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466DC" w14:textId="07EBB3D2" w:rsidR="00AD3657" w:rsidRPr="000A4CC6" w:rsidRDefault="00E2767A" w:rsidP="00635C61">
      <w:pPr>
        <w:pStyle w:val="Title"/>
      </w:pPr>
      <w:r w:rsidRPr="000A4CC6">
        <w:t xml:space="preserve">Gap Analysis: </w:t>
      </w:r>
      <w:r w:rsidR="00E034BA">
        <w:t>Fiscal</w:t>
      </w:r>
      <w:r w:rsidRPr="000A4CC6">
        <w:t xml:space="preserve">, </w:t>
      </w:r>
      <w:r w:rsidR="009B07F8" w:rsidRPr="009B07F8">
        <w:t>Management for State Agencies with Primary Fiscal Responsibility</w:t>
      </w:r>
    </w:p>
    <w:p w14:paraId="0BB14F34" w14:textId="6AA4CD2E" w:rsidR="00BA30B0" w:rsidRPr="00BA30B0" w:rsidRDefault="00AD3657" w:rsidP="00E5370E">
      <w:pPr>
        <w:rPr>
          <w:color w:val="0563C1" w:themeColor="hyperlink"/>
          <w:u w:val="single"/>
        </w:rPr>
        <w:sectPr w:rsidR="00BA30B0" w:rsidRPr="00BA30B0" w:rsidSect="00A6348D">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720" w:gutter="0"/>
          <w:cols w:space="720"/>
          <w:docGrid w:linePitch="360"/>
        </w:sectPr>
      </w:pPr>
      <w:r>
        <w:t xml:space="preserve">For more information, visit </w:t>
      </w:r>
      <w:hyperlink r:id="rId13" w:history="1">
        <w:r w:rsidRPr="00936743">
          <w:rPr>
            <w:rStyle w:val="Hyperlink"/>
          </w:rPr>
          <w:t>https://ectacenter.org/topics/gensup/dms-preparing.asp</w:t>
        </w:r>
      </w:hyperlink>
      <w:r w:rsidR="00BA30B0" w:rsidRPr="00BA30B0">
        <w:rPr>
          <w:rFonts w:ascii="Times New Roman" w:eastAsia="Times New Roman" w:hAnsi="Times New Roman" w:cs="Times New Roman"/>
          <w:kern w:val="0"/>
          <w:sz w:val="24"/>
          <w:szCs w:val="24"/>
          <w14:ligatures w14:val="none"/>
        </w:rPr>
        <w:fldChar w:fldCharType="begin"/>
      </w:r>
      <w:r w:rsidR="00BA30B0" w:rsidRPr="00BA30B0">
        <w:rPr>
          <w:rFonts w:ascii="Times New Roman" w:eastAsia="Times New Roman" w:hAnsi="Times New Roman" w:cs="Times New Roman"/>
          <w:kern w:val="0"/>
          <w:sz w:val="24"/>
          <w:szCs w:val="24"/>
          <w14:ligatures w14:val="none"/>
        </w:rPr>
        <w:instrText xml:space="preserve"> INCLUDEPICTURE "https://www.cadreworks.org/sites/default/files/logo_cadre_header.png" \* MERGEFORMATINET </w:instrText>
      </w:r>
      <w:r w:rsidR="00000000">
        <w:rPr>
          <w:rFonts w:ascii="Times New Roman" w:eastAsia="Times New Roman" w:hAnsi="Times New Roman" w:cs="Times New Roman"/>
          <w:kern w:val="0"/>
          <w:sz w:val="24"/>
          <w:szCs w:val="24"/>
          <w14:ligatures w14:val="none"/>
        </w:rPr>
        <w:fldChar w:fldCharType="separate"/>
      </w:r>
      <w:r w:rsidR="00BA30B0" w:rsidRPr="00BA30B0">
        <w:rPr>
          <w:rFonts w:ascii="Times New Roman" w:eastAsia="Times New Roman" w:hAnsi="Times New Roman" w:cs="Times New Roman"/>
          <w:kern w:val="0"/>
          <w:sz w:val="24"/>
          <w:szCs w:val="24"/>
          <w14:ligatures w14:val="none"/>
        </w:rPr>
        <w:fldChar w:fldCharType="end"/>
      </w:r>
    </w:p>
    <w:p w14:paraId="47F7943D" w14:textId="1616E103" w:rsidR="00E5370E" w:rsidRPr="0037701A" w:rsidRDefault="00CD28F3" w:rsidP="0037701A">
      <w:pPr>
        <w:pStyle w:val="Heading1"/>
      </w:pPr>
      <w:r>
        <w:t>Using this Worksheet</w:t>
      </w:r>
    </w:p>
    <w:p w14:paraId="7FFEB316" w14:textId="4A9743EA" w:rsidR="00E5370E" w:rsidRPr="00E5370E" w:rsidRDefault="00E5370E" w:rsidP="00753EE5">
      <w:r w:rsidRPr="00E5370E">
        <w:t>This worksheet</w:t>
      </w:r>
      <w:r w:rsidR="00353E07">
        <w:t xml:space="preserve"> </w:t>
      </w:r>
      <w:r w:rsidRPr="00E5370E">
        <w:t xml:space="preserve">is based on the </w:t>
      </w:r>
      <w:hyperlink r:id="rId14" w:anchor="DMS,DMS-2" w:history="1">
        <w:r w:rsidRPr="00B0286A">
          <w:rPr>
            <w:rStyle w:val="Hyperlink"/>
          </w:rPr>
          <w:t xml:space="preserve">OSEP </w:t>
        </w:r>
        <w:r w:rsidR="006D2747">
          <w:rPr>
            <w:rStyle w:val="Hyperlink"/>
          </w:rPr>
          <w:t>Fiscal</w:t>
        </w:r>
        <w:r w:rsidR="005E7353">
          <w:rPr>
            <w:rStyle w:val="Hyperlink"/>
          </w:rPr>
          <w:t xml:space="preserve"> </w:t>
        </w:r>
        <w:r w:rsidR="005E7353" w:rsidRPr="005E7353">
          <w:rPr>
            <w:rStyle w:val="Hyperlink"/>
          </w:rPr>
          <w:t>Management for State Agencies with Primary Fiscal Responsibility</w:t>
        </w:r>
      </w:hyperlink>
      <w:r w:rsidRPr="00E5370E">
        <w:t xml:space="preserve">, </w:t>
      </w:r>
      <w:r w:rsidR="00B0286A">
        <w:t xml:space="preserve">and can </w:t>
      </w:r>
      <w:r w:rsidRPr="00E5370E">
        <w:t xml:space="preserve">help </w:t>
      </w:r>
      <w:r w:rsidR="004264E0">
        <w:t>assess</w:t>
      </w:r>
      <w:r w:rsidRPr="00E5370E">
        <w:t xml:space="preserve"> your state’s status on </w:t>
      </w:r>
      <w:r w:rsidR="00973F8D">
        <w:t xml:space="preserve">the </w:t>
      </w:r>
      <w:r w:rsidR="00C37DB1">
        <w:t>eight</w:t>
      </w:r>
      <w:r w:rsidRPr="00E5370E">
        <w:t xml:space="preserve"> Overarching Questions included in the protocol. Use this information to </w:t>
      </w:r>
      <w:r w:rsidR="00281AE8" w:rsidRPr="00E5370E">
        <w:t xml:space="preserve">identify gaps in your </w:t>
      </w:r>
      <w:r w:rsidR="002C64E6">
        <w:t>Fiscal</w:t>
      </w:r>
      <w:r w:rsidR="00281AE8" w:rsidRPr="00E5370E">
        <w:t xml:space="preserve"> </w:t>
      </w:r>
      <w:r w:rsidR="00174DC5">
        <w:t>system</w:t>
      </w:r>
      <w:r w:rsidR="00DC2861">
        <w:t>.</w:t>
      </w:r>
    </w:p>
    <w:p w14:paraId="69294568" w14:textId="703E6309" w:rsidR="00E5370E" w:rsidRPr="00E5370E" w:rsidRDefault="005E7353" w:rsidP="0037701A">
      <w:pPr>
        <w:pStyle w:val="Heading1"/>
      </w:pPr>
      <w:r>
        <w:t>Fiscal Management</w:t>
      </w:r>
      <w:r w:rsidR="00AF6B1B">
        <w:t>: Component Definition</w:t>
      </w:r>
    </w:p>
    <w:p w14:paraId="6F588EB4" w14:textId="0E2DB718" w:rsidR="00E5370E" w:rsidRPr="00E5370E" w:rsidRDefault="005E7353" w:rsidP="00753EE5">
      <w:r w:rsidRPr="005E7353">
        <w:t>A State's fiscal management system will include documentation of required budgetary information, policies and procedures reflecting IDEA, EDGAR, and Uniform Guidance requirements and evidence of implementation of those procedures, all of which assist States in using Federal funds for improving results and outcomes for infants, toddlers, and children with disabilities.</w:t>
      </w:r>
    </w:p>
    <w:p w14:paraId="33678D1F" w14:textId="2253B116" w:rsidR="00E5370E" w:rsidRPr="00E5370E" w:rsidRDefault="005A1479" w:rsidP="0037701A">
      <w:pPr>
        <w:pStyle w:val="Heading1"/>
      </w:pPr>
      <w:r>
        <w:br w:type="column"/>
      </w:r>
      <w:r w:rsidR="00E5370E" w:rsidRPr="00E5370E">
        <w:t>Instructions</w:t>
      </w:r>
    </w:p>
    <w:p w14:paraId="45B28BC7" w14:textId="3F2F1E32" w:rsidR="00B1425C" w:rsidRPr="008A51C9" w:rsidRDefault="008F15E0" w:rsidP="00B1425C">
      <w:r w:rsidRPr="00E86171">
        <w:t>Compile, organize, and make accessible to team members all written documents, including internal and public-facing policies and procedures, for each system assessed. Then, use the gap analysis worksheet to review each overarching question's Protocol Items and complete the following:</w:t>
      </w:r>
    </w:p>
    <w:p w14:paraId="6DA93E63" w14:textId="77777777" w:rsidR="00B1425C" w:rsidRPr="008A51C9" w:rsidRDefault="00B1425C" w:rsidP="006A60D1">
      <w:pPr>
        <w:numPr>
          <w:ilvl w:val="0"/>
          <w:numId w:val="4"/>
        </w:numPr>
      </w:pPr>
      <w:r w:rsidRPr="008A51C9">
        <w:t xml:space="preserve">Use the Systems Overview developed in </w:t>
      </w:r>
      <w:r w:rsidRPr="008A51C9">
        <w:rPr>
          <w:b/>
          <w:bCs/>
        </w:rPr>
        <w:t>Step 3</w:t>
      </w:r>
      <w:r w:rsidRPr="008A51C9">
        <w:t xml:space="preserve"> to identify current policies, procedures, and practices related to each Protocol Item.</w:t>
      </w:r>
    </w:p>
    <w:p w14:paraId="5B4C0918" w14:textId="77777777" w:rsidR="0030568F" w:rsidRDefault="0030568F" w:rsidP="0030568F"/>
    <w:p w14:paraId="10CB47CA" w14:textId="00230A3A" w:rsidR="00B1425C" w:rsidRPr="008A51C9" w:rsidRDefault="00B1425C" w:rsidP="006A60D1">
      <w:pPr>
        <w:numPr>
          <w:ilvl w:val="0"/>
          <w:numId w:val="4"/>
        </w:numPr>
      </w:pPr>
      <w:r w:rsidRPr="008A51C9">
        <w:t xml:space="preserve">Determine if what you are doing aligns with the foundational information in </w:t>
      </w:r>
      <w:r w:rsidRPr="008A51C9">
        <w:rPr>
          <w:b/>
          <w:bCs/>
        </w:rPr>
        <w:t>Step 4</w:t>
      </w:r>
      <w:r w:rsidRPr="008A51C9">
        <w:t>.</w:t>
      </w:r>
    </w:p>
    <w:p w14:paraId="618DD28B" w14:textId="77777777" w:rsidR="00B1425C" w:rsidRPr="008A51C9" w:rsidRDefault="00B1425C" w:rsidP="006A60D1">
      <w:pPr>
        <w:numPr>
          <w:ilvl w:val="0"/>
          <w:numId w:val="4"/>
        </w:numPr>
      </w:pPr>
      <w:r w:rsidRPr="008A51C9">
        <w:t xml:space="preserve">Determine if what you are doing (or need to do) is described in your written procedures. </w:t>
      </w:r>
      <w:r>
        <w:t>R</w:t>
      </w:r>
      <w:r w:rsidRPr="008A51C9">
        <w:t>ecord the document and page number or section where this information can be found.</w:t>
      </w:r>
    </w:p>
    <w:p w14:paraId="18D30740" w14:textId="77777777" w:rsidR="00B1425C" w:rsidRDefault="00B1425C" w:rsidP="006A60D1">
      <w:pPr>
        <w:numPr>
          <w:ilvl w:val="0"/>
          <w:numId w:val="4"/>
        </w:numPr>
      </w:pPr>
      <w:r w:rsidRPr="008A51C9">
        <w:t>Determine and record a status code: 1,</w:t>
      </w:r>
      <w:r>
        <w:t xml:space="preserve"> </w:t>
      </w:r>
      <w:r w:rsidRPr="008A51C9">
        <w:t>2,</w:t>
      </w:r>
      <w:r>
        <w:t xml:space="preserve"> </w:t>
      </w:r>
      <w:r w:rsidRPr="008A51C9">
        <w:t>3,</w:t>
      </w:r>
      <w:r>
        <w:t xml:space="preserve"> or </w:t>
      </w:r>
      <w:r w:rsidRPr="008A51C9">
        <w:t>4.</w:t>
      </w:r>
    </w:p>
    <w:p w14:paraId="7AC3E419" w14:textId="77777777" w:rsidR="00B14A94" w:rsidRDefault="00B1425C" w:rsidP="006A60D1">
      <w:pPr>
        <w:numPr>
          <w:ilvl w:val="0"/>
          <w:numId w:val="4"/>
        </w:numPr>
      </w:pPr>
      <w:r w:rsidRPr="008A51C9">
        <w:t>Note anything missing or that needs modification.</w:t>
      </w:r>
    </w:p>
    <w:p w14:paraId="6B839DA1" w14:textId="5A90A983" w:rsidR="00B1425C" w:rsidRPr="008A51C9" w:rsidRDefault="00B1425C" w:rsidP="006A60D1">
      <w:pPr>
        <w:numPr>
          <w:ilvl w:val="0"/>
          <w:numId w:val="4"/>
        </w:numPr>
      </w:pPr>
      <w:r w:rsidRPr="008A51C9">
        <w:t xml:space="preserve">Document </w:t>
      </w:r>
      <w:r w:rsidR="00DD57E0">
        <w:t>your</w:t>
      </w:r>
      <w:r w:rsidRPr="008A51C9">
        <w:t xml:space="preserve"> key conclusions for the overarching</w:t>
      </w:r>
      <w:r w:rsidR="00DD57E0">
        <w:t xml:space="preserve"> question</w:t>
      </w:r>
      <w:r w:rsidRPr="008A51C9">
        <w:t>.</w:t>
      </w:r>
    </w:p>
    <w:p w14:paraId="7D70DC0B" w14:textId="09F73618" w:rsidR="00E5370E" w:rsidRPr="00C9311B" w:rsidRDefault="00E5370E" w:rsidP="00037F45"/>
    <w:tbl>
      <w:tblPr>
        <w:tblStyle w:val="PlainTable1"/>
        <w:tblW w:w="0" w:type="auto"/>
        <w:tblLook w:val="04A0" w:firstRow="1" w:lastRow="0" w:firstColumn="1" w:lastColumn="0" w:noHBand="0" w:noVBand="1"/>
      </w:tblPr>
      <w:tblGrid>
        <w:gridCol w:w="1435"/>
        <w:gridCol w:w="5395"/>
      </w:tblGrid>
      <w:tr w:rsidR="00C9311B" w:rsidRPr="00C9311B" w14:paraId="47F45455" w14:textId="77777777" w:rsidTr="0086515A">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5" w:type="dxa"/>
          </w:tcPr>
          <w:p w14:paraId="43D44D43" w14:textId="524E1D1E" w:rsidR="00C9311B" w:rsidRPr="00C9311B" w:rsidRDefault="00C9311B" w:rsidP="00C9311B">
            <w:pPr>
              <w:jc w:val="center"/>
            </w:pPr>
            <w:r w:rsidRPr="00C9311B">
              <w:t>Status</w:t>
            </w:r>
            <w:r w:rsidR="006A3B0B">
              <w:t xml:space="preserve"> Code</w:t>
            </w:r>
          </w:p>
        </w:tc>
        <w:tc>
          <w:tcPr>
            <w:tcW w:w="5395" w:type="dxa"/>
          </w:tcPr>
          <w:p w14:paraId="42A4D10A" w14:textId="7D67AB45" w:rsidR="00C9311B" w:rsidRPr="00C9311B" w:rsidRDefault="00C9311B" w:rsidP="00E5370E">
            <w:pPr>
              <w:cnfStyle w:val="100000000000" w:firstRow="1" w:lastRow="0" w:firstColumn="0" w:lastColumn="0" w:oddVBand="0" w:evenVBand="0" w:oddHBand="0" w:evenHBand="0" w:firstRowFirstColumn="0" w:firstRowLastColumn="0" w:lastRowFirstColumn="0" w:lastRowLastColumn="0"/>
            </w:pPr>
            <w:r w:rsidRPr="00C9311B">
              <w:t>Definition</w:t>
            </w:r>
          </w:p>
        </w:tc>
      </w:tr>
      <w:tr w:rsidR="00C9311B" w:rsidRPr="00C9311B" w14:paraId="38E2197A" w14:textId="77777777" w:rsidTr="00865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035429B5" w14:textId="0D226903" w:rsidR="00C9311B" w:rsidRPr="00C9311B" w:rsidRDefault="00C9311B" w:rsidP="00C9311B">
            <w:pPr>
              <w:jc w:val="center"/>
            </w:pPr>
            <w:r>
              <w:t>1</w:t>
            </w:r>
          </w:p>
        </w:tc>
        <w:tc>
          <w:tcPr>
            <w:tcW w:w="5395" w:type="dxa"/>
          </w:tcPr>
          <w:p w14:paraId="4ED0BCA6" w14:textId="354F8040" w:rsidR="00C9311B" w:rsidRPr="00C9311B" w:rsidRDefault="00C9311B" w:rsidP="00E537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t>We are doing it correctly and it is documented.</w:t>
            </w:r>
          </w:p>
        </w:tc>
      </w:tr>
      <w:tr w:rsidR="00C9311B" w:rsidRPr="00C9311B" w14:paraId="653D1311" w14:textId="77777777" w:rsidTr="0086515A">
        <w:tc>
          <w:tcPr>
            <w:cnfStyle w:val="001000000000" w:firstRow="0" w:lastRow="0" w:firstColumn="1" w:lastColumn="0" w:oddVBand="0" w:evenVBand="0" w:oddHBand="0" w:evenHBand="0" w:firstRowFirstColumn="0" w:firstRowLastColumn="0" w:lastRowFirstColumn="0" w:lastRowLastColumn="0"/>
            <w:tcW w:w="1435" w:type="dxa"/>
          </w:tcPr>
          <w:p w14:paraId="54F840C0" w14:textId="7C233DC7" w:rsidR="00C9311B" w:rsidRPr="00C9311B" w:rsidRDefault="00C9311B" w:rsidP="00C9311B">
            <w:pPr>
              <w:jc w:val="center"/>
            </w:pPr>
            <w:r>
              <w:t>2</w:t>
            </w:r>
          </w:p>
        </w:tc>
        <w:tc>
          <w:tcPr>
            <w:tcW w:w="5395" w:type="dxa"/>
          </w:tcPr>
          <w:p w14:paraId="52D8E103" w14:textId="3B233A12" w:rsidR="00C9311B" w:rsidRPr="00C9311B" w:rsidRDefault="00C9311B" w:rsidP="00E537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t>We are doing it correctly, but it needs to be documented.</w:t>
            </w:r>
          </w:p>
        </w:tc>
      </w:tr>
      <w:tr w:rsidR="00C9311B" w:rsidRPr="00C9311B" w14:paraId="69A8960F" w14:textId="77777777" w:rsidTr="00865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7311715A" w14:textId="6F05E324" w:rsidR="00C9311B" w:rsidRPr="00C9311B" w:rsidRDefault="00C9311B" w:rsidP="00C9311B">
            <w:pPr>
              <w:jc w:val="center"/>
            </w:pPr>
            <w:r>
              <w:t>3</w:t>
            </w:r>
          </w:p>
        </w:tc>
        <w:tc>
          <w:tcPr>
            <w:tcW w:w="5395" w:type="dxa"/>
          </w:tcPr>
          <w:p w14:paraId="7F368566" w14:textId="71197E38" w:rsidR="00C9311B" w:rsidRPr="00C9311B" w:rsidRDefault="00C9311B" w:rsidP="00E537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t>We are doing some of it, but not all of it, and documentation needs to be developed or modified.</w:t>
            </w:r>
          </w:p>
        </w:tc>
      </w:tr>
      <w:tr w:rsidR="00C9311B" w:rsidRPr="00C9311B" w14:paraId="10F6AD6E" w14:textId="77777777" w:rsidTr="0086515A">
        <w:tc>
          <w:tcPr>
            <w:cnfStyle w:val="001000000000" w:firstRow="0" w:lastRow="0" w:firstColumn="1" w:lastColumn="0" w:oddVBand="0" w:evenVBand="0" w:oddHBand="0" w:evenHBand="0" w:firstRowFirstColumn="0" w:firstRowLastColumn="0" w:lastRowFirstColumn="0" w:lastRowLastColumn="0"/>
            <w:tcW w:w="1435" w:type="dxa"/>
          </w:tcPr>
          <w:p w14:paraId="0391AEF8" w14:textId="4FE7D2FD" w:rsidR="00C9311B" w:rsidRPr="00C9311B" w:rsidRDefault="00C9311B" w:rsidP="00C9311B">
            <w:pPr>
              <w:jc w:val="center"/>
            </w:pPr>
            <w:r>
              <w:t>4</w:t>
            </w:r>
          </w:p>
        </w:tc>
        <w:tc>
          <w:tcPr>
            <w:tcW w:w="5395" w:type="dxa"/>
          </w:tcPr>
          <w:p w14:paraId="06F21AB1" w14:textId="24D81B5D" w:rsidR="00C9311B" w:rsidRPr="00C9311B" w:rsidRDefault="00C9311B" w:rsidP="00E537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t>We need to give this item a lot of attention.</w:t>
            </w:r>
          </w:p>
        </w:tc>
      </w:tr>
    </w:tbl>
    <w:p w14:paraId="51BAD9D2" w14:textId="77777777" w:rsidR="005A1479" w:rsidRDefault="005A1479">
      <w:pPr>
        <w:rPr>
          <w:rFonts w:eastAsiaTheme="majorEastAsia" w:cstheme="majorBidi"/>
          <w:sz w:val="32"/>
          <w:szCs w:val="32"/>
        </w:rPr>
      </w:pPr>
      <w:r>
        <w:br w:type="page"/>
      </w:r>
    </w:p>
    <w:p w14:paraId="70CA510A" w14:textId="000EC57C" w:rsidR="008039DF" w:rsidRPr="00F5230A" w:rsidRDefault="0080084F" w:rsidP="00F5230A">
      <w:pPr>
        <w:pStyle w:val="Heading1"/>
      </w:pPr>
      <w:r>
        <w:lastRenderedPageBreak/>
        <w:t>O</w:t>
      </w:r>
      <w:r w:rsidR="00E5370E" w:rsidRPr="00E5370E">
        <w:t>verarching Questions</w:t>
      </w:r>
    </w:p>
    <w:p w14:paraId="5027FB58" w14:textId="21FFE9CF" w:rsidR="008463BA" w:rsidRPr="00962F2F" w:rsidRDefault="00C37DB1" w:rsidP="005B1C30">
      <w:pPr>
        <w:spacing w:after="120"/>
        <w:rPr>
          <w:b/>
          <w:bCs/>
        </w:rPr>
      </w:pPr>
      <w:r w:rsidRPr="00C37DB1">
        <w:rPr>
          <w:b/>
          <w:bCs/>
        </w:rPr>
        <w:t>Monitoring (of Early Intervention Providers, Programs, and Schools)</w:t>
      </w:r>
    </w:p>
    <w:p w14:paraId="273584F3" w14:textId="7F175286" w:rsidR="00524D6A" w:rsidRPr="00524D6A" w:rsidRDefault="00B94ADA" w:rsidP="006A60D1">
      <w:pPr>
        <w:pStyle w:val="ListParagraph"/>
        <w:numPr>
          <w:ilvl w:val="0"/>
          <w:numId w:val="5"/>
        </w:numPr>
      </w:pPr>
      <w:r w:rsidRPr="00B94ADA">
        <w:t>Does the State/Entity have policies and procedures on fiscal monitoring to ensure that the IDEA Part B/C programs are accomplishing performance goals?</w:t>
      </w:r>
    </w:p>
    <w:p w14:paraId="6D9A4128" w14:textId="77777777" w:rsidR="00962F2F" w:rsidRDefault="00962F2F" w:rsidP="00962F2F">
      <w:pPr>
        <w:rPr>
          <w:b/>
          <w:bCs/>
        </w:rPr>
      </w:pPr>
    </w:p>
    <w:p w14:paraId="617B7F27" w14:textId="4BE9A711" w:rsidR="00721A3B" w:rsidRPr="00962F2F" w:rsidRDefault="00C37DB1" w:rsidP="005B1C30">
      <w:pPr>
        <w:spacing w:after="120"/>
        <w:rPr>
          <w:b/>
          <w:bCs/>
        </w:rPr>
      </w:pPr>
      <w:r w:rsidRPr="00C37DB1">
        <w:rPr>
          <w:b/>
          <w:bCs/>
        </w:rPr>
        <w:t>Fiscal Support and Guidance (to Programs and Schools)</w:t>
      </w:r>
    </w:p>
    <w:p w14:paraId="4B3A2190" w14:textId="7544253F" w:rsidR="00524D6A" w:rsidRDefault="00B94ADA" w:rsidP="006A60D1">
      <w:pPr>
        <w:pStyle w:val="ListParagraph"/>
        <w:numPr>
          <w:ilvl w:val="0"/>
          <w:numId w:val="5"/>
        </w:numPr>
      </w:pPr>
      <w:r w:rsidRPr="00B94ADA">
        <w:t>Does the State/Entity have policies and procedures regarding fiscal technical assistance or guidance provided to its programs and schools?</w:t>
      </w:r>
    </w:p>
    <w:p w14:paraId="30731D57" w14:textId="77777777" w:rsidR="00962F2F" w:rsidRDefault="00962F2F" w:rsidP="00962F2F"/>
    <w:p w14:paraId="1952FFEB" w14:textId="63196440" w:rsidR="00D8449B" w:rsidRPr="00962F2F" w:rsidRDefault="00C37DB1" w:rsidP="005B1C30">
      <w:pPr>
        <w:spacing w:after="120"/>
        <w:rPr>
          <w:b/>
          <w:bCs/>
        </w:rPr>
      </w:pPr>
      <w:r>
        <w:rPr>
          <w:b/>
          <w:bCs/>
        </w:rPr>
        <w:t>Procurement</w:t>
      </w:r>
    </w:p>
    <w:p w14:paraId="10266F80" w14:textId="286D22C2" w:rsidR="00524D6A" w:rsidRDefault="00B94ADA" w:rsidP="006A60D1">
      <w:pPr>
        <w:pStyle w:val="ListParagraph"/>
        <w:numPr>
          <w:ilvl w:val="0"/>
          <w:numId w:val="5"/>
        </w:numPr>
      </w:pPr>
      <w:r w:rsidRPr="00B94ADA">
        <w:t>Does the State/Entity have policies and procedures to identify what agencies are responsible for conducting procurement transactions involving IDEA funds?</w:t>
      </w:r>
    </w:p>
    <w:p w14:paraId="7350169C" w14:textId="77777777" w:rsidR="00962F2F" w:rsidRDefault="00962F2F" w:rsidP="00962F2F"/>
    <w:p w14:paraId="4A2AB800" w14:textId="7D1929CD" w:rsidR="00D8449B" w:rsidRPr="00962F2F" w:rsidRDefault="00C37DB1" w:rsidP="005B1C30">
      <w:pPr>
        <w:spacing w:after="120"/>
        <w:rPr>
          <w:b/>
          <w:bCs/>
        </w:rPr>
      </w:pPr>
      <w:r>
        <w:rPr>
          <w:b/>
          <w:bCs/>
        </w:rPr>
        <w:t>Personnel</w:t>
      </w:r>
    </w:p>
    <w:p w14:paraId="2D904157" w14:textId="356E0E13" w:rsidR="00524D6A" w:rsidRDefault="00B94ADA" w:rsidP="006A60D1">
      <w:pPr>
        <w:pStyle w:val="ListParagraph"/>
        <w:numPr>
          <w:ilvl w:val="0"/>
          <w:numId w:val="5"/>
        </w:numPr>
      </w:pPr>
      <w:r w:rsidRPr="00B94ADA">
        <w:t>Does the State/Entity have policies and procedures that ensure charges for personnel duties reflect an accurate distribution of the work performed by its employees toward IDEA program objectives?</w:t>
      </w:r>
    </w:p>
    <w:p w14:paraId="51B8EADE" w14:textId="77777777" w:rsidR="00962F2F" w:rsidRDefault="00962F2F" w:rsidP="00962F2F"/>
    <w:p w14:paraId="1DDC0DC5" w14:textId="47E2D105" w:rsidR="00270A93" w:rsidRPr="00962F2F" w:rsidRDefault="008416B2" w:rsidP="005B1C30">
      <w:pPr>
        <w:spacing w:after="120"/>
        <w:rPr>
          <w:b/>
          <w:bCs/>
        </w:rPr>
      </w:pPr>
      <w:r w:rsidRPr="008416B2">
        <w:rPr>
          <w:b/>
          <w:bCs/>
        </w:rPr>
        <w:t>Budgeting and Activities (Programs)</w:t>
      </w:r>
    </w:p>
    <w:p w14:paraId="02FB92A0" w14:textId="5A37C580" w:rsidR="00C73C76" w:rsidRDefault="004D0ABA" w:rsidP="006A60D1">
      <w:pPr>
        <w:pStyle w:val="ListParagraph"/>
        <w:numPr>
          <w:ilvl w:val="0"/>
          <w:numId w:val="5"/>
        </w:numPr>
      </w:pPr>
      <w:r w:rsidRPr="004D0ABA">
        <w:t>Does the State/Entity have policies and procedures for preparing budgets and planning for the use of funds to administer the IDEA grant program?</w:t>
      </w:r>
    </w:p>
    <w:p w14:paraId="30C0F1F5" w14:textId="77777777" w:rsidR="008416B2" w:rsidRDefault="008416B2" w:rsidP="008416B2"/>
    <w:p w14:paraId="63210162" w14:textId="4D601A7B" w:rsidR="008416B2" w:rsidRDefault="008416B2" w:rsidP="008416B2">
      <w:pPr>
        <w:spacing w:after="120"/>
        <w:rPr>
          <w:b/>
          <w:bCs/>
        </w:rPr>
      </w:pPr>
      <w:r w:rsidRPr="008416B2">
        <w:rPr>
          <w:b/>
          <w:bCs/>
        </w:rPr>
        <w:t>Records and Information Management</w:t>
      </w:r>
    </w:p>
    <w:p w14:paraId="7AE4CB14" w14:textId="12ADC14F" w:rsidR="00C119E1" w:rsidRDefault="00C119E1" w:rsidP="006A60D1">
      <w:pPr>
        <w:pStyle w:val="ListParagraph"/>
        <w:numPr>
          <w:ilvl w:val="0"/>
          <w:numId w:val="5"/>
        </w:numPr>
      </w:pPr>
      <w:r w:rsidRPr="00C119E1">
        <w:t>Does the State/Entity have policies and procedures that are reasonably designed to ensure fiscal records are maintained in compliance with IDEA requirements?</w:t>
      </w:r>
    </w:p>
    <w:p w14:paraId="2EDDBDA8" w14:textId="77777777" w:rsidR="00B7743D" w:rsidRPr="00C119E1" w:rsidRDefault="00B7743D" w:rsidP="00B7743D"/>
    <w:p w14:paraId="421B1B84" w14:textId="4965AA6A" w:rsidR="008416B2" w:rsidRDefault="00A7269D" w:rsidP="008416B2">
      <w:pPr>
        <w:spacing w:after="120"/>
        <w:rPr>
          <w:b/>
          <w:bCs/>
        </w:rPr>
      </w:pPr>
      <w:r>
        <w:rPr>
          <w:b/>
          <w:bCs/>
        </w:rPr>
        <w:br w:type="column"/>
      </w:r>
      <w:r w:rsidR="008416B2" w:rsidRPr="008416B2">
        <w:rPr>
          <w:b/>
          <w:bCs/>
        </w:rPr>
        <w:t>Period of Performance and Carryover</w:t>
      </w:r>
    </w:p>
    <w:p w14:paraId="2B138BA4" w14:textId="49FF19FA" w:rsidR="00C119E1" w:rsidRDefault="00C119E1" w:rsidP="006A60D1">
      <w:pPr>
        <w:pStyle w:val="ListParagraph"/>
        <w:numPr>
          <w:ilvl w:val="0"/>
          <w:numId w:val="5"/>
        </w:numPr>
      </w:pPr>
      <w:r w:rsidRPr="00C119E1">
        <w:t>Does the State/Entity have procedures that are reasonably designed to ensure the timely obligation and liquidation of IDEA funds?</w:t>
      </w:r>
    </w:p>
    <w:p w14:paraId="5A946C1A" w14:textId="77777777" w:rsidR="00B7743D" w:rsidRPr="00C119E1" w:rsidRDefault="00B7743D" w:rsidP="00B7743D"/>
    <w:p w14:paraId="461578A3" w14:textId="77777777" w:rsidR="00C119E1" w:rsidRDefault="008416B2" w:rsidP="008416B2">
      <w:pPr>
        <w:spacing w:after="120"/>
        <w:rPr>
          <w:b/>
          <w:bCs/>
        </w:rPr>
      </w:pPr>
      <w:r w:rsidRPr="008416B2">
        <w:rPr>
          <w:b/>
          <w:bCs/>
        </w:rPr>
        <w:t>Equipment and Supplies Management</w:t>
      </w:r>
    </w:p>
    <w:p w14:paraId="61222262" w14:textId="52BD5FEA" w:rsidR="00C119E1" w:rsidRPr="00C119E1" w:rsidRDefault="00C119E1" w:rsidP="006A60D1">
      <w:pPr>
        <w:pStyle w:val="ListParagraph"/>
        <w:numPr>
          <w:ilvl w:val="0"/>
          <w:numId w:val="5"/>
        </w:numPr>
      </w:pPr>
      <w:r w:rsidRPr="00C119E1">
        <w:t>Does the State/Entity maintain an inventory of items purchased using Federal, and specifically IDEA Part B/Part C, funds?</w:t>
      </w:r>
    </w:p>
    <w:p w14:paraId="61A17CD1" w14:textId="18A436D9" w:rsidR="00C73C76" w:rsidRPr="00BA17C3" w:rsidRDefault="00C73C76" w:rsidP="00C73C76">
      <w:pPr>
        <w:sectPr w:rsidR="00C73C76" w:rsidRPr="00BA17C3" w:rsidSect="00A6348D">
          <w:type w:val="continuous"/>
          <w:pgSz w:w="15840" w:h="12240" w:orient="landscape"/>
          <w:pgMar w:top="720" w:right="720" w:bottom="720" w:left="720" w:header="720" w:footer="720" w:gutter="0"/>
          <w:cols w:num="2" w:space="720"/>
          <w:docGrid w:linePitch="360"/>
        </w:sectPr>
      </w:pPr>
    </w:p>
    <w:p w14:paraId="762EC972" w14:textId="0EA403EB" w:rsidR="00E25959" w:rsidRPr="00EE5092" w:rsidRDefault="00DB7EDE" w:rsidP="00E25959">
      <w:pPr>
        <w:pStyle w:val="Heading2"/>
      </w:pPr>
      <w:r>
        <w:rPr>
          <w:b/>
          <w:bCs/>
        </w:rPr>
        <w:lastRenderedPageBreak/>
        <w:t>A</w:t>
      </w:r>
      <w:r w:rsidR="00E25959" w:rsidRPr="0026172A">
        <w:rPr>
          <w:b/>
          <w:bCs/>
        </w:rPr>
        <w:t>.</w:t>
      </w:r>
      <w:r w:rsidR="00E25959" w:rsidRPr="00EE5092">
        <w:t xml:space="preserve"> </w:t>
      </w:r>
      <w:r w:rsidR="00C403C1" w:rsidRPr="00C403C1">
        <w:t>Does the State/Entity have policies and procedures on fiscal monitoring to ensure that the IDEA Part B/C programs are accomplishing performance goals?</w:t>
      </w:r>
    </w:p>
    <w:p w14:paraId="7BC82D73" w14:textId="0CEB2AC3" w:rsidR="000D1CA9" w:rsidRDefault="00000000" w:rsidP="00287E2A">
      <w:pPr>
        <w:pStyle w:val="ListParagraph"/>
        <w:numPr>
          <w:ilvl w:val="0"/>
          <w:numId w:val="25"/>
        </w:numPr>
      </w:pPr>
      <w:hyperlink r:id="rId15" w:history="1">
        <w:r w:rsidR="000D1CA9" w:rsidRPr="000D1CA9">
          <w:rPr>
            <w:rStyle w:val="Hyperlink"/>
          </w:rPr>
          <w:t>2 CFR §200.329 — Monitoring and reporting program performance</w:t>
        </w:r>
      </w:hyperlink>
    </w:p>
    <w:p w14:paraId="367C6627" w14:textId="2A4A3461" w:rsidR="00E25959" w:rsidRPr="00F66316" w:rsidRDefault="00E25959" w:rsidP="00E25959">
      <w:pPr>
        <w:pStyle w:val="Heading3"/>
      </w:pPr>
      <w:r w:rsidRPr="00F66316">
        <w:t>General Information</w:t>
      </w:r>
    </w:p>
    <w:tbl>
      <w:tblPr>
        <w:tblStyle w:val="PlainTable1"/>
        <w:tblW w:w="14400" w:type="dxa"/>
        <w:tblLook w:val="04A0" w:firstRow="1" w:lastRow="0" w:firstColumn="1" w:lastColumn="0" w:noHBand="0" w:noVBand="1"/>
      </w:tblPr>
      <w:tblGrid>
        <w:gridCol w:w="641"/>
        <w:gridCol w:w="5117"/>
        <w:gridCol w:w="2880"/>
        <w:gridCol w:w="1769"/>
        <w:gridCol w:w="3993"/>
      </w:tblGrid>
      <w:tr w:rsidR="00E25959" w14:paraId="12C9B0B3" w14:textId="77777777" w:rsidTr="006B54E3">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5D67ACD3" w14:textId="77777777" w:rsidR="00E25959" w:rsidRDefault="00E25959" w:rsidP="006D0851">
            <w:pPr>
              <w:jc w:val="center"/>
            </w:pPr>
            <w:r>
              <w:t>ID</w:t>
            </w:r>
          </w:p>
        </w:tc>
        <w:tc>
          <w:tcPr>
            <w:tcW w:w="5117" w:type="dxa"/>
          </w:tcPr>
          <w:p w14:paraId="6D5DFF81" w14:textId="77777777" w:rsidR="00E25959" w:rsidRDefault="00E25959" w:rsidP="006D0851">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4A1FE46F" w14:textId="77777777" w:rsidR="00E25959" w:rsidRDefault="00E25959" w:rsidP="006D0851">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448B57CE" w14:textId="77777777" w:rsidR="00E25959" w:rsidRDefault="00E25959" w:rsidP="006D0851">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30B45FBD" w14:textId="77777777" w:rsidR="00E25959" w:rsidRDefault="00E25959" w:rsidP="006D0851">
            <w:pPr>
              <w:cnfStyle w:val="100000000000" w:firstRow="1" w:lastRow="0" w:firstColumn="0" w:lastColumn="0" w:oddVBand="0" w:evenVBand="0" w:oddHBand="0" w:evenHBand="0" w:firstRowFirstColumn="0" w:firstRowLastColumn="0" w:lastRowFirstColumn="0" w:lastRowLastColumn="0"/>
            </w:pPr>
            <w:r>
              <w:t>What’s Missing/Next Steps</w:t>
            </w:r>
          </w:p>
        </w:tc>
      </w:tr>
      <w:tr w:rsidR="00BD1C0C" w14:paraId="3EE92E38" w14:textId="77777777" w:rsidTr="006B54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5E8C911A" w14:textId="77777777" w:rsidR="00BD1C0C" w:rsidRDefault="00BD1C0C" w:rsidP="00BD1C0C">
            <w:pPr>
              <w:jc w:val="center"/>
            </w:pPr>
            <w:r>
              <w:t>1</w:t>
            </w:r>
          </w:p>
        </w:tc>
        <w:tc>
          <w:tcPr>
            <w:tcW w:w="5117" w:type="dxa"/>
          </w:tcPr>
          <w:p w14:paraId="51A776A0" w14:textId="53AB6CE7" w:rsidR="00BD1C0C" w:rsidRDefault="00BD1C0C" w:rsidP="00BD1C0C">
            <w:pPr>
              <w:cnfStyle w:val="000000100000" w:firstRow="0" w:lastRow="0" w:firstColumn="0" w:lastColumn="0" w:oddVBand="0" w:evenVBand="0" w:oddHBand="1" w:evenHBand="0" w:firstRowFirstColumn="0" w:firstRowLastColumn="0" w:lastRowFirstColumn="0" w:lastRowLastColumn="0"/>
            </w:pPr>
            <w:r w:rsidRPr="00903596">
              <w:t>The State/Entity must be able to provide its policies and procedures for fiscal monitoring which ensure that IDEA Part C/B programs are accomplishing performance goals.</w:t>
            </w:r>
          </w:p>
        </w:tc>
        <w:tc>
          <w:tcPr>
            <w:tcW w:w="2880" w:type="dxa"/>
          </w:tcPr>
          <w:p w14:paraId="207EAC59" w14:textId="77777777" w:rsidR="00BD1C0C" w:rsidRDefault="00BD1C0C" w:rsidP="00BD1C0C">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36A68C1A" w14:textId="77777777" w:rsidR="00BD1C0C" w:rsidRDefault="00BD1C0C" w:rsidP="00BD1C0C">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2E599D02" w14:textId="77777777" w:rsidR="00BD1C0C" w:rsidRDefault="00BD1C0C" w:rsidP="00BD1C0C">
            <w:pPr>
              <w:pStyle w:val="ListParagraph"/>
              <w:ind w:left="459"/>
              <w:cnfStyle w:val="000000100000" w:firstRow="0" w:lastRow="0" w:firstColumn="0" w:lastColumn="0" w:oddVBand="0" w:evenVBand="0" w:oddHBand="1" w:evenHBand="0" w:firstRowFirstColumn="0" w:firstRowLastColumn="0" w:lastRowFirstColumn="0" w:lastRowLastColumn="0"/>
            </w:pPr>
          </w:p>
        </w:tc>
      </w:tr>
      <w:tr w:rsidR="00BD1C0C" w14:paraId="3EAAE569" w14:textId="77777777" w:rsidTr="006B54E3">
        <w:tc>
          <w:tcPr>
            <w:cnfStyle w:val="001000000000" w:firstRow="0" w:lastRow="0" w:firstColumn="1" w:lastColumn="0" w:oddVBand="0" w:evenVBand="0" w:oddHBand="0" w:evenHBand="0" w:firstRowFirstColumn="0" w:firstRowLastColumn="0" w:lastRowFirstColumn="0" w:lastRowLastColumn="0"/>
            <w:tcW w:w="641" w:type="dxa"/>
          </w:tcPr>
          <w:p w14:paraId="129EE1AE" w14:textId="77777777" w:rsidR="00BD1C0C" w:rsidRDefault="00BD1C0C" w:rsidP="00BD1C0C">
            <w:pPr>
              <w:jc w:val="center"/>
            </w:pPr>
            <w:r>
              <w:t>2</w:t>
            </w:r>
          </w:p>
        </w:tc>
        <w:tc>
          <w:tcPr>
            <w:tcW w:w="5117" w:type="dxa"/>
          </w:tcPr>
          <w:p w14:paraId="744480B0" w14:textId="5DB330A3" w:rsidR="00BD1C0C" w:rsidRDefault="00BD1C0C" w:rsidP="00BD1C0C">
            <w:pPr>
              <w:cnfStyle w:val="000000000000" w:firstRow="0" w:lastRow="0" w:firstColumn="0" w:lastColumn="0" w:oddVBand="0" w:evenVBand="0" w:oddHBand="0" w:evenHBand="0" w:firstRowFirstColumn="0" w:firstRowLastColumn="0" w:lastRowFirstColumn="0" w:lastRowLastColumn="0"/>
            </w:pPr>
            <w:r w:rsidRPr="00903596">
              <w:t>The State/Entity must retain records of its fiscal monitoring activities ensuring that the IDEA Part C/B program is accomplishing its performance goals.</w:t>
            </w:r>
          </w:p>
        </w:tc>
        <w:tc>
          <w:tcPr>
            <w:tcW w:w="2880" w:type="dxa"/>
          </w:tcPr>
          <w:p w14:paraId="0309CDC9" w14:textId="77777777" w:rsidR="00BD1C0C" w:rsidRDefault="00BD1C0C" w:rsidP="00BD1C0C">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2A285696" w14:textId="77777777" w:rsidR="00BD1C0C" w:rsidRDefault="00BD1C0C" w:rsidP="00BD1C0C">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688E85AB" w14:textId="77777777" w:rsidR="00BD1C0C" w:rsidRDefault="00BD1C0C" w:rsidP="00BD1C0C">
            <w:pPr>
              <w:pStyle w:val="ListParagraph"/>
              <w:ind w:left="459"/>
              <w:cnfStyle w:val="000000000000" w:firstRow="0" w:lastRow="0" w:firstColumn="0" w:lastColumn="0" w:oddVBand="0" w:evenVBand="0" w:oddHBand="0" w:evenHBand="0" w:firstRowFirstColumn="0" w:firstRowLastColumn="0" w:lastRowFirstColumn="0" w:lastRowLastColumn="0"/>
            </w:pPr>
          </w:p>
        </w:tc>
      </w:tr>
      <w:tr w:rsidR="00BD1C0C" w14:paraId="2F1A1AAF" w14:textId="77777777" w:rsidTr="006B54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3D2FC363" w14:textId="77777777" w:rsidR="00BD1C0C" w:rsidRDefault="00BD1C0C" w:rsidP="00BD1C0C">
            <w:pPr>
              <w:jc w:val="center"/>
            </w:pPr>
            <w:r>
              <w:t>3</w:t>
            </w:r>
          </w:p>
        </w:tc>
        <w:tc>
          <w:tcPr>
            <w:tcW w:w="5117" w:type="dxa"/>
          </w:tcPr>
          <w:p w14:paraId="6C67896D" w14:textId="2C1667D4" w:rsidR="00BD1C0C" w:rsidRDefault="00BD1C0C" w:rsidP="00BD1C0C">
            <w:pPr>
              <w:cnfStyle w:val="000000100000" w:firstRow="0" w:lastRow="0" w:firstColumn="0" w:lastColumn="0" w:oddVBand="0" w:evenVBand="0" w:oddHBand="1" w:evenHBand="0" w:firstRowFirstColumn="0" w:firstRowLastColumn="0" w:lastRowFirstColumn="0" w:lastRowLastColumn="0"/>
            </w:pPr>
            <w:r w:rsidRPr="00903596">
              <w:t xml:space="preserve">The State/Entity should be able to explain the roles of the agencies/offices responsible for conducting fiscal monitoring of early intervention and/or special education programs. </w:t>
            </w:r>
          </w:p>
        </w:tc>
        <w:tc>
          <w:tcPr>
            <w:tcW w:w="2880" w:type="dxa"/>
          </w:tcPr>
          <w:p w14:paraId="5B0FF9FB" w14:textId="77777777" w:rsidR="00BD1C0C" w:rsidRDefault="00BD1C0C" w:rsidP="00BD1C0C">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0EF5F4DE" w14:textId="77777777" w:rsidR="00BD1C0C" w:rsidRDefault="00BD1C0C" w:rsidP="00BD1C0C">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0CBFA498" w14:textId="77777777" w:rsidR="00BD1C0C" w:rsidRDefault="00BD1C0C" w:rsidP="00BD1C0C">
            <w:pPr>
              <w:pStyle w:val="ListParagraph"/>
              <w:ind w:left="459"/>
              <w:cnfStyle w:val="000000100000" w:firstRow="0" w:lastRow="0" w:firstColumn="0" w:lastColumn="0" w:oddVBand="0" w:evenVBand="0" w:oddHBand="1" w:evenHBand="0" w:firstRowFirstColumn="0" w:firstRowLastColumn="0" w:lastRowFirstColumn="0" w:lastRowLastColumn="0"/>
            </w:pPr>
          </w:p>
        </w:tc>
      </w:tr>
    </w:tbl>
    <w:p w14:paraId="1D39504E" w14:textId="77777777" w:rsidR="00E25959" w:rsidRDefault="00E25959" w:rsidP="00E25959">
      <w:pPr>
        <w:pStyle w:val="Heading3"/>
      </w:pPr>
      <w:r>
        <w:t>Possible Follow-Up Questions</w:t>
      </w:r>
    </w:p>
    <w:tbl>
      <w:tblPr>
        <w:tblStyle w:val="PlainTable1"/>
        <w:tblW w:w="14400" w:type="dxa"/>
        <w:tblLook w:val="04A0" w:firstRow="1" w:lastRow="0" w:firstColumn="1" w:lastColumn="0" w:noHBand="0" w:noVBand="1"/>
      </w:tblPr>
      <w:tblGrid>
        <w:gridCol w:w="641"/>
        <w:gridCol w:w="5117"/>
        <w:gridCol w:w="2880"/>
        <w:gridCol w:w="1769"/>
        <w:gridCol w:w="3993"/>
      </w:tblGrid>
      <w:tr w:rsidR="00E25959" w14:paraId="4F3060D3" w14:textId="77777777" w:rsidTr="006706B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3ACA76CF" w14:textId="77777777" w:rsidR="00E25959" w:rsidRDefault="00E25959" w:rsidP="006D0851">
            <w:pPr>
              <w:jc w:val="center"/>
            </w:pPr>
            <w:r>
              <w:t>ID</w:t>
            </w:r>
          </w:p>
        </w:tc>
        <w:tc>
          <w:tcPr>
            <w:tcW w:w="5117" w:type="dxa"/>
          </w:tcPr>
          <w:p w14:paraId="043CBF11" w14:textId="77777777" w:rsidR="00E25959" w:rsidRDefault="00E25959" w:rsidP="006D0851">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297A96D1" w14:textId="77777777" w:rsidR="00E25959" w:rsidRDefault="00E25959" w:rsidP="006D0851">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5EF886C6" w14:textId="77777777" w:rsidR="00E25959" w:rsidRDefault="00E25959" w:rsidP="006D0851">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7F573244" w14:textId="77777777" w:rsidR="00E25959" w:rsidRDefault="00E25959" w:rsidP="006D0851">
            <w:pPr>
              <w:cnfStyle w:val="100000000000" w:firstRow="1" w:lastRow="0" w:firstColumn="0" w:lastColumn="0" w:oddVBand="0" w:evenVBand="0" w:oddHBand="0" w:evenHBand="0" w:firstRowFirstColumn="0" w:firstRowLastColumn="0" w:lastRowFirstColumn="0" w:lastRowLastColumn="0"/>
            </w:pPr>
            <w:r>
              <w:t>What’s Missing/Next Steps</w:t>
            </w:r>
          </w:p>
        </w:tc>
      </w:tr>
      <w:tr w:rsidR="00BD1C0C" w14:paraId="6247D656" w14:textId="77777777" w:rsidTr="006706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1854C731" w14:textId="78F68F89" w:rsidR="00BD1C0C" w:rsidRDefault="00BD1C0C" w:rsidP="0080447D">
            <w:pPr>
              <w:jc w:val="center"/>
            </w:pPr>
            <w:r>
              <w:t>4</w:t>
            </w:r>
          </w:p>
        </w:tc>
        <w:tc>
          <w:tcPr>
            <w:tcW w:w="5117" w:type="dxa"/>
          </w:tcPr>
          <w:p w14:paraId="292062CF" w14:textId="6DB5FC26" w:rsidR="00BD1C0C" w:rsidRDefault="00BD1C0C" w:rsidP="00BD1C0C">
            <w:pPr>
              <w:cnfStyle w:val="000000100000" w:firstRow="0" w:lastRow="0" w:firstColumn="0" w:lastColumn="0" w:oddVBand="0" w:evenVBand="0" w:oddHBand="1" w:evenHBand="0" w:firstRowFirstColumn="0" w:firstRowLastColumn="0" w:lastRowFirstColumn="0" w:lastRowLastColumn="0"/>
            </w:pPr>
            <w:r>
              <w:t>What types of fiscal monitoring activities does the State/Entity engage in to ensure that the Part C/B program and, if appropriate, schools, are accomplishing performance goals?</w:t>
            </w:r>
          </w:p>
          <w:p w14:paraId="076A5FF2" w14:textId="79972461" w:rsidR="00BD1C0C" w:rsidRPr="007B5DBF" w:rsidRDefault="00BD1C0C" w:rsidP="006A60D1">
            <w:pPr>
              <w:pStyle w:val="ListParagraph"/>
              <w:numPr>
                <w:ilvl w:val="0"/>
                <w:numId w:val="8"/>
              </w:numPr>
              <w:ind w:left="368"/>
              <w:cnfStyle w:val="000000100000" w:firstRow="0" w:lastRow="0" w:firstColumn="0" w:lastColumn="0" w:oddVBand="0" w:evenVBand="0" w:oddHBand="1" w:evenHBand="0" w:firstRowFirstColumn="0" w:firstRowLastColumn="0" w:lastRowFirstColumn="0" w:lastRowLastColumn="0"/>
            </w:pPr>
            <w:r>
              <w:t>In addition, what types of fiscal monitoring activities does the Entity carry out to ensure that Part C/B program funds are used only for authorized purposes and in compliance with all applicable Federal statutes, regulations, and the terms and conditions of Federal awards?</w:t>
            </w:r>
          </w:p>
        </w:tc>
        <w:tc>
          <w:tcPr>
            <w:tcW w:w="2880" w:type="dxa"/>
          </w:tcPr>
          <w:p w14:paraId="16EF82C9" w14:textId="77777777" w:rsidR="00BD1C0C" w:rsidRDefault="00BD1C0C" w:rsidP="0080447D">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7D791183" w14:textId="77777777" w:rsidR="00BD1C0C" w:rsidRDefault="00BD1C0C" w:rsidP="0080447D">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28A1CD25" w14:textId="77777777" w:rsidR="00BD1C0C" w:rsidRDefault="00BD1C0C" w:rsidP="0080447D">
            <w:pPr>
              <w:pStyle w:val="ListParagraph"/>
              <w:ind w:left="459"/>
              <w:cnfStyle w:val="000000100000" w:firstRow="0" w:lastRow="0" w:firstColumn="0" w:lastColumn="0" w:oddVBand="0" w:evenVBand="0" w:oddHBand="1" w:evenHBand="0" w:firstRowFirstColumn="0" w:firstRowLastColumn="0" w:lastRowFirstColumn="0" w:lastRowLastColumn="0"/>
            </w:pPr>
          </w:p>
        </w:tc>
      </w:tr>
      <w:tr w:rsidR="00472633" w14:paraId="58243AEA" w14:textId="77777777" w:rsidTr="006706B7">
        <w:tc>
          <w:tcPr>
            <w:cnfStyle w:val="001000000000" w:firstRow="0" w:lastRow="0" w:firstColumn="1" w:lastColumn="0" w:oddVBand="0" w:evenVBand="0" w:oddHBand="0" w:evenHBand="0" w:firstRowFirstColumn="0" w:firstRowLastColumn="0" w:lastRowFirstColumn="0" w:lastRowLastColumn="0"/>
            <w:tcW w:w="641" w:type="dxa"/>
          </w:tcPr>
          <w:p w14:paraId="0DFF5DE4" w14:textId="2475F60E" w:rsidR="00472633" w:rsidRDefault="00472633" w:rsidP="00472633">
            <w:pPr>
              <w:jc w:val="center"/>
            </w:pPr>
            <w:r>
              <w:t>5</w:t>
            </w:r>
          </w:p>
        </w:tc>
        <w:tc>
          <w:tcPr>
            <w:tcW w:w="5117" w:type="dxa"/>
          </w:tcPr>
          <w:p w14:paraId="18C1A223" w14:textId="20D49F9B" w:rsidR="00472633" w:rsidRDefault="00472633" w:rsidP="00472633">
            <w:pPr>
              <w:cnfStyle w:val="000000000000" w:firstRow="0" w:lastRow="0" w:firstColumn="0" w:lastColumn="0" w:oddVBand="0" w:evenVBand="0" w:oddHBand="0" w:evenHBand="0" w:firstRowFirstColumn="0" w:firstRowLastColumn="0" w:lastRowFirstColumn="0" w:lastRowLastColumn="0"/>
            </w:pPr>
            <w:r w:rsidRPr="002B3EFF">
              <w:t>Does the State's/Entity's monitoring process include the review of both financial and performance reports/records?</w:t>
            </w:r>
          </w:p>
        </w:tc>
        <w:tc>
          <w:tcPr>
            <w:tcW w:w="2880" w:type="dxa"/>
          </w:tcPr>
          <w:p w14:paraId="5775D5EE" w14:textId="77777777" w:rsidR="00472633" w:rsidRDefault="00472633" w:rsidP="00472633">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5E9CF4A9" w14:textId="77777777" w:rsidR="00472633" w:rsidRDefault="00472633" w:rsidP="00472633">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4662D222" w14:textId="77777777" w:rsidR="00472633" w:rsidRDefault="00472633" w:rsidP="00472633">
            <w:pPr>
              <w:pStyle w:val="ListParagraph"/>
              <w:ind w:left="459"/>
              <w:cnfStyle w:val="000000000000" w:firstRow="0" w:lastRow="0" w:firstColumn="0" w:lastColumn="0" w:oddVBand="0" w:evenVBand="0" w:oddHBand="0" w:evenHBand="0" w:firstRowFirstColumn="0" w:firstRowLastColumn="0" w:lastRowFirstColumn="0" w:lastRowLastColumn="0"/>
            </w:pPr>
          </w:p>
        </w:tc>
      </w:tr>
      <w:tr w:rsidR="00472633" w14:paraId="456E3FD4" w14:textId="77777777" w:rsidTr="006706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00F517AD" w14:textId="64C9F3AE" w:rsidR="00472633" w:rsidRDefault="00472633" w:rsidP="00472633">
            <w:pPr>
              <w:jc w:val="center"/>
            </w:pPr>
            <w:r>
              <w:lastRenderedPageBreak/>
              <w:t>6</w:t>
            </w:r>
          </w:p>
        </w:tc>
        <w:tc>
          <w:tcPr>
            <w:tcW w:w="5117" w:type="dxa"/>
          </w:tcPr>
          <w:p w14:paraId="5599F434" w14:textId="3837215E" w:rsidR="00472633" w:rsidRDefault="00472633" w:rsidP="00472633">
            <w:pPr>
              <w:cnfStyle w:val="000000100000" w:firstRow="0" w:lastRow="0" w:firstColumn="0" w:lastColumn="0" w:oddVBand="0" w:evenVBand="0" w:oddHBand="1" w:evenHBand="0" w:firstRowFirstColumn="0" w:firstRowLastColumn="0" w:lastRowFirstColumn="0" w:lastRowLastColumn="0"/>
            </w:pPr>
            <w:r w:rsidRPr="002B3EFF">
              <w:t>Does the State's/Entity's monitoring process cover multiple programs concurrently (</w:t>
            </w:r>
            <w:r w:rsidR="006F7056">
              <w:t>for example</w:t>
            </w:r>
            <w:r w:rsidRPr="002B3EFF">
              <w:t>, an integrated monitoring approach) or does the entity use individual monitoring processes for each program?</w:t>
            </w:r>
          </w:p>
        </w:tc>
        <w:tc>
          <w:tcPr>
            <w:tcW w:w="2880" w:type="dxa"/>
          </w:tcPr>
          <w:p w14:paraId="0E3A5D1D" w14:textId="77777777" w:rsidR="00472633" w:rsidRDefault="00472633" w:rsidP="00472633">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7012E7E4" w14:textId="77777777" w:rsidR="00472633" w:rsidRDefault="00472633" w:rsidP="00472633">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2057052D" w14:textId="77777777" w:rsidR="00472633" w:rsidRDefault="00472633" w:rsidP="00472633">
            <w:pPr>
              <w:pStyle w:val="ListParagraph"/>
              <w:ind w:left="459"/>
              <w:cnfStyle w:val="000000100000" w:firstRow="0" w:lastRow="0" w:firstColumn="0" w:lastColumn="0" w:oddVBand="0" w:evenVBand="0" w:oddHBand="1" w:evenHBand="0" w:firstRowFirstColumn="0" w:firstRowLastColumn="0" w:lastRowFirstColumn="0" w:lastRowLastColumn="0"/>
            </w:pPr>
          </w:p>
        </w:tc>
      </w:tr>
      <w:tr w:rsidR="00472633" w14:paraId="13D81225" w14:textId="77777777" w:rsidTr="006706B7">
        <w:tc>
          <w:tcPr>
            <w:cnfStyle w:val="001000000000" w:firstRow="0" w:lastRow="0" w:firstColumn="1" w:lastColumn="0" w:oddVBand="0" w:evenVBand="0" w:oddHBand="0" w:evenHBand="0" w:firstRowFirstColumn="0" w:firstRowLastColumn="0" w:lastRowFirstColumn="0" w:lastRowLastColumn="0"/>
            <w:tcW w:w="641" w:type="dxa"/>
          </w:tcPr>
          <w:p w14:paraId="31936F80" w14:textId="480CC03F" w:rsidR="00472633" w:rsidRDefault="00472633" w:rsidP="00472633">
            <w:pPr>
              <w:jc w:val="center"/>
            </w:pPr>
            <w:r>
              <w:t>7</w:t>
            </w:r>
          </w:p>
        </w:tc>
        <w:tc>
          <w:tcPr>
            <w:tcW w:w="5117" w:type="dxa"/>
          </w:tcPr>
          <w:p w14:paraId="2EFA1B34" w14:textId="2F8E895A" w:rsidR="00472633" w:rsidRDefault="00472633" w:rsidP="00472633">
            <w:pPr>
              <w:cnfStyle w:val="000000000000" w:firstRow="0" w:lastRow="0" w:firstColumn="0" w:lastColumn="0" w:oddVBand="0" w:evenVBand="0" w:oddHBand="0" w:evenHBand="0" w:firstRowFirstColumn="0" w:firstRowLastColumn="0" w:lastRowFirstColumn="0" w:lastRowLastColumn="0"/>
            </w:pPr>
            <w:r w:rsidRPr="002B3EFF">
              <w:t>Does the State's/Entity's provide training to program staff (and/or contractors) around program requirements or monitoring strategies?</w:t>
            </w:r>
          </w:p>
        </w:tc>
        <w:tc>
          <w:tcPr>
            <w:tcW w:w="2880" w:type="dxa"/>
          </w:tcPr>
          <w:p w14:paraId="4BF26079" w14:textId="77777777" w:rsidR="00472633" w:rsidRDefault="00472633" w:rsidP="00472633">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2C6BDFD8" w14:textId="77777777" w:rsidR="00472633" w:rsidRDefault="00472633" w:rsidP="00472633">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41772BCC" w14:textId="77777777" w:rsidR="00472633" w:rsidRDefault="00472633" w:rsidP="00472633">
            <w:pPr>
              <w:pStyle w:val="ListParagraph"/>
              <w:ind w:left="459"/>
              <w:cnfStyle w:val="000000000000" w:firstRow="0" w:lastRow="0" w:firstColumn="0" w:lastColumn="0" w:oddVBand="0" w:evenVBand="0" w:oddHBand="0" w:evenHBand="0" w:firstRowFirstColumn="0" w:firstRowLastColumn="0" w:lastRowFirstColumn="0" w:lastRowLastColumn="0"/>
            </w:pPr>
          </w:p>
        </w:tc>
      </w:tr>
      <w:tr w:rsidR="00472633" w14:paraId="20D898CE" w14:textId="77777777" w:rsidTr="006706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633CD188" w14:textId="7E4524A0" w:rsidR="00472633" w:rsidRDefault="00472633" w:rsidP="00472633">
            <w:pPr>
              <w:jc w:val="center"/>
            </w:pPr>
            <w:r>
              <w:t>8</w:t>
            </w:r>
          </w:p>
        </w:tc>
        <w:tc>
          <w:tcPr>
            <w:tcW w:w="5117" w:type="dxa"/>
          </w:tcPr>
          <w:p w14:paraId="2F3F422C" w14:textId="2468953F" w:rsidR="00472633" w:rsidRDefault="00472633" w:rsidP="00472633">
            <w:pPr>
              <w:cnfStyle w:val="000000100000" w:firstRow="0" w:lastRow="0" w:firstColumn="0" w:lastColumn="0" w:oddVBand="0" w:evenVBand="0" w:oddHBand="1" w:evenHBand="0" w:firstRowFirstColumn="0" w:firstRowLastColumn="0" w:lastRowFirstColumn="0" w:lastRowLastColumn="0"/>
            </w:pPr>
            <w:r w:rsidRPr="002B3EFF">
              <w:t>How does the State/Entity (and the Part C/B program) ensure that contractors are providing services in accordance with contract terms and conditions, and meeting performance goals?</w:t>
            </w:r>
          </w:p>
        </w:tc>
        <w:tc>
          <w:tcPr>
            <w:tcW w:w="2880" w:type="dxa"/>
          </w:tcPr>
          <w:p w14:paraId="28DA5DD0" w14:textId="77777777" w:rsidR="00472633" w:rsidRDefault="00472633" w:rsidP="00472633">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5C4DC782" w14:textId="77777777" w:rsidR="00472633" w:rsidRDefault="00472633" w:rsidP="00472633">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2EEBA2FD" w14:textId="77777777" w:rsidR="00472633" w:rsidRDefault="00472633" w:rsidP="00472633">
            <w:pPr>
              <w:pStyle w:val="ListParagraph"/>
              <w:ind w:left="459"/>
              <w:cnfStyle w:val="000000100000" w:firstRow="0" w:lastRow="0" w:firstColumn="0" w:lastColumn="0" w:oddVBand="0" w:evenVBand="0" w:oddHBand="1" w:evenHBand="0" w:firstRowFirstColumn="0" w:firstRowLastColumn="0" w:lastRowFirstColumn="0" w:lastRowLastColumn="0"/>
            </w:pPr>
          </w:p>
        </w:tc>
      </w:tr>
    </w:tbl>
    <w:p w14:paraId="2A58C93C" w14:textId="77777777" w:rsidR="00E25959" w:rsidRDefault="00E25959" w:rsidP="00E25959">
      <w:pPr>
        <w:pStyle w:val="Heading3"/>
      </w:pPr>
      <w:r>
        <w:t>Key Conclusions</w:t>
      </w:r>
    </w:p>
    <w:p w14:paraId="449729E3" w14:textId="77777777" w:rsidR="00E25959" w:rsidRDefault="00E25959" w:rsidP="006A60D1">
      <w:pPr>
        <w:pStyle w:val="ListParagraph"/>
        <w:numPr>
          <w:ilvl w:val="0"/>
          <w:numId w:val="3"/>
        </w:numPr>
      </w:pPr>
    </w:p>
    <w:p w14:paraId="76DB2E05" w14:textId="1DA23D3B" w:rsidR="002F679A" w:rsidRPr="00EE5092" w:rsidRDefault="002F679A" w:rsidP="00436F02">
      <w:pPr>
        <w:pStyle w:val="Heading2"/>
      </w:pPr>
      <w:r w:rsidRPr="0026172A">
        <w:rPr>
          <w:b/>
          <w:bCs/>
        </w:rPr>
        <w:lastRenderedPageBreak/>
        <w:t>B.</w:t>
      </w:r>
      <w:r w:rsidRPr="00EE5092">
        <w:t xml:space="preserve"> </w:t>
      </w:r>
      <w:r w:rsidR="005A1C92" w:rsidRPr="005A1C92">
        <w:t>Does the State/Entity have policies and procedures regarding fiscal technical assistance or guidance provided to its programs and schools?</w:t>
      </w:r>
    </w:p>
    <w:p w14:paraId="2A0CA2AC" w14:textId="26A2A69A" w:rsidR="006401B3" w:rsidRDefault="00000000" w:rsidP="00D84D7D">
      <w:pPr>
        <w:pStyle w:val="ListParagraph"/>
        <w:numPr>
          <w:ilvl w:val="0"/>
          <w:numId w:val="3"/>
        </w:numPr>
        <w:rPr>
          <w:rStyle w:val="Hyperlink"/>
        </w:rPr>
      </w:pPr>
      <w:hyperlink r:id="rId16" w:tooltip="Link to 2 C.F.R. § 200.328" w:history="1">
        <w:r w:rsidR="006401B3" w:rsidRPr="006401B3">
          <w:rPr>
            <w:rStyle w:val="Hyperlink"/>
          </w:rPr>
          <w:t>2 CFR §200.3</w:t>
        </w:r>
        <w:r w:rsidR="006401B3">
          <w:rPr>
            <w:rStyle w:val="Hyperlink"/>
          </w:rPr>
          <w:t>3</w:t>
        </w:r>
        <w:r w:rsidR="00DD2C15">
          <w:rPr>
            <w:rStyle w:val="Hyperlink"/>
          </w:rPr>
          <w:t xml:space="preserve">9 </w:t>
        </w:r>
        <w:r w:rsidR="00DD2C15" w:rsidRPr="00DD2C15">
          <w:rPr>
            <w:rStyle w:val="Hyperlink"/>
          </w:rPr>
          <w:t>—</w:t>
        </w:r>
        <w:r w:rsidR="00DD2C15">
          <w:rPr>
            <w:rStyle w:val="Hyperlink"/>
          </w:rPr>
          <w:t xml:space="preserve"> Remedies for noncompliance</w:t>
        </w:r>
      </w:hyperlink>
    </w:p>
    <w:p w14:paraId="1B69361A" w14:textId="48DE22D5" w:rsidR="00D84D7D" w:rsidRPr="00D84D7D" w:rsidRDefault="00000000" w:rsidP="00D84D7D">
      <w:pPr>
        <w:pStyle w:val="ListParagraph"/>
        <w:numPr>
          <w:ilvl w:val="0"/>
          <w:numId w:val="3"/>
        </w:numPr>
        <w:rPr>
          <w:b/>
          <w:bCs/>
        </w:rPr>
      </w:pPr>
      <w:hyperlink r:id="rId17" w:tooltip="Link to 34 C.F.R. § 76.770" w:history="1">
        <w:r w:rsidR="00D84D7D" w:rsidRPr="006401B3">
          <w:rPr>
            <w:rStyle w:val="Hyperlink"/>
          </w:rPr>
          <w:t>34 CFR §76.77</w:t>
        </w:r>
        <w:r w:rsidR="00D84D7D">
          <w:rPr>
            <w:rStyle w:val="Hyperlink"/>
          </w:rPr>
          <w:t xml:space="preserve">0 </w:t>
        </w:r>
        <w:r w:rsidR="00D84D7D" w:rsidRPr="00DD2C15">
          <w:rPr>
            <w:rStyle w:val="Hyperlink"/>
          </w:rPr>
          <w:t>—</w:t>
        </w:r>
        <w:r w:rsidR="00D84D7D">
          <w:rPr>
            <w:rStyle w:val="Hyperlink"/>
          </w:rPr>
          <w:t xml:space="preserve"> </w:t>
        </w:r>
        <w:r w:rsidR="00D84D7D" w:rsidRPr="00DD2C15">
          <w:rPr>
            <w:rStyle w:val="Hyperlink"/>
          </w:rPr>
          <w:t>A State shall have procedures to ensure compliance</w:t>
        </w:r>
      </w:hyperlink>
    </w:p>
    <w:p w14:paraId="674B3F9E" w14:textId="0C4ABBA0" w:rsidR="00632DD7" w:rsidRPr="00F66316" w:rsidRDefault="00632DD7" w:rsidP="00F66316">
      <w:pPr>
        <w:pStyle w:val="Heading3"/>
      </w:pPr>
      <w:r w:rsidRPr="00F66316">
        <w:t>General Information</w:t>
      </w:r>
    </w:p>
    <w:tbl>
      <w:tblPr>
        <w:tblStyle w:val="PlainTable1"/>
        <w:tblW w:w="14400" w:type="dxa"/>
        <w:tblLook w:val="04A0" w:firstRow="1" w:lastRow="0" w:firstColumn="1" w:lastColumn="0" w:noHBand="0" w:noVBand="1"/>
      </w:tblPr>
      <w:tblGrid>
        <w:gridCol w:w="641"/>
        <w:gridCol w:w="5117"/>
        <w:gridCol w:w="2880"/>
        <w:gridCol w:w="1769"/>
        <w:gridCol w:w="3993"/>
      </w:tblGrid>
      <w:tr w:rsidR="00EF678F" w14:paraId="068D2620" w14:textId="77777777" w:rsidTr="00EB2706">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3349B806" w14:textId="33E142A3" w:rsidR="00EF678F" w:rsidRDefault="00EF678F" w:rsidP="001413DC">
            <w:pPr>
              <w:jc w:val="center"/>
            </w:pPr>
            <w:r>
              <w:t>ID</w:t>
            </w:r>
          </w:p>
        </w:tc>
        <w:tc>
          <w:tcPr>
            <w:tcW w:w="5117" w:type="dxa"/>
          </w:tcPr>
          <w:p w14:paraId="2E259ED7" w14:textId="25B512CD" w:rsidR="00EF678F" w:rsidRDefault="00EF678F" w:rsidP="001413DC">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0A573DDB" w14:textId="49DFD2FF" w:rsidR="00EF678F" w:rsidRDefault="00EF678F" w:rsidP="001413DC">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4FEC9E26" w14:textId="5A81D18B" w:rsidR="00EF678F" w:rsidRDefault="00EF678F" w:rsidP="00654FF8">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437BFC5C" w14:textId="0BF2DD9E" w:rsidR="00EF678F" w:rsidRDefault="00EF678F" w:rsidP="001413DC">
            <w:pPr>
              <w:cnfStyle w:val="100000000000" w:firstRow="1" w:lastRow="0" w:firstColumn="0" w:lastColumn="0" w:oddVBand="0" w:evenVBand="0" w:oddHBand="0" w:evenHBand="0" w:firstRowFirstColumn="0" w:firstRowLastColumn="0" w:lastRowFirstColumn="0" w:lastRowLastColumn="0"/>
            </w:pPr>
            <w:r>
              <w:t>What’s Missing/Next Steps</w:t>
            </w:r>
          </w:p>
        </w:tc>
      </w:tr>
      <w:tr w:rsidR="00801739" w14:paraId="12C60987" w14:textId="77777777" w:rsidTr="00EB2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6FFC3EC9" w14:textId="62EAB174" w:rsidR="00801739" w:rsidRDefault="00801739" w:rsidP="00801739">
            <w:pPr>
              <w:jc w:val="center"/>
            </w:pPr>
            <w:r>
              <w:t>1</w:t>
            </w:r>
          </w:p>
        </w:tc>
        <w:tc>
          <w:tcPr>
            <w:tcW w:w="5117" w:type="dxa"/>
          </w:tcPr>
          <w:p w14:paraId="3B01A8D2" w14:textId="32ACC17D" w:rsidR="00801739" w:rsidRDefault="00801739" w:rsidP="00801739">
            <w:pPr>
              <w:cnfStyle w:val="000000100000" w:firstRow="0" w:lastRow="0" w:firstColumn="0" w:lastColumn="0" w:oddVBand="0" w:evenVBand="0" w:oddHBand="1" w:evenHBand="0" w:firstRowFirstColumn="0" w:firstRowLastColumn="0" w:lastRowFirstColumn="0" w:lastRowLastColumn="0"/>
            </w:pPr>
            <w:r w:rsidRPr="00326EB8">
              <w:t>The State/Entity must be able to provide policies and procedures regarding fiscal technical assistance or guidance for its programs and schools.</w:t>
            </w:r>
          </w:p>
        </w:tc>
        <w:tc>
          <w:tcPr>
            <w:tcW w:w="2880" w:type="dxa"/>
          </w:tcPr>
          <w:p w14:paraId="70D8163F" w14:textId="77777777" w:rsidR="00801739" w:rsidRDefault="00801739" w:rsidP="00801739">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2CDA7157" w14:textId="77777777" w:rsidR="00801739" w:rsidRDefault="00801739" w:rsidP="00801739">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533AD339" w14:textId="77777777" w:rsidR="00801739" w:rsidRDefault="00801739" w:rsidP="00801739">
            <w:pPr>
              <w:pStyle w:val="ListParagraph"/>
              <w:ind w:left="459"/>
              <w:cnfStyle w:val="000000100000" w:firstRow="0" w:lastRow="0" w:firstColumn="0" w:lastColumn="0" w:oddVBand="0" w:evenVBand="0" w:oddHBand="1" w:evenHBand="0" w:firstRowFirstColumn="0" w:firstRowLastColumn="0" w:lastRowFirstColumn="0" w:lastRowLastColumn="0"/>
            </w:pPr>
          </w:p>
        </w:tc>
      </w:tr>
      <w:tr w:rsidR="00801739" w14:paraId="0789137B" w14:textId="77777777" w:rsidTr="00EB2706">
        <w:tc>
          <w:tcPr>
            <w:cnfStyle w:val="001000000000" w:firstRow="0" w:lastRow="0" w:firstColumn="1" w:lastColumn="0" w:oddVBand="0" w:evenVBand="0" w:oddHBand="0" w:evenHBand="0" w:firstRowFirstColumn="0" w:firstRowLastColumn="0" w:lastRowFirstColumn="0" w:lastRowLastColumn="0"/>
            <w:tcW w:w="641" w:type="dxa"/>
          </w:tcPr>
          <w:p w14:paraId="52682F06" w14:textId="60A6ADC5" w:rsidR="00801739" w:rsidRDefault="00801739" w:rsidP="00801739">
            <w:pPr>
              <w:jc w:val="center"/>
            </w:pPr>
            <w:r>
              <w:t>2</w:t>
            </w:r>
          </w:p>
        </w:tc>
        <w:tc>
          <w:tcPr>
            <w:tcW w:w="5117" w:type="dxa"/>
          </w:tcPr>
          <w:p w14:paraId="01E0CEC0" w14:textId="774164C4" w:rsidR="00801739" w:rsidRDefault="00801739" w:rsidP="00801739">
            <w:pPr>
              <w:cnfStyle w:val="000000000000" w:firstRow="0" w:lastRow="0" w:firstColumn="0" w:lastColumn="0" w:oddVBand="0" w:evenVBand="0" w:oddHBand="0" w:evenHBand="0" w:firstRowFirstColumn="0" w:firstRowLastColumn="0" w:lastRowFirstColumn="0" w:lastRowLastColumn="0"/>
            </w:pPr>
            <w:r w:rsidRPr="00326EB8">
              <w:t xml:space="preserve">The State/Entity must maintain records of the fiscal technical assistance or guidance it provides to its programs and schools. </w:t>
            </w:r>
          </w:p>
        </w:tc>
        <w:tc>
          <w:tcPr>
            <w:tcW w:w="2880" w:type="dxa"/>
          </w:tcPr>
          <w:p w14:paraId="47325909" w14:textId="77777777" w:rsidR="00801739" w:rsidRDefault="00801739" w:rsidP="00801739">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718E7E24" w14:textId="77777777" w:rsidR="00801739" w:rsidRDefault="00801739" w:rsidP="00801739">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028A1D0C" w14:textId="77777777" w:rsidR="00801739" w:rsidRDefault="00801739" w:rsidP="00801739">
            <w:pPr>
              <w:pStyle w:val="ListParagraph"/>
              <w:ind w:left="459"/>
              <w:cnfStyle w:val="000000000000" w:firstRow="0" w:lastRow="0" w:firstColumn="0" w:lastColumn="0" w:oddVBand="0" w:evenVBand="0" w:oddHBand="0" w:evenHBand="0" w:firstRowFirstColumn="0" w:firstRowLastColumn="0" w:lastRowFirstColumn="0" w:lastRowLastColumn="0"/>
            </w:pPr>
          </w:p>
        </w:tc>
      </w:tr>
      <w:tr w:rsidR="00801739" w14:paraId="5E5D42C6" w14:textId="77777777" w:rsidTr="00EB2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30BCF90E" w14:textId="7565375A" w:rsidR="00801739" w:rsidRDefault="00801739" w:rsidP="00801739">
            <w:pPr>
              <w:jc w:val="center"/>
            </w:pPr>
            <w:r>
              <w:t>3</w:t>
            </w:r>
          </w:p>
        </w:tc>
        <w:tc>
          <w:tcPr>
            <w:tcW w:w="5117" w:type="dxa"/>
          </w:tcPr>
          <w:p w14:paraId="5CAB4E5D" w14:textId="47B27AF1" w:rsidR="00801739" w:rsidRDefault="00801739" w:rsidP="00801739">
            <w:pPr>
              <w:cnfStyle w:val="000000100000" w:firstRow="0" w:lastRow="0" w:firstColumn="0" w:lastColumn="0" w:oddVBand="0" w:evenVBand="0" w:oddHBand="1" w:evenHBand="0" w:firstRowFirstColumn="0" w:firstRowLastColumn="0" w:lastRowFirstColumn="0" w:lastRowLastColumn="0"/>
            </w:pPr>
            <w:r w:rsidRPr="00326EB8">
              <w:t>The State/Entity should be able to identify the agencies responsible for conducting technical assistance or issuing guidance for its programs and schools.</w:t>
            </w:r>
          </w:p>
        </w:tc>
        <w:tc>
          <w:tcPr>
            <w:tcW w:w="2880" w:type="dxa"/>
          </w:tcPr>
          <w:p w14:paraId="5D62A0F3" w14:textId="77777777" w:rsidR="00801739" w:rsidRDefault="00801739" w:rsidP="00801739">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2BC5695D" w14:textId="77777777" w:rsidR="00801739" w:rsidRDefault="00801739" w:rsidP="00801739">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4F67DB84" w14:textId="77777777" w:rsidR="00801739" w:rsidRDefault="00801739" w:rsidP="00801739">
            <w:pPr>
              <w:pStyle w:val="ListParagraph"/>
              <w:ind w:left="459"/>
              <w:cnfStyle w:val="000000100000" w:firstRow="0" w:lastRow="0" w:firstColumn="0" w:lastColumn="0" w:oddVBand="0" w:evenVBand="0" w:oddHBand="1" w:evenHBand="0" w:firstRowFirstColumn="0" w:firstRowLastColumn="0" w:lastRowFirstColumn="0" w:lastRowLastColumn="0"/>
            </w:pPr>
          </w:p>
        </w:tc>
      </w:tr>
    </w:tbl>
    <w:p w14:paraId="2F64CB62" w14:textId="1F4982C7" w:rsidR="0003283A" w:rsidRDefault="0003283A" w:rsidP="00F66316">
      <w:pPr>
        <w:pStyle w:val="Heading3"/>
      </w:pPr>
      <w:r>
        <w:t>Possible Follow-Up Questions</w:t>
      </w:r>
    </w:p>
    <w:tbl>
      <w:tblPr>
        <w:tblStyle w:val="PlainTable1"/>
        <w:tblW w:w="14400" w:type="dxa"/>
        <w:tblLook w:val="04A0" w:firstRow="1" w:lastRow="0" w:firstColumn="1" w:lastColumn="0" w:noHBand="0" w:noVBand="1"/>
      </w:tblPr>
      <w:tblGrid>
        <w:gridCol w:w="641"/>
        <w:gridCol w:w="5117"/>
        <w:gridCol w:w="2880"/>
        <w:gridCol w:w="1769"/>
        <w:gridCol w:w="3993"/>
      </w:tblGrid>
      <w:tr w:rsidR="0014674A" w14:paraId="075053D5" w14:textId="77777777" w:rsidTr="0096703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20B9797A" w14:textId="77777777" w:rsidR="0014674A" w:rsidRDefault="0014674A" w:rsidP="002B6D13">
            <w:pPr>
              <w:jc w:val="center"/>
            </w:pPr>
            <w:r>
              <w:t>ID</w:t>
            </w:r>
          </w:p>
        </w:tc>
        <w:tc>
          <w:tcPr>
            <w:tcW w:w="5117" w:type="dxa"/>
          </w:tcPr>
          <w:p w14:paraId="0675FB11" w14:textId="77777777" w:rsidR="0014674A" w:rsidRDefault="0014674A" w:rsidP="002B6D13">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2317E412" w14:textId="77777777" w:rsidR="0014674A" w:rsidRDefault="0014674A" w:rsidP="002B6D13">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66953B83" w14:textId="77777777" w:rsidR="0014674A" w:rsidRDefault="0014674A" w:rsidP="00805AC0">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0618FA8B" w14:textId="77777777" w:rsidR="0014674A" w:rsidRDefault="0014674A" w:rsidP="002B6D13">
            <w:pPr>
              <w:cnfStyle w:val="100000000000" w:firstRow="1" w:lastRow="0" w:firstColumn="0" w:lastColumn="0" w:oddVBand="0" w:evenVBand="0" w:oddHBand="0" w:evenHBand="0" w:firstRowFirstColumn="0" w:firstRowLastColumn="0" w:lastRowFirstColumn="0" w:lastRowLastColumn="0"/>
            </w:pPr>
            <w:r>
              <w:t>What’s Missing/Next Steps</w:t>
            </w:r>
          </w:p>
        </w:tc>
      </w:tr>
      <w:tr w:rsidR="00967037" w14:paraId="11C60224" w14:textId="77777777" w:rsidTr="00967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2FACC1BC" w14:textId="2E28DC24" w:rsidR="00967037" w:rsidRDefault="00967037" w:rsidP="00967037">
            <w:pPr>
              <w:jc w:val="center"/>
            </w:pPr>
            <w:r>
              <w:t>4</w:t>
            </w:r>
          </w:p>
        </w:tc>
        <w:tc>
          <w:tcPr>
            <w:tcW w:w="5117" w:type="dxa"/>
          </w:tcPr>
          <w:p w14:paraId="11911B59" w14:textId="61889B6C" w:rsidR="00967037" w:rsidRDefault="009A686A" w:rsidP="009A686A">
            <w:pPr>
              <w:cnfStyle w:val="000000100000" w:firstRow="0" w:lastRow="0" w:firstColumn="0" w:lastColumn="0" w:oddVBand="0" w:evenVBand="0" w:oddHBand="1" w:evenHBand="0" w:firstRowFirstColumn="0" w:firstRowLastColumn="0" w:lastRowFirstColumn="0" w:lastRowLastColumn="0"/>
            </w:pPr>
            <w:r w:rsidRPr="009A686A">
              <w:t>What types of fiscal technical assistance or guidance does the State/Entity provide to its programs and schools (related to issues such as inventory, procurement, personnel)?</w:t>
            </w:r>
          </w:p>
        </w:tc>
        <w:tc>
          <w:tcPr>
            <w:tcW w:w="2880" w:type="dxa"/>
          </w:tcPr>
          <w:p w14:paraId="613BF5B9" w14:textId="77777777" w:rsidR="00967037" w:rsidRDefault="00967037" w:rsidP="00967037">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544EAE32" w14:textId="77777777" w:rsidR="00967037" w:rsidRDefault="00967037" w:rsidP="00967037">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697D94E5" w14:textId="77777777" w:rsidR="00967037" w:rsidRDefault="00967037" w:rsidP="00967037">
            <w:pPr>
              <w:pStyle w:val="ListParagraph"/>
              <w:ind w:left="459"/>
              <w:cnfStyle w:val="000000100000" w:firstRow="0" w:lastRow="0" w:firstColumn="0" w:lastColumn="0" w:oddVBand="0" w:evenVBand="0" w:oddHBand="1" w:evenHBand="0" w:firstRowFirstColumn="0" w:firstRowLastColumn="0" w:lastRowFirstColumn="0" w:lastRowLastColumn="0"/>
            </w:pPr>
          </w:p>
        </w:tc>
      </w:tr>
      <w:tr w:rsidR="00967037" w14:paraId="511A543C" w14:textId="77777777" w:rsidTr="00967037">
        <w:tc>
          <w:tcPr>
            <w:cnfStyle w:val="001000000000" w:firstRow="0" w:lastRow="0" w:firstColumn="1" w:lastColumn="0" w:oddVBand="0" w:evenVBand="0" w:oddHBand="0" w:evenHBand="0" w:firstRowFirstColumn="0" w:firstRowLastColumn="0" w:lastRowFirstColumn="0" w:lastRowLastColumn="0"/>
            <w:tcW w:w="641" w:type="dxa"/>
          </w:tcPr>
          <w:p w14:paraId="744CD699" w14:textId="32B628D8" w:rsidR="00967037" w:rsidRDefault="00967037" w:rsidP="00967037">
            <w:pPr>
              <w:jc w:val="center"/>
            </w:pPr>
            <w:r>
              <w:t>5</w:t>
            </w:r>
          </w:p>
        </w:tc>
        <w:tc>
          <w:tcPr>
            <w:tcW w:w="5117" w:type="dxa"/>
          </w:tcPr>
          <w:p w14:paraId="2A3422EC" w14:textId="1FBD1E64" w:rsidR="00717677" w:rsidRDefault="00717677" w:rsidP="00717677">
            <w:pPr>
              <w:cnfStyle w:val="000000000000" w:firstRow="0" w:lastRow="0" w:firstColumn="0" w:lastColumn="0" w:oddVBand="0" w:evenVBand="0" w:oddHBand="0" w:evenHBand="0" w:firstRowFirstColumn="0" w:firstRowLastColumn="0" w:lastRowFirstColumn="0" w:lastRowLastColumn="0"/>
            </w:pPr>
            <w:r>
              <w:t>Does the State/Entity have a regular process for identifying or establishing program and school needs for the purposes of providing guidance, technical assistance, etc.?</w:t>
            </w:r>
          </w:p>
          <w:p w14:paraId="42D19C46" w14:textId="194B9513" w:rsidR="00967037" w:rsidRDefault="00717677" w:rsidP="006A60D1">
            <w:pPr>
              <w:pStyle w:val="ListParagraph"/>
              <w:numPr>
                <w:ilvl w:val="0"/>
                <w:numId w:val="9"/>
              </w:numPr>
              <w:ind w:left="368"/>
              <w:cnfStyle w:val="000000000000" w:firstRow="0" w:lastRow="0" w:firstColumn="0" w:lastColumn="0" w:oddVBand="0" w:evenVBand="0" w:oddHBand="0" w:evenHBand="0" w:firstRowFirstColumn="0" w:firstRowLastColumn="0" w:lastRowFirstColumn="0" w:lastRowLastColumn="0"/>
            </w:pPr>
            <w:r>
              <w:t>If yes, please describe that process, including a description of the frequency of outreach (</w:t>
            </w:r>
            <w:proofErr w:type="spellStart"/>
            <w:r>
              <w:t>fir</w:t>
            </w:r>
            <w:proofErr w:type="spellEnd"/>
            <w:r>
              <w:t xml:space="preserve"> example, annual) and the initiated mechanism (for example, statutory change, or change in administration)</w:t>
            </w:r>
          </w:p>
        </w:tc>
        <w:tc>
          <w:tcPr>
            <w:tcW w:w="2880" w:type="dxa"/>
          </w:tcPr>
          <w:p w14:paraId="054F3354" w14:textId="77777777" w:rsidR="00967037" w:rsidRDefault="00967037" w:rsidP="00967037">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4A70C4B4" w14:textId="77777777" w:rsidR="00967037" w:rsidRDefault="00967037" w:rsidP="00967037">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63370727" w14:textId="77777777" w:rsidR="00967037" w:rsidRDefault="00967037" w:rsidP="00967037">
            <w:pPr>
              <w:pStyle w:val="ListParagraph"/>
              <w:ind w:left="459"/>
              <w:cnfStyle w:val="000000000000" w:firstRow="0" w:lastRow="0" w:firstColumn="0" w:lastColumn="0" w:oddVBand="0" w:evenVBand="0" w:oddHBand="0" w:evenHBand="0" w:firstRowFirstColumn="0" w:firstRowLastColumn="0" w:lastRowFirstColumn="0" w:lastRowLastColumn="0"/>
            </w:pPr>
          </w:p>
        </w:tc>
      </w:tr>
      <w:tr w:rsidR="007131FD" w14:paraId="5BD35A4D" w14:textId="77777777" w:rsidTr="00967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7A1E5F4E" w14:textId="5654DD82" w:rsidR="007131FD" w:rsidRDefault="007131FD" w:rsidP="007131FD">
            <w:pPr>
              <w:jc w:val="center"/>
            </w:pPr>
            <w:r>
              <w:lastRenderedPageBreak/>
              <w:t>6</w:t>
            </w:r>
          </w:p>
        </w:tc>
        <w:tc>
          <w:tcPr>
            <w:tcW w:w="5117" w:type="dxa"/>
          </w:tcPr>
          <w:p w14:paraId="7A3B278C" w14:textId="69D40661" w:rsidR="007131FD" w:rsidRDefault="00431F9C" w:rsidP="007131FD">
            <w:pPr>
              <w:cnfStyle w:val="000000100000" w:firstRow="0" w:lastRow="0" w:firstColumn="0" w:lastColumn="0" w:oddVBand="0" w:evenVBand="0" w:oddHBand="1" w:evenHBand="0" w:firstRowFirstColumn="0" w:firstRowLastColumn="0" w:lastRowFirstColumn="0" w:lastRowLastColumn="0"/>
            </w:pPr>
            <w:r w:rsidRPr="00431F9C">
              <w:t>Does the State/Entity have a process for obtaining feedback from programs and schools on the guidance and technical assistance provided?</w:t>
            </w:r>
            <w:r w:rsidR="007131FD" w:rsidRPr="00997AE0">
              <w:t xml:space="preserve"> </w:t>
            </w:r>
          </w:p>
        </w:tc>
        <w:tc>
          <w:tcPr>
            <w:tcW w:w="2880" w:type="dxa"/>
          </w:tcPr>
          <w:p w14:paraId="3D5397AA" w14:textId="77777777" w:rsidR="007131FD" w:rsidRDefault="007131FD" w:rsidP="007131FD">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4AEE369D" w14:textId="77777777" w:rsidR="007131FD" w:rsidRDefault="007131FD" w:rsidP="007131FD">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2FB2076B" w14:textId="77777777" w:rsidR="007131FD" w:rsidRDefault="007131FD" w:rsidP="007131FD">
            <w:pPr>
              <w:pStyle w:val="ListParagraph"/>
              <w:ind w:left="459"/>
              <w:cnfStyle w:val="000000100000" w:firstRow="0" w:lastRow="0" w:firstColumn="0" w:lastColumn="0" w:oddVBand="0" w:evenVBand="0" w:oddHBand="1" w:evenHBand="0" w:firstRowFirstColumn="0" w:firstRowLastColumn="0" w:lastRowFirstColumn="0" w:lastRowLastColumn="0"/>
            </w:pPr>
          </w:p>
        </w:tc>
      </w:tr>
      <w:tr w:rsidR="007131FD" w14:paraId="31476441" w14:textId="77777777" w:rsidTr="00967037">
        <w:tc>
          <w:tcPr>
            <w:cnfStyle w:val="001000000000" w:firstRow="0" w:lastRow="0" w:firstColumn="1" w:lastColumn="0" w:oddVBand="0" w:evenVBand="0" w:oddHBand="0" w:evenHBand="0" w:firstRowFirstColumn="0" w:firstRowLastColumn="0" w:lastRowFirstColumn="0" w:lastRowLastColumn="0"/>
            <w:tcW w:w="641" w:type="dxa"/>
          </w:tcPr>
          <w:p w14:paraId="563C3249" w14:textId="1503062E" w:rsidR="007131FD" w:rsidRDefault="007131FD" w:rsidP="007131FD">
            <w:pPr>
              <w:jc w:val="center"/>
            </w:pPr>
            <w:r>
              <w:t>7</w:t>
            </w:r>
          </w:p>
        </w:tc>
        <w:tc>
          <w:tcPr>
            <w:tcW w:w="5117" w:type="dxa"/>
          </w:tcPr>
          <w:p w14:paraId="297D8147" w14:textId="6642B5B7" w:rsidR="00431F9C" w:rsidRDefault="00431F9C" w:rsidP="00431F9C">
            <w:pPr>
              <w:cnfStyle w:val="000000000000" w:firstRow="0" w:lastRow="0" w:firstColumn="0" w:lastColumn="0" w:oddVBand="0" w:evenVBand="0" w:oddHBand="0" w:evenHBand="0" w:firstRowFirstColumn="0" w:firstRowLastColumn="0" w:lastRowFirstColumn="0" w:lastRowLastColumn="0"/>
            </w:pPr>
            <w:r>
              <w:t xml:space="preserve">Does the State/Entity evaluate whether expected outcomes were achieved </w:t>
            </w:r>
            <w:proofErr w:type="gramStart"/>
            <w:r>
              <w:t>as a result of</w:t>
            </w:r>
            <w:proofErr w:type="gramEnd"/>
            <w:r>
              <w:t xml:space="preserve"> program and school spending and activities?</w:t>
            </w:r>
          </w:p>
          <w:p w14:paraId="5E61ED17" w14:textId="28422897" w:rsidR="007131FD" w:rsidRDefault="00431F9C" w:rsidP="006A60D1">
            <w:pPr>
              <w:pStyle w:val="ListParagraph"/>
              <w:numPr>
                <w:ilvl w:val="0"/>
                <w:numId w:val="10"/>
              </w:numPr>
              <w:ind w:left="368"/>
              <w:cnfStyle w:val="000000000000" w:firstRow="0" w:lastRow="0" w:firstColumn="0" w:lastColumn="0" w:oddVBand="0" w:evenVBand="0" w:oddHBand="0" w:evenHBand="0" w:firstRowFirstColumn="0" w:firstRowLastColumn="0" w:lastRowFirstColumn="0" w:lastRowLastColumn="0"/>
            </w:pPr>
            <w:r>
              <w:t>If yes, please describe the evaluation process used by the Entity.</w:t>
            </w:r>
          </w:p>
        </w:tc>
        <w:tc>
          <w:tcPr>
            <w:tcW w:w="2880" w:type="dxa"/>
          </w:tcPr>
          <w:p w14:paraId="161B35B7" w14:textId="77777777" w:rsidR="007131FD" w:rsidRDefault="007131FD" w:rsidP="007131FD">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2CE87DBB" w14:textId="77777777" w:rsidR="007131FD" w:rsidRDefault="007131FD" w:rsidP="007131FD">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6E2C3703" w14:textId="77777777" w:rsidR="007131FD" w:rsidRDefault="007131FD" w:rsidP="007131FD">
            <w:pPr>
              <w:pStyle w:val="ListParagraph"/>
              <w:ind w:left="459"/>
              <w:cnfStyle w:val="000000000000" w:firstRow="0" w:lastRow="0" w:firstColumn="0" w:lastColumn="0" w:oddVBand="0" w:evenVBand="0" w:oddHBand="0" w:evenHBand="0" w:firstRowFirstColumn="0" w:firstRowLastColumn="0" w:lastRowFirstColumn="0" w:lastRowLastColumn="0"/>
            </w:pPr>
          </w:p>
        </w:tc>
      </w:tr>
    </w:tbl>
    <w:p w14:paraId="55008E89" w14:textId="2536899B" w:rsidR="0003283A" w:rsidRDefault="003F45D2" w:rsidP="00F66316">
      <w:pPr>
        <w:pStyle w:val="Heading3"/>
      </w:pPr>
      <w:r>
        <w:t>Key Conclusions</w:t>
      </w:r>
    </w:p>
    <w:p w14:paraId="7828DF3D" w14:textId="3849B2B6" w:rsidR="00CF49C3" w:rsidRPr="0003283A" w:rsidRDefault="00CF49C3" w:rsidP="006A60D1">
      <w:pPr>
        <w:pStyle w:val="ListParagraph"/>
        <w:numPr>
          <w:ilvl w:val="0"/>
          <w:numId w:val="3"/>
        </w:numPr>
      </w:pPr>
    </w:p>
    <w:p w14:paraId="5A63220E" w14:textId="02E58633" w:rsidR="000F062D" w:rsidRPr="003D15AE" w:rsidRDefault="000F062D" w:rsidP="00436F02">
      <w:pPr>
        <w:pStyle w:val="Heading2"/>
      </w:pPr>
      <w:r w:rsidRPr="003E083D">
        <w:rPr>
          <w:b/>
          <w:bCs/>
        </w:rPr>
        <w:lastRenderedPageBreak/>
        <w:t>C.</w:t>
      </w:r>
      <w:r>
        <w:t xml:space="preserve"> </w:t>
      </w:r>
      <w:r w:rsidR="00F66660" w:rsidRPr="00F66660">
        <w:t>Does the State/Entity have policies and procedures to identify what agencies are responsible for conducting procurement transactions involving IDEA funds?</w:t>
      </w:r>
    </w:p>
    <w:p w14:paraId="740A2801" w14:textId="6AA093A4" w:rsidR="005B7D3E" w:rsidRDefault="00000000" w:rsidP="006A60D1">
      <w:pPr>
        <w:pStyle w:val="ListParagraph"/>
        <w:numPr>
          <w:ilvl w:val="0"/>
          <w:numId w:val="3"/>
        </w:numPr>
        <w:jc w:val="both"/>
      </w:pPr>
      <w:hyperlink r:id="rId18" w:history="1">
        <w:r w:rsidR="005B7D3E" w:rsidRPr="005B7D3E">
          <w:rPr>
            <w:rStyle w:val="Hyperlink"/>
          </w:rPr>
          <w:t>2 CFR §200.317 — Procurements by states</w:t>
        </w:r>
      </w:hyperlink>
    </w:p>
    <w:p w14:paraId="4CF7B6DB" w14:textId="43B70A13" w:rsidR="005B7D3E" w:rsidRDefault="00000000" w:rsidP="006A60D1">
      <w:pPr>
        <w:pStyle w:val="ListParagraph"/>
        <w:numPr>
          <w:ilvl w:val="0"/>
          <w:numId w:val="3"/>
        </w:numPr>
        <w:jc w:val="both"/>
      </w:pPr>
      <w:hyperlink r:id="rId19" w:history="1">
        <w:r w:rsidR="005B7D3E" w:rsidRPr="005B7D3E">
          <w:rPr>
            <w:rStyle w:val="Hyperlink"/>
          </w:rPr>
          <w:t>2 CFR §200.318 — General procurement standards</w:t>
        </w:r>
      </w:hyperlink>
    </w:p>
    <w:p w14:paraId="708F9BDA" w14:textId="42128924" w:rsidR="005B7D3E" w:rsidRDefault="00000000" w:rsidP="006A60D1">
      <w:pPr>
        <w:pStyle w:val="ListParagraph"/>
        <w:numPr>
          <w:ilvl w:val="0"/>
          <w:numId w:val="3"/>
        </w:numPr>
        <w:jc w:val="both"/>
      </w:pPr>
      <w:hyperlink r:id="rId20" w:history="1">
        <w:r w:rsidR="005B7D3E" w:rsidRPr="005B7D3E">
          <w:rPr>
            <w:rStyle w:val="Hyperlink"/>
          </w:rPr>
          <w:t>2 CFR §200.319 — Competition</w:t>
        </w:r>
      </w:hyperlink>
    </w:p>
    <w:p w14:paraId="4C81F61A" w14:textId="2692681E" w:rsidR="005B7D3E" w:rsidRDefault="00000000" w:rsidP="006A60D1">
      <w:pPr>
        <w:pStyle w:val="ListParagraph"/>
        <w:numPr>
          <w:ilvl w:val="0"/>
          <w:numId w:val="3"/>
        </w:numPr>
        <w:jc w:val="both"/>
      </w:pPr>
      <w:hyperlink r:id="rId21" w:history="1">
        <w:r w:rsidR="005B7D3E" w:rsidRPr="005B7D3E">
          <w:rPr>
            <w:rStyle w:val="Hyperlink"/>
          </w:rPr>
          <w:t>2 CFR §200.322 — Domestic preferences for procurements</w:t>
        </w:r>
      </w:hyperlink>
    </w:p>
    <w:p w14:paraId="0C4A720E" w14:textId="2CCE6397" w:rsidR="00FB072C" w:rsidRDefault="00000000" w:rsidP="006A60D1">
      <w:pPr>
        <w:pStyle w:val="ListParagraph"/>
        <w:numPr>
          <w:ilvl w:val="0"/>
          <w:numId w:val="3"/>
        </w:numPr>
        <w:jc w:val="both"/>
      </w:pPr>
      <w:hyperlink r:id="rId22" w:history="1">
        <w:r w:rsidR="005B7D3E" w:rsidRPr="005B7D3E">
          <w:rPr>
            <w:rStyle w:val="Hyperlink"/>
          </w:rPr>
          <w:t>2 CFR §200.326 — Bonding requirements</w:t>
        </w:r>
      </w:hyperlink>
    </w:p>
    <w:p w14:paraId="48147F52" w14:textId="1F06404E" w:rsidR="00FB072C" w:rsidRDefault="00FB072C" w:rsidP="00FB072C">
      <w:pPr>
        <w:pStyle w:val="Heading3"/>
      </w:pPr>
      <w:r w:rsidRPr="00F66316">
        <w:t>General Information</w:t>
      </w:r>
    </w:p>
    <w:tbl>
      <w:tblPr>
        <w:tblStyle w:val="PlainTable1"/>
        <w:tblW w:w="14400" w:type="dxa"/>
        <w:tblLook w:val="04A0" w:firstRow="1" w:lastRow="0" w:firstColumn="1" w:lastColumn="0" w:noHBand="0" w:noVBand="1"/>
      </w:tblPr>
      <w:tblGrid>
        <w:gridCol w:w="641"/>
        <w:gridCol w:w="5117"/>
        <w:gridCol w:w="2880"/>
        <w:gridCol w:w="1769"/>
        <w:gridCol w:w="3993"/>
      </w:tblGrid>
      <w:tr w:rsidR="002B1464" w14:paraId="446DFA7B" w14:textId="77777777" w:rsidTr="00761929">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0F7706A1" w14:textId="77777777" w:rsidR="002B1464" w:rsidRDefault="002B1464" w:rsidP="002B6D13">
            <w:pPr>
              <w:jc w:val="center"/>
            </w:pPr>
            <w:r>
              <w:t>ID</w:t>
            </w:r>
          </w:p>
        </w:tc>
        <w:tc>
          <w:tcPr>
            <w:tcW w:w="5117" w:type="dxa"/>
          </w:tcPr>
          <w:p w14:paraId="6445FB85" w14:textId="77777777" w:rsidR="002B1464" w:rsidRDefault="002B1464" w:rsidP="002B6D13">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7EE0E035" w14:textId="77777777" w:rsidR="002B1464" w:rsidRDefault="002B1464" w:rsidP="002B6D13">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14064C10" w14:textId="77777777" w:rsidR="002B1464" w:rsidRDefault="002B1464" w:rsidP="002B6D13">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50A0D090" w14:textId="77777777" w:rsidR="002B1464" w:rsidRDefault="002B1464" w:rsidP="002B6D13">
            <w:pPr>
              <w:cnfStyle w:val="100000000000" w:firstRow="1" w:lastRow="0" w:firstColumn="0" w:lastColumn="0" w:oddVBand="0" w:evenVBand="0" w:oddHBand="0" w:evenHBand="0" w:firstRowFirstColumn="0" w:firstRowLastColumn="0" w:lastRowFirstColumn="0" w:lastRowLastColumn="0"/>
            </w:pPr>
            <w:r>
              <w:t>What’s Missing/Next Steps</w:t>
            </w:r>
          </w:p>
        </w:tc>
      </w:tr>
      <w:tr w:rsidR="008F4E7B" w14:paraId="5CE6D63E" w14:textId="77777777" w:rsidTr="00761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4A2F162D" w14:textId="77777777" w:rsidR="008F4E7B" w:rsidRDefault="008F4E7B" w:rsidP="008F4E7B">
            <w:pPr>
              <w:jc w:val="center"/>
            </w:pPr>
            <w:r>
              <w:t>1</w:t>
            </w:r>
          </w:p>
        </w:tc>
        <w:tc>
          <w:tcPr>
            <w:tcW w:w="5117" w:type="dxa"/>
          </w:tcPr>
          <w:p w14:paraId="0B729FDB" w14:textId="3A2F0397" w:rsidR="008F4E7B" w:rsidRDefault="008F4E7B" w:rsidP="008F4E7B">
            <w:pPr>
              <w:cnfStyle w:val="000000100000" w:firstRow="0" w:lastRow="0" w:firstColumn="0" w:lastColumn="0" w:oddVBand="0" w:evenVBand="0" w:oddHBand="1" w:evenHBand="0" w:firstRowFirstColumn="0" w:firstRowLastColumn="0" w:lastRowFirstColumn="0" w:lastRowLastColumn="0"/>
            </w:pPr>
            <w:r w:rsidRPr="004A23CB">
              <w:t xml:space="preserve">The State/Entity must have policies and procedures on procurement transactions involving Federal funds, including IDEA funds. </w:t>
            </w:r>
          </w:p>
        </w:tc>
        <w:tc>
          <w:tcPr>
            <w:tcW w:w="2880" w:type="dxa"/>
          </w:tcPr>
          <w:p w14:paraId="7AF94474" w14:textId="77777777" w:rsidR="008F4E7B" w:rsidRDefault="008F4E7B" w:rsidP="008F4E7B">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47C414B2" w14:textId="77777777" w:rsidR="008F4E7B" w:rsidRDefault="008F4E7B" w:rsidP="008F4E7B">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485AC28F" w14:textId="77777777" w:rsidR="008F4E7B" w:rsidRDefault="008F4E7B" w:rsidP="008F4E7B">
            <w:pPr>
              <w:pStyle w:val="ListParagraph"/>
              <w:ind w:left="459"/>
              <w:cnfStyle w:val="000000100000" w:firstRow="0" w:lastRow="0" w:firstColumn="0" w:lastColumn="0" w:oddVBand="0" w:evenVBand="0" w:oddHBand="1" w:evenHBand="0" w:firstRowFirstColumn="0" w:firstRowLastColumn="0" w:lastRowFirstColumn="0" w:lastRowLastColumn="0"/>
            </w:pPr>
          </w:p>
        </w:tc>
      </w:tr>
      <w:tr w:rsidR="008F4E7B" w14:paraId="7965B0DA" w14:textId="77777777" w:rsidTr="00761929">
        <w:tc>
          <w:tcPr>
            <w:cnfStyle w:val="001000000000" w:firstRow="0" w:lastRow="0" w:firstColumn="1" w:lastColumn="0" w:oddVBand="0" w:evenVBand="0" w:oddHBand="0" w:evenHBand="0" w:firstRowFirstColumn="0" w:firstRowLastColumn="0" w:lastRowFirstColumn="0" w:lastRowLastColumn="0"/>
            <w:tcW w:w="641" w:type="dxa"/>
          </w:tcPr>
          <w:p w14:paraId="1EB5F0C0" w14:textId="77777777" w:rsidR="008F4E7B" w:rsidRDefault="008F4E7B" w:rsidP="008F4E7B">
            <w:pPr>
              <w:jc w:val="center"/>
            </w:pPr>
            <w:r>
              <w:t>2</w:t>
            </w:r>
          </w:p>
        </w:tc>
        <w:tc>
          <w:tcPr>
            <w:tcW w:w="5117" w:type="dxa"/>
          </w:tcPr>
          <w:p w14:paraId="44E1C2A0" w14:textId="5AC5FCAA" w:rsidR="008F4E7B" w:rsidRDefault="008F4E7B" w:rsidP="008F4E7B">
            <w:pPr>
              <w:cnfStyle w:val="000000000000" w:firstRow="0" w:lastRow="0" w:firstColumn="0" w:lastColumn="0" w:oddVBand="0" w:evenVBand="0" w:oddHBand="0" w:evenHBand="0" w:firstRowFirstColumn="0" w:firstRowLastColumn="0" w:lastRowFirstColumn="0" w:lastRowLastColumn="0"/>
            </w:pPr>
            <w:r w:rsidRPr="004A23CB">
              <w:t>The State/Entity must maintain records of procurement transactions involving IDEA funds, demonstrating compliance with State/Entity procurement rules.</w:t>
            </w:r>
          </w:p>
        </w:tc>
        <w:tc>
          <w:tcPr>
            <w:tcW w:w="2880" w:type="dxa"/>
          </w:tcPr>
          <w:p w14:paraId="70767658" w14:textId="77777777" w:rsidR="008F4E7B" w:rsidRDefault="008F4E7B" w:rsidP="008F4E7B">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0BA70E79" w14:textId="77777777" w:rsidR="008F4E7B" w:rsidRDefault="008F4E7B" w:rsidP="008F4E7B">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22E2FF37" w14:textId="77777777" w:rsidR="008F4E7B" w:rsidRDefault="008F4E7B" w:rsidP="008F4E7B">
            <w:pPr>
              <w:pStyle w:val="ListParagraph"/>
              <w:ind w:left="459"/>
              <w:cnfStyle w:val="000000000000" w:firstRow="0" w:lastRow="0" w:firstColumn="0" w:lastColumn="0" w:oddVBand="0" w:evenVBand="0" w:oddHBand="0" w:evenHBand="0" w:firstRowFirstColumn="0" w:firstRowLastColumn="0" w:lastRowFirstColumn="0" w:lastRowLastColumn="0"/>
            </w:pPr>
          </w:p>
        </w:tc>
      </w:tr>
      <w:tr w:rsidR="008F4E7B" w14:paraId="0830BAC5" w14:textId="77777777" w:rsidTr="00761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4D3E8D29" w14:textId="77777777" w:rsidR="008F4E7B" w:rsidRDefault="008F4E7B" w:rsidP="008F4E7B">
            <w:pPr>
              <w:jc w:val="center"/>
            </w:pPr>
            <w:r>
              <w:t>3</w:t>
            </w:r>
          </w:p>
        </w:tc>
        <w:tc>
          <w:tcPr>
            <w:tcW w:w="5117" w:type="dxa"/>
          </w:tcPr>
          <w:p w14:paraId="73BA425F" w14:textId="1F1428E9" w:rsidR="008F4E7B" w:rsidRDefault="008F4E7B" w:rsidP="008F4E7B">
            <w:pPr>
              <w:cnfStyle w:val="000000100000" w:firstRow="0" w:lastRow="0" w:firstColumn="0" w:lastColumn="0" w:oddVBand="0" w:evenVBand="0" w:oddHBand="1" w:evenHBand="0" w:firstRowFirstColumn="0" w:firstRowLastColumn="0" w:lastRowFirstColumn="0" w:lastRowLastColumn="0"/>
            </w:pPr>
            <w:r w:rsidRPr="004A23CB">
              <w:t>The State/Entity should be able to describe the roles and responsibilities of each agency with responsibilities for conducting procurement transactions involving IDEA funds.</w:t>
            </w:r>
          </w:p>
        </w:tc>
        <w:tc>
          <w:tcPr>
            <w:tcW w:w="2880" w:type="dxa"/>
          </w:tcPr>
          <w:p w14:paraId="1A82D7F6" w14:textId="77777777" w:rsidR="008F4E7B" w:rsidRDefault="008F4E7B" w:rsidP="008F4E7B">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28A3AF11" w14:textId="77777777" w:rsidR="008F4E7B" w:rsidRDefault="008F4E7B" w:rsidP="008F4E7B">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2A7FE995" w14:textId="77777777" w:rsidR="008F4E7B" w:rsidRDefault="008F4E7B" w:rsidP="008F4E7B">
            <w:pPr>
              <w:pStyle w:val="ListParagraph"/>
              <w:ind w:left="459"/>
              <w:cnfStyle w:val="000000100000" w:firstRow="0" w:lastRow="0" w:firstColumn="0" w:lastColumn="0" w:oddVBand="0" w:evenVBand="0" w:oddHBand="1" w:evenHBand="0" w:firstRowFirstColumn="0" w:firstRowLastColumn="0" w:lastRowFirstColumn="0" w:lastRowLastColumn="0"/>
            </w:pPr>
          </w:p>
        </w:tc>
      </w:tr>
    </w:tbl>
    <w:p w14:paraId="315D86C6" w14:textId="6E24320E" w:rsidR="00FB072C" w:rsidRDefault="00FB072C" w:rsidP="00FB072C">
      <w:pPr>
        <w:pStyle w:val="Heading3"/>
      </w:pPr>
      <w:r>
        <w:t>Possible Follow-up Questions</w:t>
      </w:r>
    </w:p>
    <w:tbl>
      <w:tblPr>
        <w:tblStyle w:val="PlainTable1"/>
        <w:tblW w:w="14400" w:type="dxa"/>
        <w:tblLook w:val="04A0" w:firstRow="1" w:lastRow="0" w:firstColumn="1" w:lastColumn="0" w:noHBand="0" w:noVBand="1"/>
      </w:tblPr>
      <w:tblGrid>
        <w:gridCol w:w="641"/>
        <w:gridCol w:w="5117"/>
        <w:gridCol w:w="2880"/>
        <w:gridCol w:w="1769"/>
        <w:gridCol w:w="3993"/>
      </w:tblGrid>
      <w:tr w:rsidR="00C83371" w14:paraId="6763F560" w14:textId="77777777" w:rsidTr="003F45D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2C99D6E9" w14:textId="77777777" w:rsidR="00C83371" w:rsidRDefault="00C83371" w:rsidP="002B6D13">
            <w:pPr>
              <w:jc w:val="center"/>
            </w:pPr>
            <w:r>
              <w:t>ID</w:t>
            </w:r>
          </w:p>
        </w:tc>
        <w:tc>
          <w:tcPr>
            <w:tcW w:w="5117" w:type="dxa"/>
          </w:tcPr>
          <w:p w14:paraId="24D66F9B" w14:textId="77777777" w:rsidR="00C83371" w:rsidRDefault="00C83371" w:rsidP="002B6D13">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59CA4FC9" w14:textId="77777777" w:rsidR="00C83371" w:rsidRDefault="00C83371" w:rsidP="002B6D13">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4163B4ED" w14:textId="77777777" w:rsidR="00C83371" w:rsidRDefault="00C83371" w:rsidP="002B6D13">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2920B8F2" w14:textId="77777777" w:rsidR="00C83371" w:rsidRDefault="00C83371" w:rsidP="002B6D13">
            <w:pPr>
              <w:cnfStyle w:val="100000000000" w:firstRow="1" w:lastRow="0" w:firstColumn="0" w:lastColumn="0" w:oddVBand="0" w:evenVBand="0" w:oddHBand="0" w:evenHBand="0" w:firstRowFirstColumn="0" w:firstRowLastColumn="0" w:lastRowFirstColumn="0" w:lastRowLastColumn="0"/>
            </w:pPr>
            <w:r>
              <w:t>What’s Missing/Next Steps</w:t>
            </w:r>
          </w:p>
        </w:tc>
      </w:tr>
      <w:tr w:rsidR="00D22D7F" w14:paraId="56A85A88" w14:textId="77777777" w:rsidTr="003F45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18269476" w14:textId="13A5FCC2" w:rsidR="00D22D7F" w:rsidRDefault="00D22D7F" w:rsidP="007A6680">
            <w:pPr>
              <w:jc w:val="center"/>
            </w:pPr>
            <w:r>
              <w:t>4</w:t>
            </w:r>
          </w:p>
        </w:tc>
        <w:tc>
          <w:tcPr>
            <w:tcW w:w="5117" w:type="dxa"/>
          </w:tcPr>
          <w:p w14:paraId="5DBBA235" w14:textId="77777777" w:rsidR="00D22D7F" w:rsidRDefault="00D22D7F" w:rsidP="00D22D7F">
            <w:pPr>
              <w:cnfStyle w:val="000000100000" w:firstRow="0" w:lastRow="0" w:firstColumn="0" w:lastColumn="0" w:oddVBand="0" w:evenVBand="0" w:oddHBand="1" w:evenHBand="0" w:firstRowFirstColumn="0" w:firstRowLastColumn="0" w:lastRowFirstColumn="0" w:lastRowLastColumn="0"/>
            </w:pPr>
            <w:r>
              <w:t>What agencies within the State/Entity have responsibility for conducting procurement transactions involving IDEA funds?</w:t>
            </w:r>
          </w:p>
          <w:p w14:paraId="0ED23BF5" w14:textId="77777777" w:rsidR="00D22D7F" w:rsidRPr="00D22D7F" w:rsidRDefault="00D22D7F" w:rsidP="006A60D1">
            <w:pPr>
              <w:pStyle w:val="ListParagraph"/>
              <w:numPr>
                <w:ilvl w:val="0"/>
                <w:numId w:val="11"/>
              </w:numPr>
              <w:ind w:left="368"/>
              <w:cnfStyle w:val="000000100000" w:firstRow="0" w:lastRow="0" w:firstColumn="0" w:lastColumn="0" w:oddVBand="0" w:evenVBand="0" w:oddHBand="1" w:evenHBand="0" w:firstRowFirstColumn="0" w:firstRowLastColumn="0" w:lastRowFirstColumn="0" w:lastRowLastColumn="0"/>
            </w:pPr>
            <w:r>
              <w:t>Briefly describe the roles of each of the government agencies/offices involved in the State’s/Entity’s procurement process.</w:t>
            </w:r>
          </w:p>
          <w:p w14:paraId="1B1A32EF" w14:textId="61D3A0F2" w:rsidR="00D22D7F" w:rsidRPr="00F31022" w:rsidRDefault="00D22D7F" w:rsidP="006A60D1">
            <w:pPr>
              <w:pStyle w:val="ListParagraph"/>
              <w:numPr>
                <w:ilvl w:val="0"/>
                <w:numId w:val="11"/>
              </w:numPr>
              <w:ind w:left="368"/>
              <w:cnfStyle w:val="000000100000" w:firstRow="0" w:lastRow="0" w:firstColumn="0" w:lastColumn="0" w:oddVBand="0" w:evenVBand="0" w:oddHBand="1" w:evenHBand="0" w:firstRowFirstColumn="0" w:firstRowLastColumn="0" w:lastRowFirstColumn="0" w:lastRowLastColumn="0"/>
            </w:pPr>
            <w:r>
              <w:t>Describe the portion of the procurement process that occurs within the Part C/B program and within the SEA/SLA.</w:t>
            </w:r>
          </w:p>
        </w:tc>
        <w:tc>
          <w:tcPr>
            <w:tcW w:w="2880" w:type="dxa"/>
          </w:tcPr>
          <w:p w14:paraId="5720B9EA" w14:textId="77777777" w:rsidR="00D22D7F" w:rsidRDefault="00D22D7F" w:rsidP="007A6680">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1D891D9A" w14:textId="77777777" w:rsidR="00D22D7F" w:rsidRDefault="00D22D7F" w:rsidP="007A6680">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30415D63" w14:textId="77777777" w:rsidR="00D22D7F" w:rsidRDefault="00D22D7F" w:rsidP="007A6680">
            <w:pPr>
              <w:pStyle w:val="ListParagraph"/>
              <w:ind w:left="459"/>
              <w:cnfStyle w:val="000000100000" w:firstRow="0" w:lastRow="0" w:firstColumn="0" w:lastColumn="0" w:oddVBand="0" w:evenVBand="0" w:oddHBand="1" w:evenHBand="0" w:firstRowFirstColumn="0" w:firstRowLastColumn="0" w:lastRowFirstColumn="0" w:lastRowLastColumn="0"/>
            </w:pPr>
          </w:p>
        </w:tc>
      </w:tr>
      <w:tr w:rsidR="007A6680" w14:paraId="49C3343B" w14:textId="77777777" w:rsidTr="003F45D2">
        <w:tc>
          <w:tcPr>
            <w:cnfStyle w:val="001000000000" w:firstRow="0" w:lastRow="0" w:firstColumn="1" w:lastColumn="0" w:oddVBand="0" w:evenVBand="0" w:oddHBand="0" w:evenHBand="0" w:firstRowFirstColumn="0" w:firstRowLastColumn="0" w:lastRowFirstColumn="0" w:lastRowLastColumn="0"/>
            <w:tcW w:w="641" w:type="dxa"/>
          </w:tcPr>
          <w:p w14:paraId="3A223008" w14:textId="60B78D41" w:rsidR="007A6680" w:rsidRDefault="007A6680" w:rsidP="007A6680">
            <w:pPr>
              <w:jc w:val="center"/>
            </w:pPr>
            <w:r>
              <w:lastRenderedPageBreak/>
              <w:t>5</w:t>
            </w:r>
          </w:p>
        </w:tc>
        <w:tc>
          <w:tcPr>
            <w:tcW w:w="5117" w:type="dxa"/>
          </w:tcPr>
          <w:p w14:paraId="32A28CC9" w14:textId="697EC984" w:rsidR="0008265F" w:rsidRDefault="0008265F" w:rsidP="0008265F">
            <w:pPr>
              <w:cnfStyle w:val="000000000000" w:firstRow="0" w:lastRow="0" w:firstColumn="0" w:lastColumn="0" w:oddVBand="0" w:evenVBand="0" w:oddHBand="0" w:evenHBand="0" w:firstRowFirstColumn="0" w:firstRowLastColumn="0" w:lastRowFirstColumn="0" w:lastRowLastColumn="0"/>
            </w:pPr>
            <w:r>
              <w:t>Does the State/Entity maintain documented, comprehensive procurement procedures that capture all phases of the procurement process and all applicable procurement requirements?</w:t>
            </w:r>
          </w:p>
          <w:p w14:paraId="4C997866" w14:textId="4005C630" w:rsidR="007A6680" w:rsidRPr="003F702B" w:rsidRDefault="0008265F" w:rsidP="006A60D1">
            <w:pPr>
              <w:pStyle w:val="ListParagraph"/>
              <w:numPr>
                <w:ilvl w:val="0"/>
                <w:numId w:val="12"/>
              </w:numPr>
              <w:ind w:left="368"/>
              <w:cnfStyle w:val="000000000000" w:firstRow="0" w:lastRow="0" w:firstColumn="0" w:lastColumn="0" w:oddVBand="0" w:evenVBand="0" w:oddHBand="0" w:evenHBand="0" w:firstRowFirstColumn="0" w:firstRowLastColumn="0" w:lastRowFirstColumn="0" w:lastRowLastColumn="0"/>
            </w:pPr>
            <w:r>
              <w:t>Please briefly describe the State’s/Entity’s general procurement process, including how transactions are initiated, reviewed, and executed.</w:t>
            </w:r>
          </w:p>
        </w:tc>
        <w:tc>
          <w:tcPr>
            <w:tcW w:w="2880" w:type="dxa"/>
          </w:tcPr>
          <w:p w14:paraId="36ACC48F" w14:textId="77777777" w:rsidR="007A6680" w:rsidRDefault="007A6680" w:rsidP="007A6680">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1CFD842F" w14:textId="77777777" w:rsidR="007A6680" w:rsidRDefault="007A6680" w:rsidP="007A6680">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44C4B792" w14:textId="77777777" w:rsidR="007A6680" w:rsidRDefault="007A6680" w:rsidP="007A6680">
            <w:pPr>
              <w:pStyle w:val="ListParagraph"/>
              <w:ind w:left="459"/>
              <w:cnfStyle w:val="000000000000" w:firstRow="0" w:lastRow="0" w:firstColumn="0" w:lastColumn="0" w:oddVBand="0" w:evenVBand="0" w:oddHBand="0" w:evenHBand="0" w:firstRowFirstColumn="0" w:firstRowLastColumn="0" w:lastRowFirstColumn="0" w:lastRowLastColumn="0"/>
            </w:pPr>
          </w:p>
        </w:tc>
      </w:tr>
      <w:tr w:rsidR="007A6680" w14:paraId="6D6C2E53" w14:textId="77777777" w:rsidTr="003F45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00C95F70" w14:textId="5D43EC54" w:rsidR="007A6680" w:rsidRDefault="007A6680" w:rsidP="007A6680">
            <w:pPr>
              <w:jc w:val="center"/>
            </w:pPr>
            <w:r>
              <w:t>6</w:t>
            </w:r>
          </w:p>
        </w:tc>
        <w:tc>
          <w:tcPr>
            <w:tcW w:w="5117" w:type="dxa"/>
          </w:tcPr>
          <w:p w14:paraId="76384076" w14:textId="0643C336" w:rsidR="007A6680" w:rsidRDefault="00604252" w:rsidP="007A6680">
            <w:pPr>
              <w:cnfStyle w:val="000000100000" w:firstRow="0" w:lastRow="0" w:firstColumn="0" w:lastColumn="0" w:oddVBand="0" w:evenVBand="0" w:oddHBand="1" w:evenHBand="0" w:firstRowFirstColumn="0" w:firstRowLastColumn="0" w:lastRowFirstColumn="0" w:lastRowLastColumn="0"/>
            </w:pPr>
            <w:r w:rsidRPr="00604252">
              <w:t>Does the State/Entity have documented rules and/or procedures to protect against conflicts of interest during the procurement process?</w:t>
            </w:r>
          </w:p>
        </w:tc>
        <w:tc>
          <w:tcPr>
            <w:tcW w:w="2880" w:type="dxa"/>
          </w:tcPr>
          <w:p w14:paraId="19F8B58D" w14:textId="77777777" w:rsidR="007A6680" w:rsidRDefault="007A6680" w:rsidP="007A6680">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7559A176" w14:textId="77777777" w:rsidR="007A6680" w:rsidRDefault="007A6680" w:rsidP="007A6680">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0A941166" w14:textId="77777777" w:rsidR="007A6680" w:rsidRDefault="007A6680" w:rsidP="007A6680">
            <w:pPr>
              <w:pStyle w:val="ListParagraph"/>
              <w:ind w:left="459"/>
              <w:cnfStyle w:val="000000100000" w:firstRow="0" w:lastRow="0" w:firstColumn="0" w:lastColumn="0" w:oddVBand="0" w:evenVBand="0" w:oddHBand="1" w:evenHBand="0" w:firstRowFirstColumn="0" w:firstRowLastColumn="0" w:lastRowFirstColumn="0" w:lastRowLastColumn="0"/>
            </w:pPr>
          </w:p>
        </w:tc>
      </w:tr>
      <w:tr w:rsidR="007A6680" w14:paraId="15584E88" w14:textId="77777777" w:rsidTr="003F45D2">
        <w:tc>
          <w:tcPr>
            <w:cnfStyle w:val="001000000000" w:firstRow="0" w:lastRow="0" w:firstColumn="1" w:lastColumn="0" w:oddVBand="0" w:evenVBand="0" w:oddHBand="0" w:evenHBand="0" w:firstRowFirstColumn="0" w:firstRowLastColumn="0" w:lastRowFirstColumn="0" w:lastRowLastColumn="0"/>
            <w:tcW w:w="641" w:type="dxa"/>
          </w:tcPr>
          <w:p w14:paraId="6A3A0FCD" w14:textId="2FD2D659" w:rsidR="007A6680" w:rsidRDefault="007A6680" w:rsidP="007A6680">
            <w:pPr>
              <w:jc w:val="center"/>
            </w:pPr>
            <w:r>
              <w:t>7</w:t>
            </w:r>
          </w:p>
        </w:tc>
        <w:tc>
          <w:tcPr>
            <w:tcW w:w="5117" w:type="dxa"/>
          </w:tcPr>
          <w:p w14:paraId="627D0A6A" w14:textId="55CA2DEE" w:rsidR="00174184" w:rsidRDefault="00174184" w:rsidP="00174184">
            <w:pPr>
              <w:cnfStyle w:val="000000000000" w:firstRow="0" w:lastRow="0" w:firstColumn="0" w:lastColumn="0" w:oddVBand="0" w:evenVBand="0" w:oddHBand="0" w:evenHBand="0" w:firstRowFirstColumn="0" w:firstRowLastColumn="0" w:lastRowFirstColumn="0" w:lastRowLastColumn="0"/>
            </w:pPr>
            <w:r>
              <w:t>Does the State/Entity have documented rules and/or procedures which ensure open competition during the procurement process?</w:t>
            </w:r>
          </w:p>
          <w:p w14:paraId="507D09CF" w14:textId="4850EAC9" w:rsidR="007A6680" w:rsidRDefault="00174184" w:rsidP="006A60D1">
            <w:pPr>
              <w:pStyle w:val="ListParagraph"/>
              <w:numPr>
                <w:ilvl w:val="0"/>
                <w:numId w:val="13"/>
              </w:numPr>
              <w:ind w:left="368"/>
              <w:cnfStyle w:val="000000000000" w:firstRow="0" w:lastRow="0" w:firstColumn="0" w:lastColumn="0" w:oddVBand="0" w:evenVBand="0" w:oddHBand="0" w:evenHBand="0" w:firstRowFirstColumn="0" w:firstRowLastColumn="0" w:lastRowFirstColumn="0" w:lastRowLastColumn="0"/>
            </w:pPr>
            <w:r>
              <w:t>If yes, how are these rules and/or procedures implemented or enforced?</w:t>
            </w:r>
          </w:p>
        </w:tc>
        <w:tc>
          <w:tcPr>
            <w:tcW w:w="2880" w:type="dxa"/>
          </w:tcPr>
          <w:p w14:paraId="341A9A21" w14:textId="77777777" w:rsidR="007A6680" w:rsidRDefault="007A6680" w:rsidP="007A6680">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7B97A253" w14:textId="77777777" w:rsidR="007A6680" w:rsidRDefault="007A6680" w:rsidP="007A6680">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033B4F27" w14:textId="77777777" w:rsidR="007A6680" w:rsidRDefault="007A6680" w:rsidP="007A6680">
            <w:pPr>
              <w:pStyle w:val="ListParagraph"/>
              <w:ind w:left="459"/>
              <w:cnfStyle w:val="000000000000" w:firstRow="0" w:lastRow="0" w:firstColumn="0" w:lastColumn="0" w:oddVBand="0" w:evenVBand="0" w:oddHBand="0" w:evenHBand="0" w:firstRowFirstColumn="0" w:firstRowLastColumn="0" w:lastRowFirstColumn="0" w:lastRowLastColumn="0"/>
            </w:pPr>
          </w:p>
        </w:tc>
      </w:tr>
      <w:tr w:rsidR="008F0A37" w14:paraId="109FABEB" w14:textId="77777777" w:rsidTr="003F45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77C97632" w14:textId="268AC145" w:rsidR="008F0A37" w:rsidRDefault="008F0A37" w:rsidP="008F0A37">
            <w:pPr>
              <w:jc w:val="center"/>
            </w:pPr>
            <w:r>
              <w:t>8</w:t>
            </w:r>
          </w:p>
        </w:tc>
        <w:tc>
          <w:tcPr>
            <w:tcW w:w="5117" w:type="dxa"/>
          </w:tcPr>
          <w:p w14:paraId="06C85541" w14:textId="1932A6F6" w:rsidR="008F0A37" w:rsidRDefault="009F6146" w:rsidP="009F6146">
            <w:pPr>
              <w:cnfStyle w:val="000000100000" w:firstRow="0" w:lastRow="0" w:firstColumn="0" w:lastColumn="0" w:oddVBand="0" w:evenVBand="0" w:oddHBand="1" w:evenHBand="0" w:firstRowFirstColumn="0" w:firstRowLastColumn="0" w:lastRowFirstColumn="0" w:lastRowLastColumn="0"/>
            </w:pPr>
            <w:r w:rsidRPr="009F6146">
              <w:t>What protections does the State/Entity (or Part C/B program) have in place to ensure that contracts are not provided to any parties who have been suspended or debarred?</w:t>
            </w:r>
          </w:p>
        </w:tc>
        <w:tc>
          <w:tcPr>
            <w:tcW w:w="2880" w:type="dxa"/>
          </w:tcPr>
          <w:p w14:paraId="69572D10" w14:textId="77777777" w:rsidR="008F0A37" w:rsidRDefault="008F0A37" w:rsidP="008F0A37">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5068B62C" w14:textId="77777777" w:rsidR="008F0A37" w:rsidRDefault="008F0A37" w:rsidP="008F0A37">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5C219D62" w14:textId="77777777" w:rsidR="008F0A37" w:rsidRDefault="008F0A37" w:rsidP="008F0A37">
            <w:pPr>
              <w:pStyle w:val="ListParagraph"/>
              <w:ind w:left="459"/>
              <w:cnfStyle w:val="000000100000" w:firstRow="0" w:lastRow="0" w:firstColumn="0" w:lastColumn="0" w:oddVBand="0" w:evenVBand="0" w:oddHBand="1" w:evenHBand="0" w:firstRowFirstColumn="0" w:firstRowLastColumn="0" w:lastRowFirstColumn="0" w:lastRowLastColumn="0"/>
            </w:pPr>
          </w:p>
        </w:tc>
      </w:tr>
    </w:tbl>
    <w:p w14:paraId="4A6D4C6D" w14:textId="77777777" w:rsidR="003F45D2" w:rsidRDefault="003F45D2" w:rsidP="003F45D2">
      <w:pPr>
        <w:pStyle w:val="Heading3"/>
      </w:pPr>
      <w:r>
        <w:t>Key Conclusions</w:t>
      </w:r>
    </w:p>
    <w:p w14:paraId="2D832ECF" w14:textId="77777777" w:rsidR="00FB072C" w:rsidRPr="000A276D" w:rsidRDefault="00FB072C" w:rsidP="006A60D1">
      <w:pPr>
        <w:pStyle w:val="ListParagraph"/>
        <w:numPr>
          <w:ilvl w:val="0"/>
          <w:numId w:val="3"/>
        </w:numPr>
      </w:pPr>
    </w:p>
    <w:p w14:paraId="281E5578" w14:textId="70650E2C" w:rsidR="000F062D" w:rsidRPr="00436F02" w:rsidRDefault="000F062D" w:rsidP="00436F02">
      <w:pPr>
        <w:pStyle w:val="Heading2"/>
      </w:pPr>
      <w:r w:rsidRPr="00436F02">
        <w:rPr>
          <w:b/>
          <w:bCs/>
        </w:rPr>
        <w:lastRenderedPageBreak/>
        <w:t>D.</w:t>
      </w:r>
      <w:r>
        <w:t xml:space="preserve"> </w:t>
      </w:r>
      <w:r w:rsidR="004F4378" w:rsidRPr="004F4378">
        <w:t>Does the State/Entity have policies and procedures that ensure charges for personnel duties reflect an accurate distribution of the work performed by its employees toward IDEA program objectives?</w:t>
      </w:r>
    </w:p>
    <w:p w14:paraId="0F5DE3F2" w14:textId="6225785B" w:rsidR="00B94841" w:rsidRDefault="00000000" w:rsidP="00D41D12">
      <w:pPr>
        <w:pStyle w:val="ListParagraph"/>
        <w:numPr>
          <w:ilvl w:val="0"/>
          <w:numId w:val="3"/>
        </w:numPr>
      </w:pPr>
      <w:hyperlink r:id="rId23" w:anchor="p-303.120(c)" w:history="1">
        <w:r w:rsidR="00B94841" w:rsidRPr="00B94841">
          <w:rPr>
            <w:rStyle w:val="Hyperlink"/>
          </w:rPr>
          <w:t xml:space="preserve">34 CFR </w:t>
        </w:r>
        <w:r w:rsidR="004C37F7" w:rsidRPr="004C37F7">
          <w:rPr>
            <w:rStyle w:val="Hyperlink"/>
          </w:rPr>
          <w:t>§</w:t>
        </w:r>
        <w:r w:rsidR="00B94841" w:rsidRPr="00B94841">
          <w:rPr>
            <w:rStyle w:val="Hyperlink"/>
          </w:rPr>
          <w:t>303.120(c) — Lead agency role in supervision, monitoring, funding, interagency coordination, and other responsibilities</w:t>
        </w:r>
      </w:hyperlink>
    </w:p>
    <w:p w14:paraId="2C3AF184" w14:textId="0D5BA1E1" w:rsidR="005073F2" w:rsidRDefault="005073F2" w:rsidP="005073F2">
      <w:pPr>
        <w:pStyle w:val="Heading3"/>
      </w:pPr>
      <w:r w:rsidRPr="00F66316">
        <w:t>General Information</w:t>
      </w:r>
    </w:p>
    <w:tbl>
      <w:tblPr>
        <w:tblStyle w:val="PlainTable1"/>
        <w:tblW w:w="14400" w:type="dxa"/>
        <w:tblLook w:val="04A0" w:firstRow="1" w:lastRow="0" w:firstColumn="1" w:lastColumn="0" w:noHBand="0" w:noVBand="1"/>
      </w:tblPr>
      <w:tblGrid>
        <w:gridCol w:w="641"/>
        <w:gridCol w:w="5117"/>
        <w:gridCol w:w="2880"/>
        <w:gridCol w:w="1769"/>
        <w:gridCol w:w="3993"/>
      </w:tblGrid>
      <w:tr w:rsidR="00994446" w14:paraId="24E11BB6" w14:textId="77777777" w:rsidTr="00CC6D9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7EC7DBE7" w14:textId="77777777" w:rsidR="00994446" w:rsidRDefault="00994446" w:rsidP="002B6D13">
            <w:pPr>
              <w:jc w:val="center"/>
            </w:pPr>
            <w:r>
              <w:t>ID</w:t>
            </w:r>
          </w:p>
        </w:tc>
        <w:tc>
          <w:tcPr>
            <w:tcW w:w="5117" w:type="dxa"/>
          </w:tcPr>
          <w:p w14:paraId="544C3237" w14:textId="77777777" w:rsidR="00994446" w:rsidRDefault="00994446" w:rsidP="002B6D13">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52CBDDA6" w14:textId="77777777" w:rsidR="00994446" w:rsidRDefault="00994446" w:rsidP="002B6D13">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72030CE2" w14:textId="77777777" w:rsidR="00994446" w:rsidRDefault="00994446" w:rsidP="002B6D13">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7A12234C" w14:textId="77777777" w:rsidR="00994446" w:rsidRDefault="00994446" w:rsidP="002B6D13">
            <w:pPr>
              <w:cnfStyle w:val="100000000000" w:firstRow="1" w:lastRow="0" w:firstColumn="0" w:lastColumn="0" w:oddVBand="0" w:evenVBand="0" w:oddHBand="0" w:evenHBand="0" w:firstRowFirstColumn="0" w:firstRowLastColumn="0" w:lastRowFirstColumn="0" w:lastRowLastColumn="0"/>
            </w:pPr>
            <w:r>
              <w:t>What’s Missing/Next Steps</w:t>
            </w:r>
          </w:p>
        </w:tc>
      </w:tr>
      <w:tr w:rsidR="007A58AE" w14:paraId="1CC01A71" w14:textId="77777777" w:rsidTr="00CC6D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6AF0EDC1" w14:textId="77777777" w:rsidR="007A58AE" w:rsidRDefault="007A58AE" w:rsidP="007A58AE">
            <w:pPr>
              <w:jc w:val="center"/>
            </w:pPr>
            <w:r>
              <w:t>1</w:t>
            </w:r>
          </w:p>
        </w:tc>
        <w:tc>
          <w:tcPr>
            <w:tcW w:w="5117" w:type="dxa"/>
          </w:tcPr>
          <w:p w14:paraId="37DE00BF" w14:textId="0128BDCC" w:rsidR="007A58AE" w:rsidRDefault="007A58AE" w:rsidP="007A58AE">
            <w:pPr>
              <w:cnfStyle w:val="000000100000" w:firstRow="0" w:lastRow="0" w:firstColumn="0" w:lastColumn="0" w:oddVBand="0" w:evenVBand="0" w:oddHBand="1" w:evenHBand="0" w:firstRowFirstColumn="0" w:firstRowLastColumn="0" w:lastRowFirstColumn="0" w:lastRowLastColumn="0"/>
            </w:pPr>
            <w:r w:rsidRPr="00E81A8F">
              <w:t xml:space="preserve">The State/Entity must have policies and procedures for documenting the time and effort of staff supported with IDEA funds. </w:t>
            </w:r>
          </w:p>
        </w:tc>
        <w:tc>
          <w:tcPr>
            <w:tcW w:w="2880" w:type="dxa"/>
          </w:tcPr>
          <w:p w14:paraId="62C10AE1" w14:textId="77777777" w:rsidR="007A58AE" w:rsidRDefault="007A58AE" w:rsidP="007A58AE">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22CB5599" w14:textId="77777777" w:rsidR="007A58AE" w:rsidRDefault="007A58AE" w:rsidP="007A58AE">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6D9F8BB9" w14:textId="77777777" w:rsidR="007A58AE" w:rsidRDefault="007A58AE" w:rsidP="007A58AE">
            <w:pPr>
              <w:pStyle w:val="ListParagraph"/>
              <w:ind w:left="459"/>
              <w:cnfStyle w:val="000000100000" w:firstRow="0" w:lastRow="0" w:firstColumn="0" w:lastColumn="0" w:oddVBand="0" w:evenVBand="0" w:oddHBand="1" w:evenHBand="0" w:firstRowFirstColumn="0" w:firstRowLastColumn="0" w:lastRowFirstColumn="0" w:lastRowLastColumn="0"/>
            </w:pPr>
          </w:p>
        </w:tc>
      </w:tr>
      <w:tr w:rsidR="007A58AE" w14:paraId="3F33C3EF" w14:textId="77777777" w:rsidTr="00CC6D95">
        <w:tc>
          <w:tcPr>
            <w:cnfStyle w:val="001000000000" w:firstRow="0" w:lastRow="0" w:firstColumn="1" w:lastColumn="0" w:oddVBand="0" w:evenVBand="0" w:oddHBand="0" w:evenHBand="0" w:firstRowFirstColumn="0" w:firstRowLastColumn="0" w:lastRowFirstColumn="0" w:lastRowLastColumn="0"/>
            <w:tcW w:w="641" w:type="dxa"/>
          </w:tcPr>
          <w:p w14:paraId="10C319A0" w14:textId="77777777" w:rsidR="007A58AE" w:rsidRDefault="007A58AE" w:rsidP="007A58AE">
            <w:pPr>
              <w:jc w:val="center"/>
            </w:pPr>
            <w:r>
              <w:t>2</w:t>
            </w:r>
          </w:p>
        </w:tc>
        <w:tc>
          <w:tcPr>
            <w:tcW w:w="5117" w:type="dxa"/>
          </w:tcPr>
          <w:p w14:paraId="27BAC7EC" w14:textId="66D53432" w:rsidR="007A58AE" w:rsidRDefault="007A58AE" w:rsidP="007A58AE">
            <w:pPr>
              <w:cnfStyle w:val="000000000000" w:firstRow="0" w:lastRow="0" w:firstColumn="0" w:lastColumn="0" w:oddVBand="0" w:evenVBand="0" w:oddHBand="0" w:evenHBand="0" w:firstRowFirstColumn="0" w:firstRowLastColumn="0" w:lastRowFirstColumn="0" w:lastRowLastColumn="0"/>
            </w:pPr>
            <w:r w:rsidRPr="00E81A8F">
              <w:t xml:space="preserve">The State/Entity must have records of its charges for personnel duties of the work performed by its employees toward IDEA program objectives. </w:t>
            </w:r>
          </w:p>
        </w:tc>
        <w:tc>
          <w:tcPr>
            <w:tcW w:w="2880" w:type="dxa"/>
          </w:tcPr>
          <w:p w14:paraId="31906807" w14:textId="77777777" w:rsidR="007A58AE" w:rsidRDefault="007A58AE" w:rsidP="007A58AE">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0BF39702" w14:textId="77777777" w:rsidR="007A58AE" w:rsidRDefault="007A58AE" w:rsidP="007A58AE">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1AF4DFA0" w14:textId="77777777" w:rsidR="007A58AE" w:rsidRDefault="007A58AE" w:rsidP="007A58AE">
            <w:pPr>
              <w:pStyle w:val="ListParagraph"/>
              <w:ind w:left="459"/>
              <w:cnfStyle w:val="000000000000" w:firstRow="0" w:lastRow="0" w:firstColumn="0" w:lastColumn="0" w:oddVBand="0" w:evenVBand="0" w:oddHBand="0" w:evenHBand="0" w:firstRowFirstColumn="0" w:firstRowLastColumn="0" w:lastRowFirstColumn="0" w:lastRowLastColumn="0"/>
            </w:pPr>
          </w:p>
        </w:tc>
      </w:tr>
      <w:tr w:rsidR="007A58AE" w14:paraId="19797647" w14:textId="77777777" w:rsidTr="00CC6D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3FF07440" w14:textId="77777777" w:rsidR="007A58AE" w:rsidRDefault="007A58AE" w:rsidP="007A58AE">
            <w:pPr>
              <w:jc w:val="center"/>
            </w:pPr>
            <w:r>
              <w:t>3</w:t>
            </w:r>
          </w:p>
        </w:tc>
        <w:tc>
          <w:tcPr>
            <w:tcW w:w="5117" w:type="dxa"/>
          </w:tcPr>
          <w:p w14:paraId="06A89F95" w14:textId="6B3D269D" w:rsidR="007A58AE" w:rsidRDefault="007A58AE" w:rsidP="007A58AE">
            <w:pPr>
              <w:cnfStyle w:val="000000100000" w:firstRow="0" w:lastRow="0" w:firstColumn="0" w:lastColumn="0" w:oddVBand="0" w:evenVBand="0" w:oddHBand="1" w:evenHBand="0" w:firstRowFirstColumn="0" w:firstRowLastColumn="0" w:lastRowFirstColumn="0" w:lastRowLastColumn="0"/>
            </w:pPr>
            <w:r w:rsidRPr="00E81A8F">
              <w:t xml:space="preserve">The State/Entity should be able to describe its policies and procedures for ensuring that charges for personnel duties are for work performed by Part C/B program employees toward IDEA program objectives. </w:t>
            </w:r>
          </w:p>
        </w:tc>
        <w:tc>
          <w:tcPr>
            <w:tcW w:w="2880" w:type="dxa"/>
          </w:tcPr>
          <w:p w14:paraId="03EE7FA1" w14:textId="77777777" w:rsidR="007A58AE" w:rsidRDefault="007A58AE" w:rsidP="007A58AE">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6FA2F96F" w14:textId="77777777" w:rsidR="007A58AE" w:rsidRDefault="007A58AE" w:rsidP="007A58AE">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5A480F22" w14:textId="77777777" w:rsidR="007A58AE" w:rsidRDefault="007A58AE" w:rsidP="007A58AE">
            <w:pPr>
              <w:pStyle w:val="ListParagraph"/>
              <w:ind w:left="459"/>
              <w:cnfStyle w:val="000000100000" w:firstRow="0" w:lastRow="0" w:firstColumn="0" w:lastColumn="0" w:oddVBand="0" w:evenVBand="0" w:oddHBand="1" w:evenHBand="0" w:firstRowFirstColumn="0" w:firstRowLastColumn="0" w:lastRowFirstColumn="0" w:lastRowLastColumn="0"/>
            </w:pPr>
          </w:p>
        </w:tc>
      </w:tr>
    </w:tbl>
    <w:p w14:paraId="56576A82" w14:textId="77777777" w:rsidR="005073F2" w:rsidRDefault="005073F2" w:rsidP="005073F2">
      <w:pPr>
        <w:pStyle w:val="Heading3"/>
      </w:pPr>
      <w:r>
        <w:t>Possible Follow-up Questions</w:t>
      </w:r>
    </w:p>
    <w:tbl>
      <w:tblPr>
        <w:tblStyle w:val="PlainTable1"/>
        <w:tblW w:w="14400" w:type="dxa"/>
        <w:tblLook w:val="04A0" w:firstRow="1" w:lastRow="0" w:firstColumn="1" w:lastColumn="0" w:noHBand="0" w:noVBand="1"/>
      </w:tblPr>
      <w:tblGrid>
        <w:gridCol w:w="641"/>
        <w:gridCol w:w="5117"/>
        <w:gridCol w:w="2880"/>
        <w:gridCol w:w="1769"/>
        <w:gridCol w:w="3993"/>
      </w:tblGrid>
      <w:tr w:rsidR="00772819" w14:paraId="66414A45" w14:textId="77777777" w:rsidTr="008B24E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4BE8CFF7" w14:textId="77777777" w:rsidR="00772819" w:rsidRDefault="00772819" w:rsidP="002B6D13">
            <w:pPr>
              <w:jc w:val="center"/>
            </w:pPr>
            <w:r>
              <w:t>ID</w:t>
            </w:r>
          </w:p>
        </w:tc>
        <w:tc>
          <w:tcPr>
            <w:tcW w:w="5117" w:type="dxa"/>
          </w:tcPr>
          <w:p w14:paraId="3D7F087A" w14:textId="77777777" w:rsidR="00772819" w:rsidRDefault="00772819" w:rsidP="002B6D13">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1F0DAD51" w14:textId="77777777" w:rsidR="00772819" w:rsidRDefault="00772819" w:rsidP="002B6D13">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6ABEC88D" w14:textId="77777777" w:rsidR="00772819" w:rsidRDefault="00772819" w:rsidP="002B6D13">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3420B80B" w14:textId="77777777" w:rsidR="00772819" w:rsidRDefault="00772819" w:rsidP="002B6D13">
            <w:pPr>
              <w:cnfStyle w:val="100000000000" w:firstRow="1" w:lastRow="0" w:firstColumn="0" w:lastColumn="0" w:oddVBand="0" w:evenVBand="0" w:oddHBand="0" w:evenHBand="0" w:firstRowFirstColumn="0" w:firstRowLastColumn="0" w:lastRowFirstColumn="0" w:lastRowLastColumn="0"/>
            </w:pPr>
            <w:r>
              <w:t>What’s Missing/Next Steps</w:t>
            </w:r>
          </w:p>
        </w:tc>
      </w:tr>
      <w:tr w:rsidR="00945003" w14:paraId="6BED4826" w14:textId="77777777" w:rsidTr="008B2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4FBC2404" w14:textId="727D6D5F" w:rsidR="00945003" w:rsidRDefault="00945003" w:rsidP="00945003">
            <w:pPr>
              <w:jc w:val="center"/>
            </w:pPr>
            <w:r>
              <w:t>4</w:t>
            </w:r>
          </w:p>
        </w:tc>
        <w:tc>
          <w:tcPr>
            <w:tcW w:w="5117" w:type="dxa"/>
          </w:tcPr>
          <w:p w14:paraId="72F35C7B" w14:textId="00CCA0AC" w:rsidR="00945003" w:rsidRDefault="00945003" w:rsidP="00945003">
            <w:pPr>
              <w:cnfStyle w:val="000000100000" w:firstRow="0" w:lastRow="0" w:firstColumn="0" w:lastColumn="0" w:oddVBand="0" w:evenVBand="0" w:oddHBand="1" w:evenHBand="0" w:firstRowFirstColumn="0" w:firstRowLastColumn="0" w:lastRowFirstColumn="0" w:lastRowLastColumn="0"/>
            </w:pPr>
            <w:r w:rsidRPr="001A2B00">
              <w:t>How does the State/Entity ensure that sufficient documentation is maintained in ensuring charges for personnel duties are made using IDEA funds?</w:t>
            </w:r>
          </w:p>
        </w:tc>
        <w:tc>
          <w:tcPr>
            <w:tcW w:w="2880" w:type="dxa"/>
          </w:tcPr>
          <w:p w14:paraId="2DAB4248" w14:textId="77777777" w:rsidR="00945003" w:rsidRDefault="00945003" w:rsidP="00945003">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1E1A9BE6" w14:textId="77777777" w:rsidR="00945003" w:rsidRDefault="00945003" w:rsidP="00945003">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7DDB94ED" w14:textId="77777777" w:rsidR="00945003" w:rsidRDefault="00945003" w:rsidP="00945003">
            <w:pPr>
              <w:pStyle w:val="ListParagraph"/>
              <w:ind w:left="459"/>
              <w:cnfStyle w:val="000000100000" w:firstRow="0" w:lastRow="0" w:firstColumn="0" w:lastColumn="0" w:oddVBand="0" w:evenVBand="0" w:oddHBand="1" w:evenHBand="0" w:firstRowFirstColumn="0" w:firstRowLastColumn="0" w:lastRowFirstColumn="0" w:lastRowLastColumn="0"/>
            </w:pPr>
          </w:p>
        </w:tc>
      </w:tr>
      <w:tr w:rsidR="00945003" w14:paraId="745E7073" w14:textId="77777777" w:rsidTr="008B24E2">
        <w:tc>
          <w:tcPr>
            <w:cnfStyle w:val="001000000000" w:firstRow="0" w:lastRow="0" w:firstColumn="1" w:lastColumn="0" w:oddVBand="0" w:evenVBand="0" w:oddHBand="0" w:evenHBand="0" w:firstRowFirstColumn="0" w:firstRowLastColumn="0" w:lastRowFirstColumn="0" w:lastRowLastColumn="0"/>
            <w:tcW w:w="641" w:type="dxa"/>
          </w:tcPr>
          <w:p w14:paraId="78B66DCD" w14:textId="4D08C056" w:rsidR="00945003" w:rsidRDefault="00945003" w:rsidP="00945003">
            <w:pPr>
              <w:jc w:val="center"/>
            </w:pPr>
            <w:r>
              <w:t>5</w:t>
            </w:r>
          </w:p>
        </w:tc>
        <w:tc>
          <w:tcPr>
            <w:tcW w:w="5117" w:type="dxa"/>
          </w:tcPr>
          <w:p w14:paraId="099F410B" w14:textId="43388987" w:rsidR="00945003" w:rsidRPr="0080442A" w:rsidRDefault="00945003" w:rsidP="00945003">
            <w:pPr>
              <w:cnfStyle w:val="000000000000" w:firstRow="0" w:lastRow="0" w:firstColumn="0" w:lastColumn="0" w:oddVBand="0" w:evenVBand="0" w:oddHBand="0" w:evenHBand="0" w:firstRowFirstColumn="0" w:firstRowLastColumn="0" w:lastRowFirstColumn="0" w:lastRowLastColumn="0"/>
              <w:rPr>
                <w:rFonts w:cstheme="minorHAnsi"/>
              </w:rPr>
            </w:pPr>
            <w:r w:rsidRPr="001A2B00">
              <w:t>What documentation does the State/Entity maintain to demonstrate that it has internal controls in place to ensure that IDEA-funded staff are working consistent with grant objectives?</w:t>
            </w:r>
          </w:p>
        </w:tc>
        <w:tc>
          <w:tcPr>
            <w:tcW w:w="2880" w:type="dxa"/>
          </w:tcPr>
          <w:p w14:paraId="333E72DA" w14:textId="77777777" w:rsidR="00945003" w:rsidRDefault="00945003" w:rsidP="00945003">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7DC8D8DA" w14:textId="77777777" w:rsidR="00945003" w:rsidRDefault="00945003" w:rsidP="00945003">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1D342439" w14:textId="77777777" w:rsidR="00945003" w:rsidRDefault="00945003" w:rsidP="00945003">
            <w:pPr>
              <w:pStyle w:val="ListParagraph"/>
              <w:ind w:left="459"/>
              <w:cnfStyle w:val="000000000000" w:firstRow="0" w:lastRow="0" w:firstColumn="0" w:lastColumn="0" w:oddVBand="0" w:evenVBand="0" w:oddHBand="0" w:evenHBand="0" w:firstRowFirstColumn="0" w:firstRowLastColumn="0" w:lastRowFirstColumn="0" w:lastRowLastColumn="0"/>
            </w:pPr>
          </w:p>
        </w:tc>
      </w:tr>
      <w:tr w:rsidR="00945003" w14:paraId="46E4B2BB" w14:textId="77777777" w:rsidTr="008B2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135940E7" w14:textId="63FD5BD7" w:rsidR="00945003" w:rsidRDefault="00945003" w:rsidP="00945003">
            <w:pPr>
              <w:jc w:val="center"/>
            </w:pPr>
            <w:r>
              <w:t>6</w:t>
            </w:r>
          </w:p>
        </w:tc>
        <w:tc>
          <w:tcPr>
            <w:tcW w:w="5117" w:type="dxa"/>
          </w:tcPr>
          <w:p w14:paraId="621B92D1" w14:textId="1C3A7330" w:rsidR="00945003" w:rsidRPr="0080442A" w:rsidRDefault="00945003" w:rsidP="00945003">
            <w:pPr>
              <w:cnfStyle w:val="000000100000" w:firstRow="0" w:lastRow="0" w:firstColumn="0" w:lastColumn="0" w:oddVBand="0" w:evenVBand="0" w:oddHBand="1" w:evenHBand="0" w:firstRowFirstColumn="0" w:firstRowLastColumn="0" w:lastRowFirstColumn="0" w:lastRowLastColumn="0"/>
              <w:rPr>
                <w:rFonts w:cstheme="minorHAnsi"/>
              </w:rPr>
            </w:pPr>
            <w:r w:rsidRPr="001A2B00">
              <w:t xml:space="preserve">What internal controls are in place to ensure that staff supported 100% by IDEA funds are working solely on Part C/B program objectives? </w:t>
            </w:r>
          </w:p>
        </w:tc>
        <w:tc>
          <w:tcPr>
            <w:tcW w:w="2880" w:type="dxa"/>
          </w:tcPr>
          <w:p w14:paraId="5A662219" w14:textId="77777777" w:rsidR="00945003" w:rsidRDefault="00945003" w:rsidP="00945003">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1B36EE6E" w14:textId="77777777" w:rsidR="00945003" w:rsidRDefault="00945003" w:rsidP="00945003">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2565A12B" w14:textId="77777777" w:rsidR="00945003" w:rsidRDefault="00945003" w:rsidP="00945003">
            <w:pPr>
              <w:pStyle w:val="ListParagraph"/>
              <w:ind w:left="459"/>
              <w:cnfStyle w:val="000000100000" w:firstRow="0" w:lastRow="0" w:firstColumn="0" w:lastColumn="0" w:oddVBand="0" w:evenVBand="0" w:oddHBand="1" w:evenHBand="0" w:firstRowFirstColumn="0" w:firstRowLastColumn="0" w:lastRowFirstColumn="0" w:lastRowLastColumn="0"/>
            </w:pPr>
          </w:p>
        </w:tc>
      </w:tr>
    </w:tbl>
    <w:p w14:paraId="3874CA72" w14:textId="77777777" w:rsidR="008B24E2" w:rsidRDefault="008B24E2" w:rsidP="008B24E2">
      <w:pPr>
        <w:pStyle w:val="Heading3"/>
      </w:pPr>
      <w:r>
        <w:t>Key Conclusions</w:t>
      </w:r>
    </w:p>
    <w:p w14:paraId="55223B49" w14:textId="77777777" w:rsidR="005073F2" w:rsidRPr="000A276D" w:rsidRDefault="005073F2" w:rsidP="006A60D1">
      <w:pPr>
        <w:pStyle w:val="ListParagraph"/>
        <w:numPr>
          <w:ilvl w:val="0"/>
          <w:numId w:val="3"/>
        </w:numPr>
      </w:pPr>
    </w:p>
    <w:p w14:paraId="645C9F99" w14:textId="6C559C25" w:rsidR="00D36410" w:rsidRPr="00436F02" w:rsidRDefault="00D36410" w:rsidP="00D36410">
      <w:pPr>
        <w:pStyle w:val="Heading2"/>
      </w:pPr>
      <w:r>
        <w:rPr>
          <w:b/>
          <w:bCs/>
        </w:rPr>
        <w:lastRenderedPageBreak/>
        <w:t>E</w:t>
      </w:r>
      <w:r w:rsidRPr="00436F02">
        <w:rPr>
          <w:b/>
          <w:bCs/>
        </w:rPr>
        <w:t>.</w:t>
      </w:r>
      <w:r>
        <w:t xml:space="preserve"> </w:t>
      </w:r>
      <w:r w:rsidR="009E5621" w:rsidRPr="009E5621">
        <w:t>Does the State/Entity have policies and procedures for preparing budgets and planning for the use of funds to administer the IDEA grant program?</w:t>
      </w:r>
    </w:p>
    <w:p w14:paraId="7395C8BE" w14:textId="6CB82F8F" w:rsidR="00735CF6" w:rsidRDefault="00000000" w:rsidP="00D41D12">
      <w:pPr>
        <w:pStyle w:val="ListParagraph"/>
        <w:numPr>
          <w:ilvl w:val="0"/>
          <w:numId w:val="3"/>
        </w:numPr>
      </w:pPr>
      <w:hyperlink r:id="rId24" w:history="1">
        <w:r w:rsidR="00735CF6" w:rsidRPr="005C719F">
          <w:rPr>
            <w:rStyle w:val="Hyperlink"/>
          </w:rPr>
          <w:t xml:space="preserve">34 CFR §76.530 — </w:t>
        </w:r>
        <w:r w:rsidR="005C719F" w:rsidRPr="005C719F">
          <w:rPr>
            <w:rStyle w:val="Hyperlink"/>
          </w:rPr>
          <w:t>General cost principles</w:t>
        </w:r>
      </w:hyperlink>
    </w:p>
    <w:p w14:paraId="41B43304" w14:textId="1EBA8637" w:rsidR="00735CF6" w:rsidRDefault="00000000" w:rsidP="006A60D1">
      <w:pPr>
        <w:pStyle w:val="ListParagraph"/>
        <w:numPr>
          <w:ilvl w:val="0"/>
          <w:numId w:val="3"/>
        </w:numPr>
      </w:pPr>
      <w:hyperlink r:id="rId25" w:history="1">
        <w:r w:rsidR="00735CF6" w:rsidRPr="00327B31">
          <w:rPr>
            <w:rStyle w:val="Hyperlink"/>
          </w:rPr>
          <w:t>2 CFR §200.403 —</w:t>
        </w:r>
        <w:r w:rsidR="000D3F6F" w:rsidRPr="00327B31">
          <w:rPr>
            <w:rStyle w:val="Hyperlink"/>
          </w:rPr>
          <w:t xml:space="preserve"> Factors affecting allowability of costs</w:t>
        </w:r>
      </w:hyperlink>
    </w:p>
    <w:p w14:paraId="5425A885" w14:textId="747B4181" w:rsidR="00735CF6" w:rsidRDefault="00000000" w:rsidP="006A60D1">
      <w:pPr>
        <w:pStyle w:val="ListParagraph"/>
        <w:numPr>
          <w:ilvl w:val="0"/>
          <w:numId w:val="3"/>
        </w:numPr>
      </w:pPr>
      <w:hyperlink r:id="rId26" w:history="1">
        <w:r w:rsidR="00735CF6" w:rsidRPr="00327B31">
          <w:rPr>
            <w:rStyle w:val="Hyperlink"/>
          </w:rPr>
          <w:t>2 CFR §200.404 —</w:t>
        </w:r>
        <w:r w:rsidR="000D3F6F" w:rsidRPr="00327B31">
          <w:rPr>
            <w:rStyle w:val="Hyperlink"/>
          </w:rPr>
          <w:t xml:space="preserve"> Reasonable costs</w:t>
        </w:r>
      </w:hyperlink>
    </w:p>
    <w:p w14:paraId="0A4FDFB0" w14:textId="33B2ABA4" w:rsidR="00735CF6" w:rsidRDefault="00000000" w:rsidP="006A60D1">
      <w:pPr>
        <w:pStyle w:val="ListParagraph"/>
        <w:numPr>
          <w:ilvl w:val="0"/>
          <w:numId w:val="3"/>
        </w:numPr>
      </w:pPr>
      <w:hyperlink r:id="rId27" w:history="1">
        <w:r w:rsidR="00735CF6" w:rsidRPr="00327B31">
          <w:rPr>
            <w:rStyle w:val="Hyperlink"/>
          </w:rPr>
          <w:t>2 CFR §200.405 —</w:t>
        </w:r>
        <w:r w:rsidR="000D3F6F" w:rsidRPr="00327B31">
          <w:rPr>
            <w:rStyle w:val="Hyperlink"/>
          </w:rPr>
          <w:t xml:space="preserve"> Allocable costs</w:t>
        </w:r>
      </w:hyperlink>
    </w:p>
    <w:p w14:paraId="39AFCD31" w14:textId="2CD9919B" w:rsidR="00735CF6" w:rsidRDefault="00000000" w:rsidP="006A60D1">
      <w:pPr>
        <w:pStyle w:val="ListParagraph"/>
        <w:numPr>
          <w:ilvl w:val="0"/>
          <w:numId w:val="3"/>
        </w:numPr>
      </w:pPr>
      <w:hyperlink r:id="rId28" w:history="1">
        <w:r w:rsidR="00735CF6" w:rsidRPr="00327B31">
          <w:rPr>
            <w:rStyle w:val="Hyperlink"/>
          </w:rPr>
          <w:t>2 CFR §200.406 —</w:t>
        </w:r>
        <w:r w:rsidR="000D3F6F" w:rsidRPr="00327B31">
          <w:rPr>
            <w:rStyle w:val="Hyperlink"/>
          </w:rPr>
          <w:t xml:space="preserve"> Applicable credits</w:t>
        </w:r>
      </w:hyperlink>
    </w:p>
    <w:p w14:paraId="7AA915A9" w14:textId="3EF22629" w:rsidR="00735CF6" w:rsidRDefault="00000000" w:rsidP="006A60D1">
      <w:pPr>
        <w:pStyle w:val="ListParagraph"/>
        <w:numPr>
          <w:ilvl w:val="0"/>
          <w:numId w:val="3"/>
        </w:numPr>
      </w:pPr>
      <w:hyperlink r:id="rId29" w:history="1">
        <w:r w:rsidR="00735CF6" w:rsidRPr="00327B31">
          <w:rPr>
            <w:rStyle w:val="Hyperlink"/>
          </w:rPr>
          <w:t>2 CFR §200.407 —</w:t>
        </w:r>
        <w:r w:rsidR="000D3F6F" w:rsidRPr="00327B31">
          <w:rPr>
            <w:rStyle w:val="Hyperlink"/>
          </w:rPr>
          <w:t xml:space="preserve"> Prior written approval (prior approval)</w:t>
        </w:r>
      </w:hyperlink>
    </w:p>
    <w:p w14:paraId="73124C74" w14:textId="2C487101" w:rsidR="00735CF6" w:rsidRDefault="00000000" w:rsidP="006A60D1">
      <w:pPr>
        <w:pStyle w:val="ListParagraph"/>
        <w:numPr>
          <w:ilvl w:val="0"/>
          <w:numId w:val="3"/>
        </w:numPr>
      </w:pPr>
      <w:hyperlink r:id="rId30" w:history="1">
        <w:r w:rsidR="00735CF6" w:rsidRPr="00327B31">
          <w:rPr>
            <w:rStyle w:val="Hyperlink"/>
          </w:rPr>
          <w:t>2 CFR §200.408 —</w:t>
        </w:r>
        <w:r w:rsidR="000D3F6F" w:rsidRPr="00327B31">
          <w:rPr>
            <w:rStyle w:val="Hyperlink"/>
          </w:rPr>
          <w:t xml:space="preserve"> Limitation on allowance of costs</w:t>
        </w:r>
      </w:hyperlink>
    </w:p>
    <w:p w14:paraId="50639356" w14:textId="4FEE3D18" w:rsidR="00D36410" w:rsidRDefault="00000000" w:rsidP="006A60D1">
      <w:pPr>
        <w:pStyle w:val="ListParagraph"/>
        <w:numPr>
          <w:ilvl w:val="0"/>
          <w:numId w:val="3"/>
        </w:numPr>
      </w:pPr>
      <w:hyperlink r:id="rId31" w:history="1">
        <w:r w:rsidR="007C6EAB" w:rsidRPr="007C6EAB">
          <w:rPr>
            <w:rStyle w:val="Hyperlink"/>
          </w:rPr>
          <w:t>2 CFR §§200.420–475 — General Provisions for Selected Items of Cost</w:t>
        </w:r>
      </w:hyperlink>
    </w:p>
    <w:p w14:paraId="17183385" w14:textId="77777777" w:rsidR="00D36410" w:rsidRDefault="00D36410" w:rsidP="00D36410">
      <w:pPr>
        <w:pStyle w:val="Heading3"/>
      </w:pPr>
      <w:r w:rsidRPr="00F66316">
        <w:t>General Information</w:t>
      </w:r>
    </w:p>
    <w:tbl>
      <w:tblPr>
        <w:tblStyle w:val="PlainTable1"/>
        <w:tblW w:w="14400" w:type="dxa"/>
        <w:tblLook w:val="04A0" w:firstRow="1" w:lastRow="0" w:firstColumn="1" w:lastColumn="0" w:noHBand="0" w:noVBand="1"/>
      </w:tblPr>
      <w:tblGrid>
        <w:gridCol w:w="641"/>
        <w:gridCol w:w="5117"/>
        <w:gridCol w:w="2880"/>
        <w:gridCol w:w="1769"/>
        <w:gridCol w:w="3993"/>
      </w:tblGrid>
      <w:tr w:rsidR="00D36410" w14:paraId="101B3E1E" w14:textId="77777777" w:rsidTr="006D0851">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167D30AA" w14:textId="77777777" w:rsidR="00D36410" w:rsidRDefault="00D36410" w:rsidP="006D0851">
            <w:pPr>
              <w:jc w:val="center"/>
            </w:pPr>
            <w:r>
              <w:t>ID</w:t>
            </w:r>
          </w:p>
        </w:tc>
        <w:tc>
          <w:tcPr>
            <w:tcW w:w="5117" w:type="dxa"/>
          </w:tcPr>
          <w:p w14:paraId="5BC097D6" w14:textId="77777777" w:rsidR="00D36410" w:rsidRDefault="00D36410" w:rsidP="006D0851">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068DE1C9" w14:textId="77777777" w:rsidR="00D36410" w:rsidRDefault="00D36410" w:rsidP="006D0851">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0C1B84DC" w14:textId="77777777" w:rsidR="00D36410" w:rsidRDefault="00D36410" w:rsidP="006D0851">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16C49F2D" w14:textId="77777777" w:rsidR="00D36410" w:rsidRDefault="00D36410" w:rsidP="006D0851">
            <w:pPr>
              <w:cnfStyle w:val="100000000000" w:firstRow="1" w:lastRow="0" w:firstColumn="0" w:lastColumn="0" w:oddVBand="0" w:evenVBand="0" w:oddHBand="0" w:evenHBand="0" w:firstRowFirstColumn="0" w:firstRowLastColumn="0" w:lastRowFirstColumn="0" w:lastRowLastColumn="0"/>
            </w:pPr>
            <w:r>
              <w:t>What’s Missing/Next Steps</w:t>
            </w:r>
          </w:p>
        </w:tc>
      </w:tr>
      <w:tr w:rsidR="00C12FD3" w14:paraId="2D362D1A" w14:textId="77777777" w:rsidTr="006D0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002AC44B" w14:textId="77777777" w:rsidR="00C12FD3" w:rsidRDefault="00C12FD3" w:rsidP="00C12FD3">
            <w:pPr>
              <w:jc w:val="center"/>
            </w:pPr>
            <w:r>
              <w:t>1</w:t>
            </w:r>
          </w:p>
        </w:tc>
        <w:tc>
          <w:tcPr>
            <w:tcW w:w="5117" w:type="dxa"/>
          </w:tcPr>
          <w:p w14:paraId="03B917FD" w14:textId="77C7A400" w:rsidR="00C12FD3" w:rsidRDefault="00C12FD3" w:rsidP="00C12FD3">
            <w:pPr>
              <w:cnfStyle w:val="000000100000" w:firstRow="0" w:lastRow="0" w:firstColumn="0" w:lastColumn="0" w:oddVBand="0" w:evenVBand="0" w:oddHBand="1" w:evenHBand="0" w:firstRowFirstColumn="0" w:firstRowLastColumn="0" w:lastRowFirstColumn="0" w:lastRowLastColumn="0"/>
            </w:pPr>
            <w:r w:rsidRPr="00260472">
              <w:t>The State/Entity must be able to provide policies and procedures related to the preparation and review of budgets for the IDEA grant program.</w:t>
            </w:r>
          </w:p>
        </w:tc>
        <w:tc>
          <w:tcPr>
            <w:tcW w:w="2880" w:type="dxa"/>
          </w:tcPr>
          <w:p w14:paraId="6ED9F4DD" w14:textId="77777777" w:rsidR="00C12FD3" w:rsidRDefault="00C12FD3" w:rsidP="00C12FD3">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3A93B416" w14:textId="77777777" w:rsidR="00C12FD3" w:rsidRDefault="00C12FD3" w:rsidP="00C12FD3">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4F7095F8" w14:textId="77777777" w:rsidR="00C12FD3" w:rsidRDefault="00C12FD3" w:rsidP="00C12FD3">
            <w:pPr>
              <w:pStyle w:val="ListParagraph"/>
              <w:ind w:left="459"/>
              <w:cnfStyle w:val="000000100000" w:firstRow="0" w:lastRow="0" w:firstColumn="0" w:lastColumn="0" w:oddVBand="0" w:evenVBand="0" w:oddHBand="1" w:evenHBand="0" w:firstRowFirstColumn="0" w:firstRowLastColumn="0" w:lastRowFirstColumn="0" w:lastRowLastColumn="0"/>
            </w:pPr>
          </w:p>
        </w:tc>
      </w:tr>
      <w:tr w:rsidR="00C12FD3" w14:paraId="0E660E51" w14:textId="77777777" w:rsidTr="006D0851">
        <w:tc>
          <w:tcPr>
            <w:cnfStyle w:val="001000000000" w:firstRow="0" w:lastRow="0" w:firstColumn="1" w:lastColumn="0" w:oddVBand="0" w:evenVBand="0" w:oddHBand="0" w:evenHBand="0" w:firstRowFirstColumn="0" w:firstRowLastColumn="0" w:lastRowFirstColumn="0" w:lastRowLastColumn="0"/>
            <w:tcW w:w="641" w:type="dxa"/>
          </w:tcPr>
          <w:p w14:paraId="126D0867" w14:textId="77777777" w:rsidR="00C12FD3" w:rsidRDefault="00C12FD3" w:rsidP="00C12FD3">
            <w:pPr>
              <w:jc w:val="center"/>
            </w:pPr>
            <w:r>
              <w:t>2</w:t>
            </w:r>
          </w:p>
        </w:tc>
        <w:tc>
          <w:tcPr>
            <w:tcW w:w="5117" w:type="dxa"/>
          </w:tcPr>
          <w:p w14:paraId="7BE8159B" w14:textId="281766D9" w:rsidR="00C12FD3" w:rsidRDefault="00C12FD3" w:rsidP="00C12FD3">
            <w:pPr>
              <w:cnfStyle w:val="000000000000" w:firstRow="0" w:lastRow="0" w:firstColumn="0" w:lastColumn="0" w:oddVBand="0" w:evenVBand="0" w:oddHBand="0" w:evenHBand="0" w:firstRowFirstColumn="0" w:firstRowLastColumn="0" w:lastRowFirstColumn="0" w:lastRowLastColumn="0"/>
            </w:pPr>
            <w:r w:rsidRPr="00260472">
              <w:t xml:space="preserve">The State/Entity must maintain records of its budgets and planning for the use of funds to administer the IDEA grant program. </w:t>
            </w:r>
          </w:p>
        </w:tc>
        <w:tc>
          <w:tcPr>
            <w:tcW w:w="2880" w:type="dxa"/>
          </w:tcPr>
          <w:p w14:paraId="1191D25F" w14:textId="77777777" w:rsidR="00C12FD3" w:rsidRDefault="00C12FD3" w:rsidP="00C12FD3">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2240521E" w14:textId="77777777" w:rsidR="00C12FD3" w:rsidRDefault="00C12FD3" w:rsidP="00C12FD3">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189B06F1" w14:textId="77777777" w:rsidR="00C12FD3" w:rsidRDefault="00C12FD3" w:rsidP="00C12FD3">
            <w:pPr>
              <w:pStyle w:val="ListParagraph"/>
              <w:ind w:left="459"/>
              <w:cnfStyle w:val="000000000000" w:firstRow="0" w:lastRow="0" w:firstColumn="0" w:lastColumn="0" w:oddVBand="0" w:evenVBand="0" w:oddHBand="0" w:evenHBand="0" w:firstRowFirstColumn="0" w:firstRowLastColumn="0" w:lastRowFirstColumn="0" w:lastRowLastColumn="0"/>
            </w:pPr>
          </w:p>
        </w:tc>
      </w:tr>
      <w:tr w:rsidR="00C12FD3" w14:paraId="7F739ABC" w14:textId="77777777" w:rsidTr="006D0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7E34A245" w14:textId="2E764B56" w:rsidR="00C12FD3" w:rsidRDefault="00C12FD3" w:rsidP="00C12FD3">
            <w:pPr>
              <w:jc w:val="center"/>
            </w:pPr>
            <w:r>
              <w:t>3</w:t>
            </w:r>
          </w:p>
        </w:tc>
        <w:tc>
          <w:tcPr>
            <w:tcW w:w="5117" w:type="dxa"/>
          </w:tcPr>
          <w:p w14:paraId="444227D4" w14:textId="24D152D3" w:rsidR="00C12FD3" w:rsidRPr="00BF41D2" w:rsidRDefault="00C12FD3" w:rsidP="00C12FD3">
            <w:pPr>
              <w:cnfStyle w:val="000000100000" w:firstRow="0" w:lastRow="0" w:firstColumn="0" w:lastColumn="0" w:oddVBand="0" w:evenVBand="0" w:oddHBand="1" w:evenHBand="0" w:firstRowFirstColumn="0" w:firstRowLastColumn="0" w:lastRowFirstColumn="0" w:lastRowLastColumn="0"/>
            </w:pPr>
            <w:r w:rsidRPr="00260472">
              <w:t xml:space="preserve">The State/Entity must retain documentation demonstrating that its use of IDEA grant funds is reasonable, allowable, and allocable. </w:t>
            </w:r>
          </w:p>
        </w:tc>
        <w:tc>
          <w:tcPr>
            <w:tcW w:w="2880" w:type="dxa"/>
          </w:tcPr>
          <w:p w14:paraId="38FEC61C" w14:textId="77777777" w:rsidR="00C12FD3" w:rsidRDefault="00C12FD3" w:rsidP="00C12FD3">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2102EEB3" w14:textId="77777777" w:rsidR="00C12FD3" w:rsidRDefault="00C12FD3" w:rsidP="00C12FD3">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088C0A4B" w14:textId="77777777" w:rsidR="00C12FD3" w:rsidRDefault="00C12FD3" w:rsidP="00C12FD3">
            <w:pPr>
              <w:pStyle w:val="ListParagraph"/>
              <w:ind w:left="459"/>
              <w:cnfStyle w:val="000000100000" w:firstRow="0" w:lastRow="0" w:firstColumn="0" w:lastColumn="0" w:oddVBand="0" w:evenVBand="0" w:oddHBand="1" w:evenHBand="0" w:firstRowFirstColumn="0" w:firstRowLastColumn="0" w:lastRowFirstColumn="0" w:lastRowLastColumn="0"/>
            </w:pPr>
          </w:p>
        </w:tc>
      </w:tr>
      <w:tr w:rsidR="00C12FD3" w14:paraId="05CD4254" w14:textId="77777777" w:rsidTr="006D0851">
        <w:tc>
          <w:tcPr>
            <w:cnfStyle w:val="001000000000" w:firstRow="0" w:lastRow="0" w:firstColumn="1" w:lastColumn="0" w:oddVBand="0" w:evenVBand="0" w:oddHBand="0" w:evenHBand="0" w:firstRowFirstColumn="0" w:firstRowLastColumn="0" w:lastRowFirstColumn="0" w:lastRowLastColumn="0"/>
            <w:tcW w:w="641" w:type="dxa"/>
          </w:tcPr>
          <w:p w14:paraId="23BCD45C" w14:textId="0B34EC46" w:rsidR="00C12FD3" w:rsidRDefault="00C12FD3" w:rsidP="00C12FD3">
            <w:pPr>
              <w:jc w:val="center"/>
            </w:pPr>
            <w:r>
              <w:t>4</w:t>
            </w:r>
          </w:p>
        </w:tc>
        <w:tc>
          <w:tcPr>
            <w:tcW w:w="5117" w:type="dxa"/>
          </w:tcPr>
          <w:p w14:paraId="1E2B9701" w14:textId="0D6320C7" w:rsidR="00C12FD3" w:rsidRPr="00BF41D2" w:rsidRDefault="00C12FD3" w:rsidP="00C12FD3">
            <w:pPr>
              <w:cnfStyle w:val="000000000000" w:firstRow="0" w:lastRow="0" w:firstColumn="0" w:lastColumn="0" w:oddVBand="0" w:evenVBand="0" w:oddHBand="0" w:evenHBand="0" w:firstRowFirstColumn="0" w:firstRowLastColumn="0" w:lastRowFirstColumn="0" w:lastRowLastColumn="0"/>
            </w:pPr>
            <w:r w:rsidRPr="00260472">
              <w:t>The State/Entity should be able to describe the roles of the agency(</w:t>
            </w:r>
            <w:proofErr w:type="spellStart"/>
            <w:r w:rsidRPr="00260472">
              <w:t>ies</w:t>
            </w:r>
            <w:proofErr w:type="spellEnd"/>
            <w:r w:rsidRPr="00260472">
              <w:t>) responsible for preparing and reviewing budgets and overseeing the use of IDEA funds to ensure that expenditures are consistent with those budgets.</w:t>
            </w:r>
          </w:p>
        </w:tc>
        <w:tc>
          <w:tcPr>
            <w:tcW w:w="2880" w:type="dxa"/>
          </w:tcPr>
          <w:p w14:paraId="094CC314" w14:textId="77777777" w:rsidR="00C12FD3" w:rsidRDefault="00C12FD3" w:rsidP="00C12FD3">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60E49534" w14:textId="77777777" w:rsidR="00C12FD3" w:rsidRDefault="00C12FD3" w:rsidP="00C12FD3">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3C3CDBE9" w14:textId="77777777" w:rsidR="00C12FD3" w:rsidRDefault="00C12FD3" w:rsidP="00C12FD3">
            <w:pPr>
              <w:pStyle w:val="ListParagraph"/>
              <w:ind w:left="459"/>
              <w:cnfStyle w:val="000000000000" w:firstRow="0" w:lastRow="0" w:firstColumn="0" w:lastColumn="0" w:oddVBand="0" w:evenVBand="0" w:oddHBand="0" w:evenHBand="0" w:firstRowFirstColumn="0" w:firstRowLastColumn="0" w:lastRowFirstColumn="0" w:lastRowLastColumn="0"/>
            </w:pPr>
          </w:p>
        </w:tc>
      </w:tr>
    </w:tbl>
    <w:p w14:paraId="530E834A" w14:textId="77777777" w:rsidR="00D36410" w:rsidRDefault="00D36410" w:rsidP="00D36410">
      <w:pPr>
        <w:pStyle w:val="Heading3"/>
      </w:pPr>
      <w:r>
        <w:lastRenderedPageBreak/>
        <w:t>Possible Follow-up Questions</w:t>
      </w:r>
    </w:p>
    <w:tbl>
      <w:tblPr>
        <w:tblStyle w:val="PlainTable1"/>
        <w:tblW w:w="14400" w:type="dxa"/>
        <w:tblLook w:val="04A0" w:firstRow="1" w:lastRow="0" w:firstColumn="1" w:lastColumn="0" w:noHBand="0" w:noVBand="1"/>
      </w:tblPr>
      <w:tblGrid>
        <w:gridCol w:w="641"/>
        <w:gridCol w:w="5117"/>
        <w:gridCol w:w="2880"/>
        <w:gridCol w:w="1769"/>
        <w:gridCol w:w="3993"/>
      </w:tblGrid>
      <w:tr w:rsidR="00D36410" w14:paraId="7C01F455" w14:textId="77777777" w:rsidTr="006D0851">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6ECF9402" w14:textId="77777777" w:rsidR="00D36410" w:rsidRDefault="00D36410" w:rsidP="006D0851">
            <w:pPr>
              <w:jc w:val="center"/>
            </w:pPr>
            <w:r>
              <w:t>ID</w:t>
            </w:r>
          </w:p>
        </w:tc>
        <w:tc>
          <w:tcPr>
            <w:tcW w:w="5117" w:type="dxa"/>
          </w:tcPr>
          <w:p w14:paraId="2C6E00AC" w14:textId="77777777" w:rsidR="00D36410" w:rsidRDefault="00D36410" w:rsidP="006D0851">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131C8859" w14:textId="77777777" w:rsidR="00D36410" w:rsidRDefault="00D36410" w:rsidP="006D0851">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48A78B35" w14:textId="77777777" w:rsidR="00D36410" w:rsidRDefault="00D36410" w:rsidP="006D0851">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5E945807" w14:textId="77777777" w:rsidR="00D36410" w:rsidRDefault="00D36410" w:rsidP="006D0851">
            <w:pPr>
              <w:cnfStyle w:val="100000000000" w:firstRow="1" w:lastRow="0" w:firstColumn="0" w:lastColumn="0" w:oddVBand="0" w:evenVBand="0" w:oddHBand="0" w:evenHBand="0" w:firstRowFirstColumn="0" w:firstRowLastColumn="0" w:lastRowFirstColumn="0" w:lastRowLastColumn="0"/>
            </w:pPr>
            <w:r>
              <w:t>What’s Missing/Next Steps</w:t>
            </w:r>
          </w:p>
        </w:tc>
      </w:tr>
      <w:tr w:rsidR="00B31EDA" w14:paraId="364F12A6" w14:textId="77777777" w:rsidTr="006D0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66D66701" w14:textId="7437716B" w:rsidR="00B31EDA" w:rsidRDefault="00B31EDA" w:rsidP="00B31EDA">
            <w:pPr>
              <w:jc w:val="center"/>
            </w:pPr>
            <w:r>
              <w:t>5</w:t>
            </w:r>
          </w:p>
        </w:tc>
        <w:tc>
          <w:tcPr>
            <w:tcW w:w="5117" w:type="dxa"/>
          </w:tcPr>
          <w:p w14:paraId="4A3A82A8" w14:textId="127E56D8" w:rsidR="00B31EDA" w:rsidRPr="00B31EDA" w:rsidRDefault="00B31EDA" w:rsidP="00B31EDA">
            <w:pPr>
              <w:cnfStyle w:val="000000100000" w:firstRow="0" w:lastRow="0" w:firstColumn="0" w:lastColumn="0" w:oddVBand="0" w:evenVBand="0" w:oddHBand="1" w:evenHBand="0" w:firstRowFirstColumn="0" w:firstRowLastColumn="0" w:lastRowFirstColumn="0" w:lastRowLastColumn="0"/>
              <w:rPr>
                <w:rFonts w:cstheme="minorHAnsi"/>
              </w:rPr>
            </w:pPr>
            <w:r w:rsidRPr="00065B9F">
              <w:t xml:space="preserve">How does the State/Entity prepare budgets and plan for the use of funds to administer the IDEA Part B/C grant program and provide early intervention services and/or special education and related services to infants, </w:t>
            </w:r>
            <w:proofErr w:type="gramStart"/>
            <w:r w:rsidRPr="00065B9F">
              <w:t>toddlers</w:t>
            </w:r>
            <w:proofErr w:type="gramEnd"/>
            <w:r w:rsidRPr="00065B9F">
              <w:t xml:space="preserve"> and youths with disabilities in the State/Entity?</w:t>
            </w:r>
          </w:p>
        </w:tc>
        <w:tc>
          <w:tcPr>
            <w:tcW w:w="2880" w:type="dxa"/>
          </w:tcPr>
          <w:p w14:paraId="41B33315" w14:textId="77777777" w:rsidR="00B31EDA" w:rsidRDefault="00B31EDA" w:rsidP="00B31EDA">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12BB947C" w14:textId="77777777" w:rsidR="00B31EDA" w:rsidRDefault="00B31EDA" w:rsidP="00B31EDA">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413C0315" w14:textId="77777777" w:rsidR="00B31EDA" w:rsidRDefault="00B31EDA" w:rsidP="00B31EDA">
            <w:pPr>
              <w:pStyle w:val="ListParagraph"/>
              <w:ind w:left="459"/>
              <w:cnfStyle w:val="000000100000" w:firstRow="0" w:lastRow="0" w:firstColumn="0" w:lastColumn="0" w:oddVBand="0" w:evenVBand="0" w:oddHBand="1" w:evenHBand="0" w:firstRowFirstColumn="0" w:firstRowLastColumn="0" w:lastRowFirstColumn="0" w:lastRowLastColumn="0"/>
            </w:pPr>
          </w:p>
        </w:tc>
      </w:tr>
      <w:tr w:rsidR="00B31EDA" w14:paraId="55768853" w14:textId="77777777" w:rsidTr="006D0851">
        <w:tc>
          <w:tcPr>
            <w:cnfStyle w:val="001000000000" w:firstRow="0" w:lastRow="0" w:firstColumn="1" w:lastColumn="0" w:oddVBand="0" w:evenVBand="0" w:oddHBand="0" w:evenHBand="0" w:firstRowFirstColumn="0" w:firstRowLastColumn="0" w:lastRowFirstColumn="0" w:lastRowLastColumn="0"/>
            <w:tcW w:w="641" w:type="dxa"/>
          </w:tcPr>
          <w:p w14:paraId="128B31DD" w14:textId="3FD874CE" w:rsidR="00B31EDA" w:rsidRDefault="00B31EDA" w:rsidP="00B31EDA">
            <w:pPr>
              <w:jc w:val="center"/>
            </w:pPr>
            <w:r>
              <w:t>6</w:t>
            </w:r>
          </w:p>
        </w:tc>
        <w:tc>
          <w:tcPr>
            <w:tcW w:w="5117" w:type="dxa"/>
          </w:tcPr>
          <w:p w14:paraId="2BFA719B" w14:textId="216C5594" w:rsidR="00B31EDA" w:rsidRPr="00417509" w:rsidRDefault="00B31EDA" w:rsidP="00B31EDA">
            <w:pPr>
              <w:cnfStyle w:val="000000000000" w:firstRow="0" w:lastRow="0" w:firstColumn="0" w:lastColumn="0" w:oddVBand="0" w:evenVBand="0" w:oddHBand="0" w:evenHBand="0" w:firstRowFirstColumn="0" w:firstRowLastColumn="0" w:lastRowFirstColumn="0" w:lastRowLastColumn="0"/>
            </w:pPr>
            <w:r w:rsidRPr="00065B9F">
              <w:t>How does the State/Entity ensure that proposed uses of IDEA Part B/C program funds are for allowable activities during the budgeting process?</w:t>
            </w:r>
          </w:p>
        </w:tc>
        <w:tc>
          <w:tcPr>
            <w:tcW w:w="2880" w:type="dxa"/>
          </w:tcPr>
          <w:p w14:paraId="41E506D9" w14:textId="77777777" w:rsidR="00B31EDA" w:rsidRDefault="00B31EDA" w:rsidP="00B31EDA">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0A449960" w14:textId="77777777" w:rsidR="00B31EDA" w:rsidRDefault="00B31EDA" w:rsidP="00B31EDA">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04BCAE47" w14:textId="77777777" w:rsidR="00B31EDA" w:rsidRDefault="00B31EDA" w:rsidP="00B31EDA">
            <w:pPr>
              <w:pStyle w:val="ListParagraph"/>
              <w:ind w:left="459"/>
              <w:cnfStyle w:val="000000000000" w:firstRow="0" w:lastRow="0" w:firstColumn="0" w:lastColumn="0" w:oddVBand="0" w:evenVBand="0" w:oddHBand="0" w:evenHBand="0" w:firstRowFirstColumn="0" w:firstRowLastColumn="0" w:lastRowFirstColumn="0" w:lastRowLastColumn="0"/>
            </w:pPr>
          </w:p>
        </w:tc>
      </w:tr>
      <w:tr w:rsidR="00B31EDA" w14:paraId="7CB139A8" w14:textId="77777777" w:rsidTr="006D0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3F58AA46" w14:textId="737978CD" w:rsidR="00B31EDA" w:rsidRDefault="00B31EDA" w:rsidP="00B31EDA">
            <w:pPr>
              <w:jc w:val="center"/>
            </w:pPr>
            <w:r>
              <w:t>7</w:t>
            </w:r>
          </w:p>
        </w:tc>
        <w:tc>
          <w:tcPr>
            <w:tcW w:w="5117" w:type="dxa"/>
          </w:tcPr>
          <w:p w14:paraId="47891C44" w14:textId="4919E922" w:rsidR="00B31EDA" w:rsidRPr="00417509" w:rsidRDefault="00B31EDA" w:rsidP="00B31EDA">
            <w:pPr>
              <w:cnfStyle w:val="000000100000" w:firstRow="0" w:lastRow="0" w:firstColumn="0" w:lastColumn="0" w:oddVBand="0" w:evenVBand="0" w:oddHBand="1" w:evenHBand="0" w:firstRowFirstColumn="0" w:firstRowLastColumn="0" w:lastRowFirstColumn="0" w:lastRowLastColumn="0"/>
            </w:pPr>
            <w:r w:rsidRPr="00065B9F">
              <w:t>How does the State/Entity prepare budgets and plan for the use of funds to provide special education and related services to infants, toddlers, and youths with disabilities in the entity under the IDEA Part B/C grant program?</w:t>
            </w:r>
          </w:p>
        </w:tc>
        <w:tc>
          <w:tcPr>
            <w:tcW w:w="2880" w:type="dxa"/>
          </w:tcPr>
          <w:p w14:paraId="720E3890" w14:textId="77777777" w:rsidR="00B31EDA" w:rsidRDefault="00B31EDA" w:rsidP="00B31EDA">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269CE0AE" w14:textId="77777777" w:rsidR="00B31EDA" w:rsidRDefault="00B31EDA" w:rsidP="00B31EDA">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6B642A22" w14:textId="77777777" w:rsidR="00B31EDA" w:rsidRDefault="00B31EDA" w:rsidP="00B31EDA">
            <w:pPr>
              <w:pStyle w:val="ListParagraph"/>
              <w:ind w:left="459"/>
              <w:cnfStyle w:val="000000100000" w:firstRow="0" w:lastRow="0" w:firstColumn="0" w:lastColumn="0" w:oddVBand="0" w:evenVBand="0" w:oddHBand="1" w:evenHBand="0" w:firstRowFirstColumn="0" w:firstRowLastColumn="0" w:lastRowFirstColumn="0" w:lastRowLastColumn="0"/>
            </w:pPr>
          </w:p>
        </w:tc>
      </w:tr>
      <w:tr w:rsidR="00B31EDA" w14:paraId="78DD7F2F" w14:textId="77777777" w:rsidTr="006D0851">
        <w:tc>
          <w:tcPr>
            <w:cnfStyle w:val="001000000000" w:firstRow="0" w:lastRow="0" w:firstColumn="1" w:lastColumn="0" w:oddVBand="0" w:evenVBand="0" w:oddHBand="0" w:evenHBand="0" w:firstRowFirstColumn="0" w:firstRowLastColumn="0" w:lastRowFirstColumn="0" w:lastRowLastColumn="0"/>
            <w:tcW w:w="641" w:type="dxa"/>
          </w:tcPr>
          <w:p w14:paraId="65F47E59" w14:textId="48CD3B4F" w:rsidR="00B31EDA" w:rsidRDefault="00B31EDA" w:rsidP="00B31EDA">
            <w:pPr>
              <w:jc w:val="center"/>
            </w:pPr>
            <w:r>
              <w:t>8</w:t>
            </w:r>
          </w:p>
        </w:tc>
        <w:tc>
          <w:tcPr>
            <w:tcW w:w="5117" w:type="dxa"/>
          </w:tcPr>
          <w:p w14:paraId="6F9FFBCA" w14:textId="02119C84" w:rsidR="00B31EDA" w:rsidRPr="00E14BC7" w:rsidRDefault="00B31EDA" w:rsidP="00B31EDA">
            <w:pPr>
              <w:cnfStyle w:val="000000000000" w:firstRow="0" w:lastRow="0" w:firstColumn="0" w:lastColumn="0" w:oddVBand="0" w:evenVBand="0" w:oddHBand="0" w:evenHBand="0" w:firstRowFirstColumn="0" w:firstRowLastColumn="0" w:lastRowFirstColumn="0" w:lastRowLastColumn="0"/>
            </w:pPr>
            <w:r w:rsidRPr="00065B9F">
              <w:t>Does the State/Entity coordinate efforts and activities across programs featuring similar goals, objectives, or required activities?</w:t>
            </w:r>
          </w:p>
        </w:tc>
        <w:tc>
          <w:tcPr>
            <w:tcW w:w="2880" w:type="dxa"/>
          </w:tcPr>
          <w:p w14:paraId="678B5DF4" w14:textId="77777777" w:rsidR="00B31EDA" w:rsidRDefault="00B31EDA" w:rsidP="00B31EDA">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68A0574B" w14:textId="77777777" w:rsidR="00B31EDA" w:rsidRDefault="00B31EDA" w:rsidP="00B31EDA">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6A41C989" w14:textId="77777777" w:rsidR="00B31EDA" w:rsidRDefault="00B31EDA" w:rsidP="00B31EDA">
            <w:pPr>
              <w:pStyle w:val="ListParagraph"/>
              <w:ind w:left="459"/>
              <w:cnfStyle w:val="000000000000" w:firstRow="0" w:lastRow="0" w:firstColumn="0" w:lastColumn="0" w:oddVBand="0" w:evenVBand="0" w:oddHBand="0" w:evenHBand="0" w:firstRowFirstColumn="0" w:firstRowLastColumn="0" w:lastRowFirstColumn="0" w:lastRowLastColumn="0"/>
            </w:pPr>
          </w:p>
        </w:tc>
      </w:tr>
      <w:tr w:rsidR="00B31EDA" w14:paraId="5A63FC27" w14:textId="77777777" w:rsidTr="006D0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3BB4AEE1" w14:textId="0469290F" w:rsidR="00B31EDA" w:rsidRDefault="00B31EDA" w:rsidP="00B31EDA">
            <w:pPr>
              <w:jc w:val="center"/>
            </w:pPr>
            <w:r>
              <w:t>9</w:t>
            </w:r>
          </w:p>
        </w:tc>
        <w:tc>
          <w:tcPr>
            <w:tcW w:w="5117" w:type="dxa"/>
          </w:tcPr>
          <w:p w14:paraId="1DA5D0DF" w14:textId="78AE1B4A" w:rsidR="00B31EDA" w:rsidRPr="00E14BC7" w:rsidRDefault="00B31EDA" w:rsidP="00B31EDA">
            <w:pPr>
              <w:cnfStyle w:val="000000100000" w:firstRow="0" w:lastRow="0" w:firstColumn="0" w:lastColumn="0" w:oddVBand="0" w:evenVBand="0" w:oddHBand="1" w:evenHBand="0" w:firstRowFirstColumn="0" w:firstRowLastColumn="0" w:lastRowFirstColumn="0" w:lastRowLastColumn="0"/>
            </w:pPr>
            <w:r w:rsidRPr="00065B9F">
              <w:t>What is the State's/Entity's process for making/approving budget changes for IDEA grants?</w:t>
            </w:r>
          </w:p>
        </w:tc>
        <w:tc>
          <w:tcPr>
            <w:tcW w:w="2880" w:type="dxa"/>
          </w:tcPr>
          <w:p w14:paraId="7D4ABA66" w14:textId="77777777" w:rsidR="00B31EDA" w:rsidRDefault="00B31EDA" w:rsidP="00B31EDA">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36DDCE85" w14:textId="77777777" w:rsidR="00B31EDA" w:rsidRDefault="00B31EDA" w:rsidP="00B31EDA">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76489AB5" w14:textId="77777777" w:rsidR="00B31EDA" w:rsidRDefault="00B31EDA" w:rsidP="00B31EDA">
            <w:pPr>
              <w:pStyle w:val="ListParagraph"/>
              <w:ind w:left="459"/>
              <w:cnfStyle w:val="000000100000" w:firstRow="0" w:lastRow="0" w:firstColumn="0" w:lastColumn="0" w:oddVBand="0" w:evenVBand="0" w:oddHBand="1" w:evenHBand="0" w:firstRowFirstColumn="0" w:firstRowLastColumn="0" w:lastRowFirstColumn="0" w:lastRowLastColumn="0"/>
            </w:pPr>
          </w:p>
        </w:tc>
      </w:tr>
    </w:tbl>
    <w:p w14:paraId="7169631B" w14:textId="77777777" w:rsidR="00D36410" w:rsidRDefault="00D36410" w:rsidP="00D36410">
      <w:pPr>
        <w:pStyle w:val="Heading3"/>
      </w:pPr>
      <w:r>
        <w:t>Key Conclusions</w:t>
      </w:r>
    </w:p>
    <w:p w14:paraId="2DEEB729" w14:textId="12C9B5AD" w:rsidR="007E5AEF" w:rsidRDefault="007E5AEF" w:rsidP="006A60D1">
      <w:pPr>
        <w:pStyle w:val="ListParagraph"/>
        <w:numPr>
          <w:ilvl w:val="0"/>
          <w:numId w:val="14"/>
        </w:numPr>
      </w:pPr>
    </w:p>
    <w:p w14:paraId="5583388F" w14:textId="0A77F4FD" w:rsidR="008B5CA7" w:rsidRPr="00436F02" w:rsidRDefault="008B5CA7" w:rsidP="008B5CA7">
      <w:pPr>
        <w:pStyle w:val="Heading2"/>
      </w:pPr>
      <w:r>
        <w:rPr>
          <w:b/>
          <w:bCs/>
        </w:rPr>
        <w:lastRenderedPageBreak/>
        <w:t>F</w:t>
      </w:r>
      <w:r w:rsidRPr="00436F02">
        <w:rPr>
          <w:b/>
          <w:bCs/>
        </w:rPr>
        <w:t>.</w:t>
      </w:r>
      <w:r>
        <w:t xml:space="preserve"> </w:t>
      </w:r>
      <w:r w:rsidRPr="008B5CA7">
        <w:t>Does the State/Entity have policies and procedures that are reasonably designed to ensure fiscal records are maintained in compliance with IDEA requirements?</w:t>
      </w:r>
    </w:p>
    <w:p w14:paraId="3D931418" w14:textId="77777777" w:rsidR="002548A6" w:rsidRDefault="00000000" w:rsidP="002548A6">
      <w:pPr>
        <w:pStyle w:val="ListParagraph"/>
        <w:numPr>
          <w:ilvl w:val="0"/>
          <w:numId w:val="14"/>
        </w:numPr>
      </w:pPr>
      <w:hyperlink r:id="rId32" w:anchor="p-200.303(e)" w:history="1">
        <w:r w:rsidR="002548A6" w:rsidRPr="00A668D1">
          <w:rPr>
            <w:rStyle w:val="Hyperlink"/>
          </w:rPr>
          <w:t>2 CFR §200.303(e) — Internal controls</w:t>
        </w:r>
      </w:hyperlink>
    </w:p>
    <w:p w14:paraId="4E76BF40" w14:textId="77777777" w:rsidR="002548A6" w:rsidRDefault="00000000" w:rsidP="002548A6">
      <w:pPr>
        <w:pStyle w:val="ListParagraph"/>
        <w:numPr>
          <w:ilvl w:val="0"/>
          <w:numId w:val="14"/>
        </w:numPr>
      </w:pPr>
      <w:hyperlink r:id="rId33" w:history="1">
        <w:r w:rsidR="002548A6" w:rsidRPr="00A668D1">
          <w:rPr>
            <w:rStyle w:val="Hyperlink"/>
          </w:rPr>
          <w:t>2 CFR §200.333 — Fixed amount subawards</w:t>
        </w:r>
      </w:hyperlink>
    </w:p>
    <w:p w14:paraId="18BD9F40" w14:textId="29E013A6" w:rsidR="002548A6" w:rsidRDefault="00000000" w:rsidP="002548A6">
      <w:pPr>
        <w:pStyle w:val="ListParagraph"/>
        <w:numPr>
          <w:ilvl w:val="0"/>
          <w:numId w:val="14"/>
        </w:numPr>
      </w:pPr>
      <w:hyperlink r:id="rId34" w:history="1">
        <w:r w:rsidR="002548A6" w:rsidRPr="00A668D1">
          <w:rPr>
            <w:rStyle w:val="Hyperlink"/>
          </w:rPr>
          <w:t>2 CFR §200.336 — Methods for collection, transmission, and storage of information</w:t>
        </w:r>
      </w:hyperlink>
    </w:p>
    <w:p w14:paraId="2A758431" w14:textId="42C849A2" w:rsidR="00AB621F" w:rsidRDefault="00000000" w:rsidP="006A60D1">
      <w:pPr>
        <w:pStyle w:val="ListParagraph"/>
        <w:numPr>
          <w:ilvl w:val="0"/>
          <w:numId w:val="14"/>
        </w:numPr>
      </w:pPr>
      <w:hyperlink r:id="rId35" w:history="1">
        <w:r w:rsidR="00AB621F" w:rsidRPr="00AB621F">
          <w:rPr>
            <w:rStyle w:val="Hyperlink"/>
          </w:rPr>
          <w:t xml:space="preserve">34 CFR </w:t>
        </w:r>
        <w:r w:rsidR="00A668D1" w:rsidRPr="00A668D1">
          <w:rPr>
            <w:rStyle w:val="Hyperlink"/>
          </w:rPr>
          <w:t>§</w:t>
        </w:r>
        <w:r w:rsidR="00AB621F" w:rsidRPr="00AB621F">
          <w:rPr>
            <w:rStyle w:val="Hyperlink"/>
          </w:rPr>
          <w:t>76.730 — Records related to grant funds</w:t>
        </w:r>
      </w:hyperlink>
    </w:p>
    <w:p w14:paraId="2AF89D83" w14:textId="48516971" w:rsidR="00AB621F" w:rsidRDefault="00000000" w:rsidP="006A60D1">
      <w:pPr>
        <w:pStyle w:val="ListParagraph"/>
        <w:numPr>
          <w:ilvl w:val="0"/>
          <w:numId w:val="14"/>
        </w:numPr>
      </w:pPr>
      <w:hyperlink r:id="rId36" w:history="1">
        <w:r w:rsidR="00AB621F" w:rsidRPr="00AB621F">
          <w:rPr>
            <w:rStyle w:val="Hyperlink"/>
          </w:rPr>
          <w:t xml:space="preserve">34 CFR </w:t>
        </w:r>
        <w:r w:rsidR="00A668D1" w:rsidRPr="00A668D1">
          <w:rPr>
            <w:rStyle w:val="Hyperlink"/>
          </w:rPr>
          <w:t>§</w:t>
        </w:r>
        <w:r w:rsidR="00AB621F" w:rsidRPr="00AB621F">
          <w:rPr>
            <w:rStyle w:val="Hyperlink"/>
          </w:rPr>
          <w:t>76.731 — Records related to compliance</w:t>
        </w:r>
      </w:hyperlink>
    </w:p>
    <w:p w14:paraId="71C4E681" w14:textId="77777777" w:rsidR="008B5CA7" w:rsidRDefault="008B5CA7" w:rsidP="008B5CA7">
      <w:pPr>
        <w:pStyle w:val="Heading3"/>
      </w:pPr>
      <w:r w:rsidRPr="00F66316">
        <w:t>General Information</w:t>
      </w:r>
    </w:p>
    <w:tbl>
      <w:tblPr>
        <w:tblStyle w:val="PlainTable1"/>
        <w:tblW w:w="14400" w:type="dxa"/>
        <w:tblLook w:val="04A0" w:firstRow="1" w:lastRow="0" w:firstColumn="1" w:lastColumn="0" w:noHBand="0" w:noVBand="1"/>
      </w:tblPr>
      <w:tblGrid>
        <w:gridCol w:w="641"/>
        <w:gridCol w:w="5117"/>
        <w:gridCol w:w="2880"/>
        <w:gridCol w:w="1769"/>
        <w:gridCol w:w="3993"/>
      </w:tblGrid>
      <w:tr w:rsidR="008B5CA7" w14:paraId="44D62B7C" w14:textId="77777777" w:rsidTr="00A224A3">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29CBCAA4" w14:textId="77777777" w:rsidR="008B5CA7" w:rsidRDefault="008B5CA7" w:rsidP="00A224A3">
            <w:pPr>
              <w:jc w:val="center"/>
            </w:pPr>
            <w:r>
              <w:t>ID</w:t>
            </w:r>
          </w:p>
        </w:tc>
        <w:tc>
          <w:tcPr>
            <w:tcW w:w="5117" w:type="dxa"/>
          </w:tcPr>
          <w:p w14:paraId="0A29BF16" w14:textId="77777777" w:rsidR="008B5CA7" w:rsidRDefault="008B5CA7" w:rsidP="00A224A3">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7E9469BC" w14:textId="77777777" w:rsidR="008B5CA7" w:rsidRDefault="008B5CA7" w:rsidP="00A224A3">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1EA93AB9" w14:textId="77777777" w:rsidR="008B5CA7" w:rsidRDefault="008B5CA7" w:rsidP="00A224A3">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5D3E948F" w14:textId="77777777" w:rsidR="008B5CA7" w:rsidRDefault="008B5CA7" w:rsidP="00A224A3">
            <w:pPr>
              <w:cnfStyle w:val="100000000000" w:firstRow="1" w:lastRow="0" w:firstColumn="0" w:lastColumn="0" w:oddVBand="0" w:evenVBand="0" w:oddHBand="0" w:evenHBand="0" w:firstRowFirstColumn="0" w:firstRowLastColumn="0" w:lastRowFirstColumn="0" w:lastRowLastColumn="0"/>
            </w:pPr>
            <w:r>
              <w:t>What’s Missing/Next Steps</w:t>
            </w:r>
          </w:p>
        </w:tc>
      </w:tr>
      <w:tr w:rsidR="008B5CA7" w14:paraId="4589D04F" w14:textId="77777777" w:rsidTr="00A224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674EFF59" w14:textId="77777777" w:rsidR="008B5CA7" w:rsidRDefault="008B5CA7" w:rsidP="00A224A3">
            <w:pPr>
              <w:jc w:val="center"/>
            </w:pPr>
            <w:r>
              <w:t>1</w:t>
            </w:r>
          </w:p>
        </w:tc>
        <w:tc>
          <w:tcPr>
            <w:tcW w:w="5117" w:type="dxa"/>
          </w:tcPr>
          <w:p w14:paraId="7D38C8F1" w14:textId="5D7ECC3E" w:rsidR="006F5A35" w:rsidRDefault="006F5A35" w:rsidP="006F5A35">
            <w:pPr>
              <w:cnfStyle w:val="000000100000" w:firstRow="0" w:lastRow="0" w:firstColumn="0" w:lastColumn="0" w:oddVBand="0" w:evenVBand="0" w:oddHBand="1" w:evenHBand="0" w:firstRowFirstColumn="0" w:firstRowLastColumn="0" w:lastRowFirstColumn="0" w:lastRowLastColumn="0"/>
            </w:pPr>
            <w:r>
              <w:t>The State/Entity has a documented records retention policy that includes</w:t>
            </w:r>
            <w:r w:rsidR="00E940A6">
              <w:t>:</w:t>
            </w:r>
          </w:p>
          <w:p w14:paraId="76595678" w14:textId="77777777" w:rsidR="006F5A35" w:rsidRDefault="006F5A35" w:rsidP="006A60D1">
            <w:pPr>
              <w:pStyle w:val="ListParagraph"/>
              <w:numPr>
                <w:ilvl w:val="0"/>
                <w:numId w:val="15"/>
              </w:numPr>
              <w:ind w:left="368"/>
              <w:cnfStyle w:val="000000100000" w:firstRow="0" w:lastRow="0" w:firstColumn="0" w:lastColumn="0" w:oddVBand="0" w:evenVBand="0" w:oddHBand="1" w:evenHBand="0" w:firstRowFirstColumn="0" w:firstRowLastColumn="0" w:lastRowFirstColumn="0" w:lastRowLastColumn="0"/>
            </w:pPr>
            <w:r>
              <w:t>Descriptions of the categories of required records,</w:t>
            </w:r>
          </w:p>
          <w:p w14:paraId="739FF0C7" w14:textId="59E4FB9A" w:rsidR="006F5A35" w:rsidRDefault="006F5A35" w:rsidP="006A60D1">
            <w:pPr>
              <w:pStyle w:val="ListParagraph"/>
              <w:numPr>
                <w:ilvl w:val="0"/>
                <w:numId w:val="15"/>
              </w:numPr>
              <w:ind w:left="368"/>
              <w:cnfStyle w:val="000000100000" w:firstRow="0" w:lastRow="0" w:firstColumn="0" w:lastColumn="0" w:oddVBand="0" w:evenVBand="0" w:oddHBand="1" w:evenHBand="0" w:firstRowFirstColumn="0" w:firstRowLastColumn="0" w:lastRowFirstColumn="0" w:lastRowLastColumn="0"/>
            </w:pPr>
            <w:r>
              <w:t>Timelines and locations for storage and maintenance,</w:t>
            </w:r>
          </w:p>
          <w:p w14:paraId="412B5BA3" w14:textId="7003F554" w:rsidR="006F5A35" w:rsidRPr="006F5A35" w:rsidRDefault="006F5A35" w:rsidP="006A60D1">
            <w:pPr>
              <w:pStyle w:val="ListParagraph"/>
              <w:numPr>
                <w:ilvl w:val="0"/>
                <w:numId w:val="15"/>
              </w:numPr>
              <w:ind w:left="368"/>
              <w:cnfStyle w:val="000000100000" w:firstRow="0" w:lastRow="0" w:firstColumn="0" w:lastColumn="0" w:oddVBand="0" w:evenVBand="0" w:oddHBand="1" w:evenHBand="0" w:firstRowFirstColumn="0" w:firstRowLastColumn="0" w:lastRowFirstColumn="0" w:lastRowLastColumn="0"/>
            </w:pPr>
            <w:r>
              <w:t>Designation of responsive individual(s) (</w:t>
            </w:r>
            <w:r w:rsidR="007011B4">
              <w:t>for example</w:t>
            </w:r>
            <w:r>
              <w:t>, records custodians), and</w:t>
            </w:r>
          </w:p>
          <w:p w14:paraId="5CA6E839" w14:textId="43201751" w:rsidR="008B5CA7" w:rsidRDefault="006F5A35" w:rsidP="006A60D1">
            <w:pPr>
              <w:pStyle w:val="ListParagraph"/>
              <w:numPr>
                <w:ilvl w:val="0"/>
                <w:numId w:val="15"/>
              </w:numPr>
              <w:ind w:left="368"/>
              <w:cnfStyle w:val="000000100000" w:firstRow="0" w:lastRow="0" w:firstColumn="0" w:lastColumn="0" w:oddVBand="0" w:evenVBand="0" w:oddHBand="1" w:evenHBand="0" w:firstRowFirstColumn="0" w:firstRowLastColumn="0" w:lastRowFirstColumn="0" w:lastRowLastColumn="0"/>
            </w:pPr>
            <w:r>
              <w:t>Procedures for archiving and disposing of records</w:t>
            </w:r>
          </w:p>
        </w:tc>
        <w:tc>
          <w:tcPr>
            <w:tcW w:w="2880" w:type="dxa"/>
          </w:tcPr>
          <w:p w14:paraId="0A27CC52" w14:textId="77777777" w:rsidR="008B5CA7" w:rsidRDefault="008B5CA7" w:rsidP="00A224A3">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33D611B3" w14:textId="77777777" w:rsidR="008B5CA7" w:rsidRDefault="008B5CA7" w:rsidP="00A224A3">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3671C470" w14:textId="77777777" w:rsidR="008B5CA7" w:rsidRDefault="008B5CA7" w:rsidP="00A224A3">
            <w:pPr>
              <w:pStyle w:val="ListParagraph"/>
              <w:ind w:left="459"/>
              <w:cnfStyle w:val="000000100000" w:firstRow="0" w:lastRow="0" w:firstColumn="0" w:lastColumn="0" w:oddVBand="0" w:evenVBand="0" w:oddHBand="1" w:evenHBand="0" w:firstRowFirstColumn="0" w:firstRowLastColumn="0" w:lastRowFirstColumn="0" w:lastRowLastColumn="0"/>
            </w:pPr>
          </w:p>
        </w:tc>
      </w:tr>
    </w:tbl>
    <w:p w14:paraId="68F7A199" w14:textId="77777777" w:rsidR="008B5CA7" w:rsidRDefault="008B5CA7" w:rsidP="008B5CA7">
      <w:pPr>
        <w:pStyle w:val="Heading3"/>
      </w:pPr>
      <w:r>
        <w:t>Possible Follow-up Questions</w:t>
      </w:r>
    </w:p>
    <w:tbl>
      <w:tblPr>
        <w:tblStyle w:val="PlainTable1"/>
        <w:tblW w:w="14400" w:type="dxa"/>
        <w:tblLook w:val="04A0" w:firstRow="1" w:lastRow="0" w:firstColumn="1" w:lastColumn="0" w:noHBand="0" w:noVBand="1"/>
      </w:tblPr>
      <w:tblGrid>
        <w:gridCol w:w="641"/>
        <w:gridCol w:w="5117"/>
        <w:gridCol w:w="2880"/>
        <w:gridCol w:w="1769"/>
        <w:gridCol w:w="3993"/>
      </w:tblGrid>
      <w:tr w:rsidR="008B5CA7" w14:paraId="1C03A239" w14:textId="77777777" w:rsidTr="00A224A3">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7EFF550D" w14:textId="77777777" w:rsidR="008B5CA7" w:rsidRDefault="008B5CA7" w:rsidP="00A224A3">
            <w:pPr>
              <w:jc w:val="center"/>
            </w:pPr>
            <w:r>
              <w:t>ID</w:t>
            </w:r>
          </w:p>
        </w:tc>
        <w:tc>
          <w:tcPr>
            <w:tcW w:w="5117" w:type="dxa"/>
          </w:tcPr>
          <w:p w14:paraId="246ED833" w14:textId="77777777" w:rsidR="008B5CA7" w:rsidRDefault="008B5CA7" w:rsidP="00A224A3">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4B68D566" w14:textId="77777777" w:rsidR="008B5CA7" w:rsidRDefault="008B5CA7" w:rsidP="00A224A3">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0FCF7EBA" w14:textId="77777777" w:rsidR="008B5CA7" w:rsidRDefault="008B5CA7" w:rsidP="00A224A3">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263D62CA" w14:textId="77777777" w:rsidR="008B5CA7" w:rsidRDefault="008B5CA7" w:rsidP="00A224A3">
            <w:pPr>
              <w:cnfStyle w:val="100000000000" w:firstRow="1" w:lastRow="0" w:firstColumn="0" w:lastColumn="0" w:oddVBand="0" w:evenVBand="0" w:oddHBand="0" w:evenHBand="0" w:firstRowFirstColumn="0" w:firstRowLastColumn="0" w:lastRowFirstColumn="0" w:lastRowLastColumn="0"/>
            </w:pPr>
            <w:r>
              <w:t>What’s Missing/Next Steps</w:t>
            </w:r>
          </w:p>
        </w:tc>
      </w:tr>
      <w:tr w:rsidR="00D25BB9" w14:paraId="7B68FF64" w14:textId="77777777" w:rsidTr="00A224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52731915" w14:textId="72FA7A46" w:rsidR="00D25BB9" w:rsidRDefault="00D25BB9" w:rsidP="00D25BB9">
            <w:pPr>
              <w:jc w:val="center"/>
            </w:pPr>
            <w:r>
              <w:t>2</w:t>
            </w:r>
          </w:p>
        </w:tc>
        <w:tc>
          <w:tcPr>
            <w:tcW w:w="5117" w:type="dxa"/>
          </w:tcPr>
          <w:p w14:paraId="24961332" w14:textId="77103544" w:rsidR="00D25BB9" w:rsidRPr="00B31EDA" w:rsidRDefault="00D25BB9" w:rsidP="00D25BB9">
            <w:pPr>
              <w:cnfStyle w:val="000000100000" w:firstRow="0" w:lastRow="0" w:firstColumn="0" w:lastColumn="0" w:oddVBand="0" w:evenVBand="0" w:oddHBand="1" w:evenHBand="0" w:firstRowFirstColumn="0" w:firstRowLastColumn="0" w:lastRowFirstColumn="0" w:lastRowLastColumn="0"/>
              <w:rPr>
                <w:rFonts w:cstheme="minorHAnsi"/>
              </w:rPr>
            </w:pPr>
            <w:r w:rsidRPr="00646F71">
              <w:t>Does the State/Entity have documented records retention policies (either developed by the SEA/SLA or provided by the State's/Entity's government)?</w:t>
            </w:r>
          </w:p>
        </w:tc>
        <w:tc>
          <w:tcPr>
            <w:tcW w:w="2880" w:type="dxa"/>
          </w:tcPr>
          <w:p w14:paraId="2C6B3377" w14:textId="77777777" w:rsidR="00D25BB9" w:rsidRDefault="00D25BB9" w:rsidP="00D25BB9">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27A22EF4" w14:textId="77777777" w:rsidR="00D25BB9" w:rsidRDefault="00D25BB9" w:rsidP="00D25BB9">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13F00E80" w14:textId="77777777" w:rsidR="00D25BB9" w:rsidRDefault="00D25BB9" w:rsidP="00D25BB9">
            <w:pPr>
              <w:pStyle w:val="ListParagraph"/>
              <w:ind w:left="459"/>
              <w:cnfStyle w:val="000000100000" w:firstRow="0" w:lastRow="0" w:firstColumn="0" w:lastColumn="0" w:oddVBand="0" w:evenVBand="0" w:oddHBand="1" w:evenHBand="0" w:firstRowFirstColumn="0" w:firstRowLastColumn="0" w:lastRowFirstColumn="0" w:lastRowLastColumn="0"/>
            </w:pPr>
          </w:p>
        </w:tc>
      </w:tr>
      <w:tr w:rsidR="00D25BB9" w14:paraId="2F178652" w14:textId="77777777" w:rsidTr="00A224A3">
        <w:tc>
          <w:tcPr>
            <w:cnfStyle w:val="001000000000" w:firstRow="0" w:lastRow="0" w:firstColumn="1" w:lastColumn="0" w:oddVBand="0" w:evenVBand="0" w:oddHBand="0" w:evenHBand="0" w:firstRowFirstColumn="0" w:firstRowLastColumn="0" w:lastRowFirstColumn="0" w:lastRowLastColumn="0"/>
            <w:tcW w:w="641" w:type="dxa"/>
          </w:tcPr>
          <w:p w14:paraId="061A96B1" w14:textId="2792B00D" w:rsidR="00D25BB9" w:rsidRDefault="00D25BB9" w:rsidP="00D25BB9">
            <w:pPr>
              <w:jc w:val="center"/>
            </w:pPr>
            <w:r>
              <w:t>3</w:t>
            </w:r>
          </w:p>
        </w:tc>
        <w:tc>
          <w:tcPr>
            <w:tcW w:w="5117" w:type="dxa"/>
          </w:tcPr>
          <w:p w14:paraId="4513C56A" w14:textId="60F5AA45" w:rsidR="00D25BB9" w:rsidRPr="00417509" w:rsidRDefault="00D25BB9" w:rsidP="00D25BB9">
            <w:pPr>
              <w:cnfStyle w:val="000000000000" w:firstRow="0" w:lastRow="0" w:firstColumn="0" w:lastColumn="0" w:oddVBand="0" w:evenVBand="0" w:oddHBand="0" w:evenHBand="0" w:firstRowFirstColumn="0" w:firstRowLastColumn="0" w:lastRowFirstColumn="0" w:lastRowLastColumn="0"/>
            </w:pPr>
            <w:r w:rsidRPr="00646F71">
              <w:t>Is the State/Entity responsible for the maintenance of its own financial records or does another office/division/agency have that responsibility?</w:t>
            </w:r>
          </w:p>
        </w:tc>
        <w:tc>
          <w:tcPr>
            <w:tcW w:w="2880" w:type="dxa"/>
          </w:tcPr>
          <w:p w14:paraId="2289476E" w14:textId="77777777" w:rsidR="00D25BB9" w:rsidRDefault="00D25BB9" w:rsidP="00D25BB9">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07860B39" w14:textId="77777777" w:rsidR="00D25BB9" w:rsidRDefault="00D25BB9" w:rsidP="00D25BB9">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3C694F64" w14:textId="77777777" w:rsidR="00D25BB9" w:rsidRDefault="00D25BB9" w:rsidP="00D25BB9">
            <w:pPr>
              <w:pStyle w:val="ListParagraph"/>
              <w:ind w:left="459"/>
              <w:cnfStyle w:val="000000000000" w:firstRow="0" w:lastRow="0" w:firstColumn="0" w:lastColumn="0" w:oddVBand="0" w:evenVBand="0" w:oddHBand="0" w:evenHBand="0" w:firstRowFirstColumn="0" w:firstRowLastColumn="0" w:lastRowFirstColumn="0" w:lastRowLastColumn="0"/>
            </w:pPr>
          </w:p>
        </w:tc>
      </w:tr>
      <w:tr w:rsidR="00D25BB9" w14:paraId="0361AB5C" w14:textId="77777777" w:rsidTr="00A224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3488CD35" w14:textId="4E73E2AB" w:rsidR="00D25BB9" w:rsidRDefault="00D25BB9" w:rsidP="00D25BB9">
            <w:pPr>
              <w:jc w:val="center"/>
            </w:pPr>
            <w:r>
              <w:lastRenderedPageBreak/>
              <w:t>4</w:t>
            </w:r>
          </w:p>
        </w:tc>
        <w:tc>
          <w:tcPr>
            <w:tcW w:w="5117" w:type="dxa"/>
          </w:tcPr>
          <w:p w14:paraId="7F3546C9" w14:textId="2EF0ABCC" w:rsidR="00D25BB9" w:rsidRPr="00417509" w:rsidRDefault="00D25BB9" w:rsidP="00D25BB9">
            <w:pPr>
              <w:cnfStyle w:val="000000100000" w:firstRow="0" w:lastRow="0" w:firstColumn="0" w:lastColumn="0" w:oddVBand="0" w:evenVBand="0" w:oddHBand="1" w:evenHBand="0" w:firstRowFirstColumn="0" w:firstRowLastColumn="0" w:lastRowFirstColumn="0" w:lastRowLastColumn="0"/>
            </w:pPr>
            <w:r w:rsidRPr="00646F71">
              <w:t>Do these policies include descriptions of the categories of required records, timelines for storage and maintenance, designation of responsive individual(s) (</w:t>
            </w:r>
            <w:r w:rsidR="000E6D4F">
              <w:t>for example</w:t>
            </w:r>
            <w:r w:rsidRPr="00646F71">
              <w:t>, records custodians), and procedures for archiving and disposing of records?</w:t>
            </w:r>
          </w:p>
        </w:tc>
        <w:tc>
          <w:tcPr>
            <w:tcW w:w="2880" w:type="dxa"/>
          </w:tcPr>
          <w:p w14:paraId="39E999BC" w14:textId="77777777" w:rsidR="00D25BB9" w:rsidRDefault="00D25BB9" w:rsidP="00D25BB9">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51BB9FEE" w14:textId="77777777" w:rsidR="00D25BB9" w:rsidRDefault="00D25BB9" w:rsidP="00D25BB9">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25F3571D" w14:textId="77777777" w:rsidR="00D25BB9" w:rsidRDefault="00D25BB9" w:rsidP="00D25BB9">
            <w:pPr>
              <w:pStyle w:val="ListParagraph"/>
              <w:ind w:left="459"/>
              <w:cnfStyle w:val="000000100000" w:firstRow="0" w:lastRow="0" w:firstColumn="0" w:lastColumn="0" w:oddVBand="0" w:evenVBand="0" w:oddHBand="1" w:evenHBand="0" w:firstRowFirstColumn="0" w:firstRowLastColumn="0" w:lastRowFirstColumn="0" w:lastRowLastColumn="0"/>
            </w:pPr>
          </w:p>
        </w:tc>
      </w:tr>
      <w:tr w:rsidR="00D25BB9" w14:paraId="6351507F" w14:textId="77777777" w:rsidTr="00A224A3">
        <w:tc>
          <w:tcPr>
            <w:cnfStyle w:val="001000000000" w:firstRow="0" w:lastRow="0" w:firstColumn="1" w:lastColumn="0" w:oddVBand="0" w:evenVBand="0" w:oddHBand="0" w:evenHBand="0" w:firstRowFirstColumn="0" w:firstRowLastColumn="0" w:lastRowFirstColumn="0" w:lastRowLastColumn="0"/>
            <w:tcW w:w="641" w:type="dxa"/>
          </w:tcPr>
          <w:p w14:paraId="54F7A843" w14:textId="72150041" w:rsidR="00D25BB9" w:rsidRDefault="00D25BB9" w:rsidP="00D25BB9">
            <w:pPr>
              <w:jc w:val="center"/>
            </w:pPr>
            <w:r>
              <w:t>5</w:t>
            </w:r>
          </w:p>
        </w:tc>
        <w:tc>
          <w:tcPr>
            <w:tcW w:w="5117" w:type="dxa"/>
          </w:tcPr>
          <w:p w14:paraId="3BFEE2E3" w14:textId="2455FD65" w:rsidR="00D25BB9" w:rsidRPr="00E14BC7" w:rsidRDefault="00D25BB9" w:rsidP="00D25BB9">
            <w:pPr>
              <w:cnfStyle w:val="000000000000" w:firstRow="0" w:lastRow="0" w:firstColumn="0" w:lastColumn="0" w:oddVBand="0" w:evenVBand="0" w:oddHBand="0" w:evenHBand="0" w:firstRowFirstColumn="0" w:firstRowLastColumn="0" w:lastRowFirstColumn="0" w:lastRowLastColumn="0"/>
            </w:pPr>
            <w:r w:rsidRPr="00646F71">
              <w:t>How does the State/Entity ensure that all records retention and management procedures are followed and that records are maintained and stored for required time periods?</w:t>
            </w:r>
          </w:p>
        </w:tc>
        <w:tc>
          <w:tcPr>
            <w:tcW w:w="2880" w:type="dxa"/>
          </w:tcPr>
          <w:p w14:paraId="3C53026B" w14:textId="77777777" w:rsidR="00D25BB9" w:rsidRDefault="00D25BB9" w:rsidP="00D25BB9">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5790A88C" w14:textId="77777777" w:rsidR="00D25BB9" w:rsidRDefault="00D25BB9" w:rsidP="00D25BB9">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639EEF5B" w14:textId="77777777" w:rsidR="00D25BB9" w:rsidRDefault="00D25BB9" w:rsidP="00D25BB9">
            <w:pPr>
              <w:pStyle w:val="ListParagraph"/>
              <w:ind w:left="459"/>
              <w:cnfStyle w:val="000000000000" w:firstRow="0" w:lastRow="0" w:firstColumn="0" w:lastColumn="0" w:oddVBand="0" w:evenVBand="0" w:oddHBand="0" w:evenHBand="0" w:firstRowFirstColumn="0" w:firstRowLastColumn="0" w:lastRowFirstColumn="0" w:lastRowLastColumn="0"/>
            </w:pPr>
          </w:p>
        </w:tc>
      </w:tr>
      <w:tr w:rsidR="00D25BB9" w14:paraId="12D2B6F2" w14:textId="77777777" w:rsidTr="00A224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4189FB31" w14:textId="62F48F89" w:rsidR="00D25BB9" w:rsidRDefault="00D25BB9" w:rsidP="00D25BB9">
            <w:pPr>
              <w:jc w:val="center"/>
            </w:pPr>
            <w:r>
              <w:t>6</w:t>
            </w:r>
          </w:p>
        </w:tc>
        <w:tc>
          <w:tcPr>
            <w:tcW w:w="5117" w:type="dxa"/>
          </w:tcPr>
          <w:p w14:paraId="65766595" w14:textId="617F09E5" w:rsidR="00D25BB9" w:rsidRPr="00E14BC7" w:rsidRDefault="00D25BB9" w:rsidP="00D25BB9">
            <w:pPr>
              <w:cnfStyle w:val="000000100000" w:firstRow="0" w:lastRow="0" w:firstColumn="0" w:lastColumn="0" w:oddVBand="0" w:evenVBand="0" w:oddHBand="1" w:evenHBand="0" w:firstRowFirstColumn="0" w:firstRowLastColumn="0" w:lastRowFirstColumn="0" w:lastRowLastColumn="0"/>
            </w:pPr>
            <w:r w:rsidRPr="00646F71">
              <w:t>How are records maintained (paper/hard copies, electronically, or a combination)? If documentation is generated and/or maintained electronically, what system(s) is/are used for the retention of fiscal documents?</w:t>
            </w:r>
          </w:p>
        </w:tc>
        <w:tc>
          <w:tcPr>
            <w:tcW w:w="2880" w:type="dxa"/>
          </w:tcPr>
          <w:p w14:paraId="0A23FCB8" w14:textId="77777777" w:rsidR="00D25BB9" w:rsidRDefault="00D25BB9" w:rsidP="00D25BB9">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21A2CE6D" w14:textId="77777777" w:rsidR="00D25BB9" w:rsidRDefault="00D25BB9" w:rsidP="00D25BB9">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7DD5EC2F" w14:textId="77777777" w:rsidR="00D25BB9" w:rsidRDefault="00D25BB9" w:rsidP="00D25BB9">
            <w:pPr>
              <w:pStyle w:val="ListParagraph"/>
              <w:ind w:left="459"/>
              <w:cnfStyle w:val="000000100000" w:firstRow="0" w:lastRow="0" w:firstColumn="0" w:lastColumn="0" w:oddVBand="0" w:evenVBand="0" w:oddHBand="1" w:evenHBand="0" w:firstRowFirstColumn="0" w:firstRowLastColumn="0" w:lastRowFirstColumn="0" w:lastRowLastColumn="0"/>
            </w:pPr>
          </w:p>
        </w:tc>
      </w:tr>
    </w:tbl>
    <w:p w14:paraId="38C11CBC" w14:textId="77777777" w:rsidR="008B5CA7" w:rsidRDefault="008B5CA7" w:rsidP="008B5CA7">
      <w:pPr>
        <w:pStyle w:val="Heading3"/>
      </w:pPr>
      <w:r>
        <w:t>Key Conclusions</w:t>
      </w:r>
    </w:p>
    <w:p w14:paraId="092E5EC5" w14:textId="77777777" w:rsidR="008B5CA7" w:rsidRPr="007E5AEF" w:rsidRDefault="008B5CA7" w:rsidP="006A60D1">
      <w:pPr>
        <w:pStyle w:val="ListParagraph"/>
        <w:numPr>
          <w:ilvl w:val="0"/>
          <w:numId w:val="16"/>
        </w:numPr>
      </w:pPr>
    </w:p>
    <w:p w14:paraId="1AF12D4F" w14:textId="71C192A2" w:rsidR="00D03A69" w:rsidRPr="00436F02" w:rsidRDefault="00940ECE" w:rsidP="00D03A69">
      <w:pPr>
        <w:pStyle w:val="Heading2"/>
      </w:pPr>
      <w:r>
        <w:rPr>
          <w:b/>
          <w:bCs/>
        </w:rPr>
        <w:lastRenderedPageBreak/>
        <w:t>G</w:t>
      </w:r>
      <w:r w:rsidR="00D03A69" w:rsidRPr="00436F02">
        <w:rPr>
          <w:b/>
          <w:bCs/>
        </w:rPr>
        <w:t>.</w:t>
      </w:r>
      <w:r w:rsidR="00D03A69">
        <w:t xml:space="preserve"> </w:t>
      </w:r>
      <w:r w:rsidRPr="00940ECE">
        <w:t>Does the State/Entity have procedures that are reasonably designed to ensure the timely obligation and liquidation of IDEA funds?</w:t>
      </w:r>
    </w:p>
    <w:p w14:paraId="7C16465A" w14:textId="77777777" w:rsidR="00FB2DB2" w:rsidRDefault="00000000" w:rsidP="00FB2DB2">
      <w:pPr>
        <w:pStyle w:val="ListParagraph"/>
        <w:numPr>
          <w:ilvl w:val="0"/>
          <w:numId w:val="14"/>
        </w:numPr>
      </w:pPr>
      <w:hyperlink r:id="rId37" w:history="1">
        <w:r w:rsidR="00FB2DB2" w:rsidRPr="003803AF">
          <w:rPr>
            <w:rStyle w:val="Hyperlink"/>
          </w:rPr>
          <w:t>2 CFR §200.309 — Modifications to Period of Performance</w:t>
        </w:r>
      </w:hyperlink>
    </w:p>
    <w:p w14:paraId="2FB2DEB3" w14:textId="47038E57" w:rsidR="00FB2DB2" w:rsidRDefault="00000000" w:rsidP="00FB2DB2">
      <w:pPr>
        <w:pStyle w:val="ListParagraph"/>
        <w:numPr>
          <w:ilvl w:val="0"/>
          <w:numId w:val="14"/>
        </w:numPr>
      </w:pPr>
      <w:hyperlink r:id="rId38" w:anchor="p-200.343(b)" w:history="1">
        <w:r w:rsidR="00FB2DB2" w:rsidRPr="003803AF">
          <w:rPr>
            <w:rStyle w:val="Hyperlink"/>
          </w:rPr>
          <w:t>2 CFR §200.343(b) — Effects of suspension and termination</w:t>
        </w:r>
      </w:hyperlink>
    </w:p>
    <w:p w14:paraId="1BE7C01E" w14:textId="36EFFC67" w:rsidR="00D03A69" w:rsidRDefault="00000000" w:rsidP="006A60D1">
      <w:pPr>
        <w:pStyle w:val="ListParagraph"/>
        <w:numPr>
          <w:ilvl w:val="0"/>
          <w:numId w:val="14"/>
        </w:numPr>
      </w:pPr>
      <w:hyperlink r:id="rId39" w:history="1">
        <w:r w:rsidR="00D03A69" w:rsidRPr="00E25AC8">
          <w:rPr>
            <w:rStyle w:val="Hyperlink"/>
          </w:rPr>
          <w:t>34 CFR §76.7</w:t>
        </w:r>
        <w:r w:rsidR="0067729C" w:rsidRPr="00E25AC8">
          <w:rPr>
            <w:rStyle w:val="Hyperlink"/>
          </w:rPr>
          <w:t>07</w:t>
        </w:r>
        <w:r w:rsidR="00D03A69" w:rsidRPr="00E25AC8">
          <w:rPr>
            <w:rStyle w:val="Hyperlink"/>
          </w:rPr>
          <w:t xml:space="preserve"> — </w:t>
        </w:r>
        <w:r w:rsidR="00E25AC8" w:rsidRPr="00E25AC8">
          <w:rPr>
            <w:rStyle w:val="Hyperlink"/>
          </w:rPr>
          <w:t>When obligations are made</w:t>
        </w:r>
      </w:hyperlink>
    </w:p>
    <w:p w14:paraId="5A709E80" w14:textId="19E05F8F" w:rsidR="0067729C" w:rsidRDefault="00000000" w:rsidP="006A60D1">
      <w:pPr>
        <w:pStyle w:val="ListParagraph"/>
        <w:numPr>
          <w:ilvl w:val="0"/>
          <w:numId w:val="14"/>
        </w:numPr>
      </w:pPr>
      <w:hyperlink r:id="rId40" w:history="1">
        <w:r w:rsidR="0067729C" w:rsidRPr="00E25AC8">
          <w:rPr>
            <w:rStyle w:val="Hyperlink"/>
          </w:rPr>
          <w:t xml:space="preserve">34 CFR §76.709 — </w:t>
        </w:r>
        <w:r w:rsidR="00E25AC8" w:rsidRPr="00E25AC8">
          <w:rPr>
            <w:rStyle w:val="Hyperlink"/>
          </w:rPr>
          <w:t>Funds may be obligated during a “carryover period”</w:t>
        </w:r>
      </w:hyperlink>
    </w:p>
    <w:p w14:paraId="3844AF68" w14:textId="1DB8A420" w:rsidR="00D03A69" w:rsidRDefault="00D03A69" w:rsidP="003803AF">
      <w:pPr>
        <w:pStyle w:val="Heading3"/>
      </w:pPr>
      <w:r w:rsidRPr="00F66316">
        <w:t>General Information</w:t>
      </w:r>
    </w:p>
    <w:tbl>
      <w:tblPr>
        <w:tblStyle w:val="PlainTable1"/>
        <w:tblW w:w="14400" w:type="dxa"/>
        <w:tblLook w:val="04A0" w:firstRow="1" w:lastRow="0" w:firstColumn="1" w:lastColumn="0" w:noHBand="0" w:noVBand="1"/>
      </w:tblPr>
      <w:tblGrid>
        <w:gridCol w:w="641"/>
        <w:gridCol w:w="5117"/>
        <w:gridCol w:w="2880"/>
        <w:gridCol w:w="1769"/>
        <w:gridCol w:w="3993"/>
      </w:tblGrid>
      <w:tr w:rsidR="00D03A69" w14:paraId="7E609487" w14:textId="77777777" w:rsidTr="00A224A3">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3E0A08C4" w14:textId="77777777" w:rsidR="00D03A69" w:rsidRDefault="00D03A69" w:rsidP="00A224A3">
            <w:pPr>
              <w:jc w:val="center"/>
            </w:pPr>
            <w:r>
              <w:t>ID</w:t>
            </w:r>
          </w:p>
        </w:tc>
        <w:tc>
          <w:tcPr>
            <w:tcW w:w="5117" w:type="dxa"/>
          </w:tcPr>
          <w:p w14:paraId="21FF14D5" w14:textId="77777777" w:rsidR="00D03A69" w:rsidRDefault="00D03A69" w:rsidP="00A224A3">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51CEE9BF" w14:textId="77777777" w:rsidR="00D03A69" w:rsidRDefault="00D03A69" w:rsidP="00A224A3">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09EA3156" w14:textId="77777777" w:rsidR="00D03A69" w:rsidRDefault="00D03A69" w:rsidP="00A224A3">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787367C3" w14:textId="77777777" w:rsidR="00D03A69" w:rsidRDefault="00D03A69" w:rsidP="00A224A3">
            <w:pPr>
              <w:cnfStyle w:val="100000000000" w:firstRow="1" w:lastRow="0" w:firstColumn="0" w:lastColumn="0" w:oddVBand="0" w:evenVBand="0" w:oddHBand="0" w:evenHBand="0" w:firstRowFirstColumn="0" w:firstRowLastColumn="0" w:lastRowFirstColumn="0" w:lastRowLastColumn="0"/>
            </w:pPr>
            <w:r>
              <w:t>What’s Missing/Next Steps</w:t>
            </w:r>
          </w:p>
        </w:tc>
      </w:tr>
      <w:tr w:rsidR="00D03A69" w14:paraId="175CF1E1" w14:textId="77777777" w:rsidTr="00A224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5A2F0670" w14:textId="77777777" w:rsidR="00D03A69" w:rsidRDefault="00D03A69" w:rsidP="00A224A3">
            <w:pPr>
              <w:jc w:val="center"/>
            </w:pPr>
            <w:r>
              <w:t>1</w:t>
            </w:r>
          </w:p>
        </w:tc>
        <w:tc>
          <w:tcPr>
            <w:tcW w:w="5117" w:type="dxa"/>
          </w:tcPr>
          <w:p w14:paraId="43B5814D" w14:textId="0765AC6C" w:rsidR="00DD2FC4" w:rsidRDefault="00DD2FC4" w:rsidP="00DD2FC4">
            <w:pPr>
              <w:cnfStyle w:val="000000100000" w:firstRow="0" w:lastRow="0" w:firstColumn="0" w:lastColumn="0" w:oddVBand="0" w:evenVBand="0" w:oddHBand="1" w:evenHBand="0" w:firstRowFirstColumn="0" w:firstRowLastColumn="0" w:lastRowFirstColumn="0" w:lastRowLastColumn="0"/>
            </w:pPr>
            <w:r>
              <w:t>The State/Entity must be able to describe</w:t>
            </w:r>
            <w:r w:rsidR="00445EBB">
              <w:t>:</w:t>
            </w:r>
          </w:p>
          <w:p w14:paraId="252E3F9D" w14:textId="77777777" w:rsidR="00DD2FC4" w:rsidRDefault="00DD2FC4" w:rsidP="006A60D1">
            <w:pPr>
              <w:pStyle w:val="ListParagraph"/>
              <w:numPr>
                <w:ilvl w:val="0"/>
                <w:numId w:val="19"/>
              </w:numPr>
              <w:ind w:left="368"/>
              <w:cnfStyle w:val="000000100000" w:firstRow="0" w:lastRow="0" w:firstColumn="0" w:lastColumn="0" w:oddVBand="0" w:evenVBand="0" w:oddHBand="1" w:evenHBand="0" w:firstRowFirstColumn="0" w:firstRowLastColumn="0" w:lastRowFirstColumn="0" w:lastRowLastColumn="0"/>
            </w:pPr>
            <w:r>
              <w:t>The offices within the SEA/SLA that are involved in ensuring that IDEA funds are obligated and liquidated in a timely manner.</w:t>
            </w:r>
          </w:p>
          <w:p w14:paraId="7A4B3F4D" w14:textId="77777777" w:rsidR="00DD2FC4" w:rsidRDefault="00DD2FC4" w:rsidP="006A60D1">
            <w:pPr>
              <w:pStyle w:val="ListParagraph"/>
              <w:numPr>
                <w:ilvl w:val="0"/>
                <w:numId w:val="19"/>
              </w:numPr>
              <w:ind w:left="368"/>
              <w:cnfStyle w:val="000000100000" w:firstRow="0" w:lastRow="0" w:firstColumn="0" w:lastColumn="0" w:oddVBand="0" w:evenVBand="0" w:oddHBand="1" w:evenHBand="0" w:firstRowFirstColumn="0" w:firstRowLastColumn="0" w:lastRowFirstColumn="0" w:lastRowLastColumn="0"/>
            </w:pPr>
            <w:r>
              <w:t>The other agencies, and offices within those agencies, if any, that are involved in the State's/Entity's obligation and liquidation of IDEA funds.</w:t>
            </w:r>
          </w:p>
          <w:p w14:paraId="071C74B8" w14:textId="33C861F0" w:rsidR="00D03A69" w:rsidRDefault="00DD2FC4" w:rsidP="006A60D1">
            <w:pPr>
              <w:pStyle w:val="ListParagraph"/>
              <w:numPr>
                <w:ilvl w:val="0"/>
                <w:numId w:val="19"/>
              </w:numPr>
              <w:ind w:left="368"/>
              <w:cnfStyle w:val="000000100000" w:firstRow="0" w:lastRow="0" w:firstColumn="0" w:lastColumn="0" w:oddVBand="0" w:evenVBand="0" w:oddHBand="1" w:evenHBand="0" w:firstRowFirstColumn="0" w:firstRowLastColumn="0" w:lastRowFirstColumn="0" w:lastRowLastColumn="0"/>
            </w:pPr>
            <w:r>
              <w:t>The process(es) that the SEA/SLA uses to track obligations and liquidations for specific IDEA grant awards.</w:t>
            </w:r>
          </w:p>
        </w:tc>
        <w:tc>
          <w:tcPr>
            <w:tcW w:w="2880" w:type="dxa"/>
          </w:tcPr>
          <w:p w14:paraId="69B67721" w14:textId="77777777" w:rsidR="00D03A69" w:rsidRDefault="00D03A69" w:rsidP="00A224A3">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18052759" w14:textId="77777777" w:rsidR="00D03A69" w:rsidRDefault="00D03A69" w:rsidP="00A224A3">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18C34C90" w14:textId="77777777" w:rsidR="00D03A69" w:rsidRDefault="00D03A69" w:rsidP="00A224A3">
            <w:pPr>
              <w:pStyle w:val="ListParagraph"/>
              <w:ind w:left="459"/>
              <w:cnfStyle w:val="000000100000" w:firstRow="0" w:lastRow="0" w:firstColumn="0" w:lastColumn="0" w:oddVBand="0" w:evenVBand="0" w:oddHBand="1" w:evenHBand="0" w:firstRowFirstColumn="0" w:firstRowLastColumn="0" w:lastRowFirstColumn="0" w:lastRowLastColumn="0"/>
            </w:pPr>
          </w:p>
        </w:tc>
      </w:tr>
    </w:tbl>
    <w:p w14:paraId="63B7F5BD" w14:textId="77777777" w:rsidR="00D03A69" w:rsidRDefault="00D03A69" w:rsidP="00D03A69">
      <w:pPr>
        <w:pStyle w:val="Heading3"/>
      </w:pPr>
      <w:r>
        <w:t>Possible Follow-up Questions</w:t>
      </w:r>
    </w:p>
    <w:tbl>
      <w:tblPr>
        <w:tblStyle w:val="PlainTable1"/>
        <w:tblW w:w="14400" w:type="dxa"/>
        <w:tblLook w:val="04A0" w:firstRow="1" w:lastRow="0" w:firstColumn="1" w:lastColumn="0" w:noHBand="0" w:noVBand="1"/>
      </w:tblPr>
      <w:tblGrid>
        <w:gridCol w:w="641"/>
        <w:gridCol w:w="5117"/>
        <w:gridCol w:w="2880"/>
        <w:gridCol w:w="1769"/>
        <w:gridCol w:w="3993"/>
      </w:tblGrid>
      <w:tr w:rsidR="00D03A69" w14:paraId="4F14FCE2" w14:textId="77777777" w:rsidTr="00A224A3">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235B4BEC" w14:textId="77777777" w:rsidR="00D03A69" w:rsidRDefault="00D03A69" w:rsidP="00A224A3">
            <w:pPr>
              <w:jc w:val="center"/>
            </w:pPr>
            <w:r>
              <w:t>ID</w:t>
            </w:r>
          </w:p>
        </w:tc>
        <w:tc>
          <w:tcPr>
            <w:tcW w:w="5117" w:type="dxa"/>
          </w:tcPr>
          <w:p w14:paraId="007C64AB" w14:textId="77777777" w:rsidR="00D03A69" w:rsidRDefault="00D03A69" w:rsidP="00A224A3">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3F2EB5FC" w14:textId="77777777" w:rsidR="00D03A69" w:rsidRDefault="00D03A69" w:rsidP="00A224A3">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7E08516C" w14:textId="77777777" w:rsidR="00D03A69" w:rsidRDefault="00D03A69" w:rsidP="00A224A3">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20288F7A" w14:textId="77777777" w:rsidR="00D03A69" w:rsidRDefault="00D03A69" w:rsidP="00A224A3">
            <w:pPr>
              <w:cnfStyle w:val="100000000000" w:firstRow="1" w:lastRow="0" w:firstColumn="0" w:lastColumn="0" w:oddVBand="0" w:evenVBand="0" w:oddHBand="0" w:evenHBand="0" w:firstRowFirstColumn="0" w:firstRowLastColumn="0" w:lastRowFirstColumn="0" w:lastRowLastColumn="0"/>
            </w:pPr>
            <w:r>
              <w:t>What’s Missing/Next Steps</w:t>
            </w:r>
          </w:p>
        </w:tc>
      </w:tr>
      <w:tr w:rsidR="000E6D4F" w14:paraId="6D698768" w14:textId="77777777" w:rsidTr="00A224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73364177" w14:textId="77777777" w:rsidR="000E6D4F" w:rsidRDefault="000E6D4F" w:rsidP="000E6D4F">
            <w:pPr>
              <w:jc w:val="center"/>
            </w:pPr>
            <w:r>
              <w:t>2</w:t>
            </w:r>
          </w:p>
        </w:tc>
        <w:tc>
          <w:tcPr>
            <w:tcW w:w="5117" w:type="dxa"/>
          </w:tcPr>
          <w:p w14:paraId="037A6A7F" w14:textId="74ADA909" w:rsidR="000E6D4F" w:rsidRPr="00B31EDA" w:rsidRDefault="000E6D4F" w:rsidP="000E6D4F">
            <w:pPr>
              <w:cnfStyle w:val="000000100000" w:firstRow="0" w:lastRow="0" w:firstColumn="0" w:lastColumn="0" w:oddVBand="0" w:evenVBand="0" w:oddHBand="1" w:evenHBand="0" w:firstRowFirstColumn="0" w:firstRowLastColumn="0" w:lastRowFirstColumn="0" w:lastRowLastColumn="0"/>
              <w:rPr>
                <w:rFonts w:cstheme="minorHAnsi"/>
              </w:rPr>
            </w:pPr>
            <w:r w:rsidRPr="001E6E11">
              <w:t xml:space="preserve">How does the State/Entity ensure that it charges its IDEA grant awards for expenditures that were incurred during the period of performance? </w:t>
            </w:r>
          </w:p>
        </w:tc>
        <w:tc>
          <w:tcPr>
            <w:tcW w:w="2880" w:type="dxa"/>
          </w:tcPr>
          <w:p w14:paraId="0A542BC8" w14:textId="77777777" w:rsidR="000E6D4F" w:rsidRDefault="000E6D4F" w:rsidP="000E6D4F">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5A20607C" w14:textId="77777777" w:rsidR="000E6D4F" w:rsidRDefault="000E6D4F" w:rsidP="000E6D4F">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2722642B" w14:textId="77777777" w:rsidR="000E6D4F" w:rsidRDefault="000E6D4F" w:rsidP="000E6D4F">
            <w:pPr>
              <w:pStyle w:val="ListParagraph"/>
              <w:ind w:left="459"/>
              <w:cnfStyle w:val="000000100000" w:firstRow="0" w:lastRow="0" w:firstColumn="0" w:lastColumn="0" w:oddVBand="0" w:evenVBand="0" w:oddHBand="1" w:evenHBand="0" w:firstRowFirstColumn="0" w:firstRowLastColumn="0" w:lastRowFirstColumn="0" w:lastRowLastColumn="0"/>
            </w:pPr>
          </w:p>
        </w:tc>
      </w:tr>
      <w:tr w:rsidR="000E6D4F" w14:paraId="3E9D608F" w14:textId="77777777" w:rsidTr="00A224A3">
        <w:tc>
          <w:tcPr>
            <w:cnfStyle w:val="001000000000" w:firstRow="0" w:lastRow="0" w:firstColumn="1" w:lastColumn="0" w:oddVBand="0" w:evenVBand="0" w:oddHBand="0" w:evenHBand="0" w:firstRowFirstColumn="0" w:firstRowLastColumn="0" w:lastRowFirstColumn="0" w:lastRowLastColumn="0"/>
            <w:tcW w:w="641" w:type="dxa"/>
          </w:tcPr>
          <w:p w14:paraId="047C8D0E" w14:textId="77777777" w:rsidR="000E6D4F" w:rsidRDefault="000E6D4F" w:rsidP="000E6D4F">
            <w:pPr>
              <w:jc w:val="center"/>
            </w:pPr>
            <w:r>
              <w:t>3</w:t>
            </w:r>
          </w:p>
        </w:tc>
        <w:tc>
          <w:tcPr>
            <w:tcW w:w="5117" w:type="dxa"/>
          </w:tcPr>
          <w:p w14:paraId="393C17B2" w14:textId="77C43B05" w:rsidR="000E6D4F" w:rsidRPr="00417509" w:rsidRDefault="000E6D4F" w:rsidP="000E6D4F">
            <w:pPr>
              <w:cnfStyle w:val="000000000000" w:firstRow="0" w:lastRow="0" w:firstColumn="0" w:lastColumn="0" w:oddVBand="0" w:evenVBand="0" w:oddHBand="0" w:evenHBand="0" w:firstRowFirstColumn="0" w:firstRowLastColumn="0" w:lastRowFirstColumn="0" w:lastRowLastColumn="0"/>
            </w:pPr>
            <w:r w:rsidRPr="001E6E11">
              <w:t>How does the State/Entity ensure that all obligations made during the period of availability are liquidated by the end of the liquidation period?</w:t>
            </w:r>
          </w:p>
        </w:tc>
        <w:tc>
          <w:tcPr>
            <w:tcW w:w="2880" w:type="dxa"/>
          </w:tcPr>
          <w:p w14:paraId="5165D7B0" w14:textId="77777777" w:rsidR="000E6D4F" w:rsidRDefault="000E6D4F" w:rsidP="000E6D4F">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4B10547A" w14:textId="77777777" w:rsidR="000E6D4F" w:rsidRDefault="000E6D4F" w:rsidP="000E6D4F">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4C85A87B" w14:textId="77777777" w:rsidR="000E6D4F" w:rsidRDefault="000E6D4F" w:rsidP="000E6D4F">
            <w:pPr>
              <w:pStyle w:val="ListParagraph"/>
              <w:ind w:left="459"/>
              <w:cnfStyle w:val="000000000000" w:firstRow="0" w:lastRow="0" w:firstColumn="0" w:lastColumn="0" w:oddVBand="0" w:evenVBand="0" w:oddHBand="0" w:evenHBand="0" w:firstRowFirstColumn="0" w:firstRowLastColumn="0" w:lastRowFirstColumn="0" w:lastRowLastColumn="0"/>
            </w:pPr>
          </w:p>
        </w:tc>
      </w:tr>
      <w:tr w:rsidR="00D03A69" w14:paraId="1B936663" w14:textId="77777777" w:rsidTr="00A224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368E1AAD" w14:textId="77777777" w:rsidR="00D03A69" w:rsidRDefault="00D03A69" w:rsidP="00A224A3">
            <w:pPr>
              <w:jc w:val="center"/>
            </w:pPr>
            <w:r>
              <w:lastRenderedPageBreak/>
              <w:t>4</w:t>
            </w:r>
          </w:p>
        </w:tc>
        <w:tc>
          <w:tcPr>
            <w:tcW w:w="5117" w:type="dxa"/>
          </w:tcPr>
          <w:p w14:paraId="0843B0DA" w14:textId="5EC5D293" w:rsidR="000E6D4F" w:rsidRDefault="000E6D4F" w:rsidP="000E6D4F">
            <w:pPr>
              <w:cnfStyle w:val="000000100000" w:firstRow="0" w:lastRow="0" w:firstColumn="0" w:lastColumn="0" w:oddVBand="0" w:evenVBand="0" w:oddHBand="1" w:evenHBand="0" w:firstRowFirstColumn="0" w:firstRowLastColumn="0" w:lastRowFirstColumn="0" w:lastRowLastColumn="0"/>
            </w:pPr>
            <w:r>
              <w:t>If the State/Entity has a history of late liquidation requests or funds returned to Treasury:</w:t>
            </w:r>
          </w:p>
          <w:p w14:paraId="2869DCA6" w14:textId="77777777" w:rsidR="000E6D4F" w:rsidRPr="000E6D4F" w:rsidRDefault="000E6D4F" w:rsidP="006A60D1">
            <w:pPr>
              <w:pStyle w:val="ListParagraph"/>
              <w:numPr>
                <w:ilvl w:val="0"/>
                <w:numId w:val="20"/>
              </w:numPr>
              <w:ind w:left="368"/>
              <w:cnfStyle w:val="000000100000" w:firstRow="0" w:lastRow="0" w:firstColumn="0" w:lastColumn="0" w:oddVBand="0" w:evenVBand="0" w:oddHBand="1" w:evenHBand="0" w:firstRowFirstColumn="0" w:firstRowLastColumn="0" w:lastRowFirstColumn="0" w:lastRowLastColumn="0"/>
            </w:pPr>
            <w:r>
              <w:t>What specific challenges led to the State’s/Entity’s past late liquidation request or return of funds?</w:t>
            </w:r>
          </w:p>
          <w:p w14:paraId="04A238B1" w14:textId="0042A0E7" w:rsidR="00D03A69" w:rsidRPr="00417509" w:rsidRDefault="000E6D4F" w:rsidP="006A60D1">
            <w:pPr>
              <w:pStyle w:val="ListParagraph"/>
              <w:numPr>
                <w:ilvl w:val="0"/>
                <w:numId w:val="20"/>
              </w:numPr>
              <w:ind w:left="368"/>
              <w:cnfStyle w:val="000000100000" w:firstRow="0" w:lastRow="0" w:firstColumn="0" w:lastColumn="0" w:oddVBand="0" w:evenVBand="0" w:oddHBand="1" w:evenHBand="0" w:firstRowFirstColumn="0" w:firstRowLastColumn="0" w:lastRowFirstColumn="0" w:lastRowLastColumn="0"/>
            </w:pPr>
            <w:r>
              <w:t>What enhancements to the State’s/Entity’s policies and procedures would help prevent late liquidation and/or the return of funds (for example, were the unexpended funds due to a lack of contract oversight)?</w:t>
            </w:r>
          </w:p>
        </w:tc>
        <w:tc>
          <w:tcPr>
            <w:tcW w:w="2880" w:type="dxa"/>
          </w:tcPr>
          <w:p w14:paraId="5E65899C" w14:textId="77777777" w:rsidR="00D03A69" w:rsidRDefault="00D03A69" w:rsidP="00A224A3">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785CFF0F" w14:textId="77777777" w:rsidR="00D03A69" w:rsidRDefault="00D03A69" w:rsidP="00A224A3">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22B1D70A" w14:textId="77777777" w:rsidR="00D03A69" w:rsidRDefault="00D03A69" w:rsidP="00A224A3">
            <w:pPr>
              <w:pStyle w:val="ListParagraph"/>
              <w:ind w:left="459"/>
              <w:cnfStyle w:val="000000100000" w:firstRow="0" w:lastRow="0" w:firstColumn="0" w:lastColumn="0" w:oddVBand="0" w:evenVBand="0" w:oddHBand="1" w:evenHBand="0" w:firstRowFirstColumn="0" w:firstRowLastColumn="0" w:lastRowFirstColumn="0" w:lastRowLastColumn="0"/>
            </w:pPr>
          </w:p>
        </w:tc>
      </w:tr>
    </w:tbl>
    <w:p w14:paraId="3E77E980" w14:textId="233F9B73" w:rsidR="00D03A69" w:rsidRDefault="00D03A69" w:rsidP="00D03A69">
      <w:pPr>
        <w:pStyle w:val="Heading3"/>
      </w:pPr>
      <w:r>
        <w:t>Key Conclusions</w:t>
      </w:r>
    </w:p>
    <w:p w14:paraId="5A3B4C30" w14:textId="77777777" w:rsidR="00D03A69" w:rsidRPr="00D03A69" w:rsidRDefault="00D03A69" w:rsidP="006A60D1">
      <w:pPr>
        <w:pStyle w:val="ListParagraph"/>
        <w:numPr>
          <w:ilvl w:val="0"/>
          <w:numId w:val="18"/>
        </w:numPr>
      </w:pPr>
    </w:p>
    <w:p w14:paraId="3C75DCEB" w14:textId="252FF7F5" w:rsidR="00CE2B2D" w:rsidRPr="00436F02" w:rsidRDefault="00493A04" w:rsidP="00CE2B2D">
      <w:pPr>
        <w:pStyle w:val="Heading2"/>
      </w:pPr>
      <w:r>
        <w:rPr>
          <w:b/>
          <w:bCs/>
        </w:rPr>
        <w:lastRenderedPageBreak/>
        <w:t>H</w:t>
      </w:r>
      <w:r w:rsidR="00CE2B2D" w:rsidRPr="00436F02">
        <w:rPr>
          <w:b/>
          <w:bCs/>
        </w:rPr>
        <w:t>.</w:t>
      </w:r>
      <w:r w:rsidR="00CE2B2D">
        <w:t xml:space="preserve"> </w:t>
      </w:r>
      <w:r w:rsidRPr="00493A04">
        <w:t>Does the State/Entity maintain an inventory of items purchased using Federal, and specifically IDEA Part B/Part C, funds?</w:t>
      </w:r>
    </w:p>
    <w:p w14:paraId="4020E9FF" w14:textId="4A664148" w:rsidR="00CE2B2D" w:rsidRDefault="00000000" w:rsidP="006A60D1">
      <w:pPr>
        <w:pStyle w:val="ListParagraph"/>
        <w:numPr>
          <w:ilvl w:val="0"/>
          <w:numId w:val="17"/>
        </w:numPr>
      </w:pPr>
      <w:hyperlink r:id="rId41" w:history="1">
        <w:r w:rsidR="00CE2B2D" w:rsidRPr="00425C7A">
          <w:rPr>
            <w:rStyle w:val="Hyperlink"/>
          </w:rPr>
          <w:t>2 CFR §200.3</w:t>
        </w:r>
        <w:r w:rsidR="003374F1" w:rsidRPr="00425C7A">
          <w:rPr>
            <w:rStyle w:val="Hyperlink"/>
          </w:rPr>
          <w:t>13</w:t>
        </w:r>
        <w:r w:rsidR="00CE2B2D" w:rsidRPr="00425C7A">
          <w:rPr>
            <w:rStyle w:val="Hyperlink"/>
          </w:rPr>
          <w:t xml:space="preserve"> — </w:t>
        </w:r>
        <w:r w:rsidR="00425C7A" w:rsidRPr="00425C7A">
          <w:rPr>
            <w:rStyle w:val="Hyperlink"/>
          </w:rPr>
          <w:t>Equipment</w:t>
        </w:r>
      </w:hyperlink>
    </w:p>
    <w:p w14:paraId="49BDB6C0" w14:textId="7839A02F" w:rsidR="00CE2B2D" w:rsidRPr="00AE0B1F" w:rsidRDefault="00000000" w:rsidP="006A60D1">
      <w:pPr>
        <w:pStyle w:val="ListParagraph"/>
        <w:numPr>
          <w:ilvl w:val="0"/>
          <w:numId w:val="17"/>
        </w:numPr>
        <w:rPr>
          <w:rStyle w:val="Hyperlink"/>
          <w:color w:val="auto"/>
          <w:u w:val="none"/>
        </w:rPr>
      </w:pPr>
      <w:hyperlink r:id="rId42" w:history="1">
        <w:r w:rsidR="00CE2B2D" w:rsidRPr="00425C7A">
          <w:rPr>
            <w:rStyle w:val="Hyperlink"/>
          </w:rPr>
          <w:t>2 CFR §200.3</w:t>
        </w:r>
        <w:r w:rsidR="003374F1" w:rsidRPr="00425C7A">
          <w:rPr>
            <w:rStyle w:val="Hyperlink"/>
          </w:rPr>
          <w:t>1</w:t>
        </w:r>
        <w:r w:rsidR="00CE2B2D" w:rsidRPr="00425C7A">
          <w:rPr>
            <w:rStyle w:val="Hyperlink"/>
          </w:rPr>
          <w:t xml:space="preserve">4 — </w:t>
        </w:r>
        <w:r w:rsidR="00425C7A" w:rsidRPr="00425C7A">
          <w:rPr>
            <w:rStyle w:val="Hyperlink"/>
          </w:rPr>
          <w:t>Supplies</w:t>
        </w:r>
      </w:hyperlink>
    </w:p>
    <w:p w14:paraId="4926137B" w14:textId="70939FBE" w:rsidR="00AE0B1F" w:rsidRPr="00AE0B1F" w:rsidRDefault="00000000" w:rsidP="00AE0B1F">
      <w:pPr>
        <w:pStyle w:val="ListParagraph"/>
        <w:numPr>
          <w:ilvl w:val="0"/>
          <w:numId w:val="17"/>
        </w:numPr>
      </w:pPr>
      <w:hyperlink r:id="rId43" w:history="1">
        <w:r w:rsidR="00AE0B1F" w:rsidRPr="00AE0B1F">
          <w:rPr>
            <w:rStyle w:val="Hyperlink"/>
          </w:rPr>
          <w:t>GAO Green Book</w:t>
        </w:r>
      </w:hyperlink>
      <w:r w:rsidR="00AE0B1F" w:rsidRPr="00AE0B1F">
        <w:t xml:space="preserve">, Principle 10.3 — Design of Appropriate Types of Control Activities </w:t>
      </w:r>
      <w:r w:rsidR="00AE0B1F" w:rsidRPr="00AE0B1F">
        <w:rPr>
          <w:i/>
          <w:iCs/>
        </w:rPr>
        <w:t>(on page 45, which is page 51 of the PDF)</w:t>
      </w:r>
    </w:p>
    <w:p w14:paraId="0E18B8CC" w14:textId="77777777" w:rsidR="00CE2B2D" w:rsidRDefault="00CE2B2D" w:rsidP="00CE2B2D">
      <w:pPr>
        <w:pStyle w:val="Heading3"/>
      </w:pPr>
      <w:r w:rsidRPr="00F66316">
        <w:t>General Information</w:t>
      </w:r>
    </w:p>
    <w:tbl>
      <w:tblPr>
        <w:tblStyle w:val="PlainTable1"/>
        <w:tblW w:w="14400" w:type="dxa"/>
        <w:tblLook w:val="04A0" w:firstRow="1" w:lastRow="0" w:firstColumn="1" w:lastColumn="0" w:noHBand="0" w:noVBand="1"/>
      </w:tblPr>
      <w:tblGrid>
        <w:gridCol w:w="641"/>
        <w:gridCol w:w="5117"/>
        <w:gridCol w:w="2880"/>
        <w:gridCol w:w="1769"/>
        <w:gridCol w:w="3993"/>
      </w:tblGrid>
      <w:tr w:rsidR="00CE2B2D" w14:paraId="36B5F926" w14:textId="77777777" w:rsidTr="00A224A3">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657623CD" w14:textId="77777777" w:rsidR="00CE2B2D" w:rsidRDefault="00CE2B2D" w:rsidP="00A224A3">
            <w:pPr>
              <w:jc w:val="center"/>
            </w:pPr>
            <w:r>
              <w:t>ID</w:t>
            </w:r>
          </w:p>
        </w:tc>
        <w:tc>
          <w:tcPr>
            <w:tcW w:w="5117" w:type="dxa"/>
          </w:tcPr>
          <w:p w14:paraId="00486A6F" w14:textId="77777777" w:rsidR="00CE2B2D" w:rsidRDefault="00CE2B2D" w:rsidP="00A224A3">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7527DA92" w14:textId="77777777" w:rsidR="00CE2B2D" w:rsidRDefault="00CE2B2D" w:rsidP="00A224A3">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14F9005D" w14:textId="77777777" w:rsidR="00CE2B2D" w:rsidRDefault="00CE2B2D" w:rsidP="00A224A3">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2F8FB23F" w14:textId="77777777" w:rsidR="00CE2B2D" w:rsidRDefault="00CE2B2D" w:rsidP="00A224A3">
            <w:pPr>
              <w:cnfStyle w:val="100000000000" w:firstRow="1" w:lastRow="0" w:firstColumn="0" w:lastColumn="0" w:oddVBand="0" w:evenVBand="0" w:oddHBand="0" w:evenHBand="0" w:firstRowFirstColumn="0" w:firstRowLastColumn="0" w:lastRowFirstColumn="0" w:lastRowLastColumn="0"/>
            </w:pPr>
            <w:r>
              <w:t>What’s Missing/Next Steps</w:t>
            </w:r>
          </w:p>
        </w:tc>
      </w:tr>
      <w:tr w:rsidR="007328B7" w14:paraId="2EB7B3D3" w14:textId="77777777" w:rsidTr="00A224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7E23ED9C" w14:textId="77777777" w:rsidR="007328B7" w:rsidRDefault="007328B7" w:rsidP="007328B7">
            <w:pPr>
              <w:jc w:val="center"/>
            </w:pPr>
            <w:r>
              <w:t>1</w:t>
            </w:r>
          </w:p>
        </w:tc>
        <w:tc>
          <w:tcPr>
            <w:tcW w:w="5117" w:type="dxa"/>
          </w:tcPr>
          <w:p w14:paraId="638588AE" w14:textId="612CC8C2" w:rsidR="007328B7" w:rsidRDefault="007328B7" w:rsidP="007328B7">
            <w:pPr>
              <w:cnfStyle w:val="000000100000" w:firstRow="0" w:lastRow="0" w:firstColumn="0" w:lastColumn="0" w:oddVBand="0" w:evenVBand="0" w:oddHBand="1" w:evenHBand="0" w:firstRowFirstColumn="0" w:firstRowLastColumn="0" w:lastRowFirstColumn="0" w:lastRowLastColumn="0"/>
            </w:pPr>
            <w:r w:rsidRPr="00694E4E">
              <w:t>The State/Entity must maintain an inventory of assets purchased using IDEA Part B/Part C funds, consistent with Entity policies and procedures.</w:t>
            </w:r>
          </w:p>
        </w:tc>
        <w:tc>
          <w:tcPr>
            <w:tcW w:w="2880" w:type="dxa"/>
          </w:tcPr>
          <w:p w14:paraId="14D9579A" w14:textId="77777777" w:rsidR="007328B7" w:rsidRDefault="007328B7" w:rsidP="007328B7">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710260FF" w14:textId="77777777" w:rsidR="007328B7" w:rsidRDefault="007328B7" w:rsidP="007328B7">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034FFD5E" w14:textId="77777777" w:rsidR="007328B7" w:rsidRDefault="007328B7" w:rsidP="007328B7">
            <w:pPr>
              <w:pStyle w:val="ListParagraph"/>
              <w:ind w:left="459"/>
              <w:cnfStyle w:val="000000100000" w:firstRow="0" w:lastRow="0" w:firstColumn="0" w:lastColumn="0" w:oddVBand="0" w:evenVBand="0" w:oddHBand="1" w:evenHBand="0" w:firstRowFirstColumn="0" w:firstRowLastColumn="0" w:lastRowFirstColumn="0" w:lastRowLastColumn="0"/>
            </w:pPr>
          </w:p>
        </w:tc>
      </w:tr>
      <w:tr w:rsidR="007328B7" w14:paraId="64B15F54" w14:textId="77777777" w:rsidTr="00A224A3">
        <w:tc>
          <w:tcPr>
            <w:cnfStyle w:val="001000000000" w:firstRow="0" w:lastRow="0" w:firstColumn="1" w:lastColumn="0" w:oddVBand="0" w:evenVBand="0" w:oddHBand="0" w:evenHBand="0" w:firstRowFirstColumn="0" w:firstRowLastColumn="0" w:lastRowFirstColumn="0" w:lastRowLastColumn="0"/>
            <w:tcW w:w="641" w:type="dxa"/>
          </w:tcPr>
          <w:p w14:paraId="56FF6D4A" w14:textId="648B8D45" w:rsidR="007328B7" w:rsidRDefault="007328B7" w:rsidP="007328B7">
            <w:pPr>
              <w:jc w:val="center"/>
            </w:pPr>
            <w:r>
              <w:t>2</w:t>
            </w:r>
          </w:p>
        </w:tc>
        <w:tc>
          <w:tcPr>
            <w:tcW w:w="5117" w:type="dxa"/>
          </w:tcPr>
          <w:p w14:paraId="201099AF" w14:textId="0E1EA51A" w:rsidR="007328B7" w:rsidRDefault="007328B7" w:rsidP="007328B7">
            <w:pPr>
              <w:cnfStyle w:val="000000000000" w:firstRow="0" w:lastRow="0" w:firstColumn="0" w:lastColumn="0" w:oddVBand="0" w:evenVBand="0" w:oddHBand="0" w:evenHBand="0" w:firstRowFirstColumn="0" w:firstRowLastColumn="0" w:lastRowFirstColumn="0" w:lastRowLastColumn="0"/>
            </w:pPr>
            <w:r w:rsidRPr="00694E4E">
              <w:t>The State/Entity maintains equipment purchased with IDEA funds, consistent with Entity policies and procedures.</w:t>
            </w:r>
          </w:p>
        </w:tc>
        <w:tc>
          <w:tcPr>
            <w:tcW w:w="2880" w:type="dxa"/>
          </w:tcPr>
          <w:p w14:paraId="37E49455" w14:textId="77777777" w:rsidR="007328B7" w:rsidRDefault="007328B7" w:rsidP="007328B7">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571B5ED7" w14:textId="77777777" w:rsidR="007328B7" w:rsidRDefault="007328B7" w:rsidP="007328B7">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50122F67" w14:textId="77777777" w:rsidR="007328B7" w:rsidRDefault="007328B7" w:rsidP="007328B7">
            <w:pPr>
              <w:pStyle w:val="ListParagraph"/>
              <w:ind w:left="459"/>
              <w:cnfStyle w:val="000000000000" w:firstRow="0" w:lastRow="0" w:firstColumn="0" w:lastColumn="0" w:oddVBand="0" w:evenVBand="0" w:oddHBand="0" w:evenHBand="0" w:firstRowFirstColumn="0" w:firstRowLastColumn="0" w:lastRowFirstColumn="0" w:lastRowLastColumn="0"/>
            </w:pPr>
          </w:p>
        </w:tc>
      </w:tr>
    </w:tbl>
    <w:p w14:paraId="587A73BB" w14:textId="77777777" w:rsidR="00CE2B2D" w:rsidRDefault="00CE2B2D" w:rsidP="00CE2B2D">
      <w:pPr>
        <w:pStyle w:val="Heading3"/>
      </w:pPr>
      <w:r>
        <w:t>Possible Follow-up Questions</w:t>
      </w:r>
    </w:p>
    <w:tbl>
      <w:tblPr>
        <w:tblStyle w:val="PlainTable1"/>
        <w:tblW w:w="14400" w:type="dxa"/>
        <w:tblLook w:val="04A0" w:firstRow="1" w:lastRow="0" w:firstColumn="1" w:lastColumn="0" w:noHBand="0" w:noVBand="1"/>
      </w:tblPr>
      <w:tblGrid>
        <w:gridCol w:w="641"/>
        <w:gridCol w:w="5117"/>
        <w:gridCol w:w="2880"/>
        <w:gridCol w:w="1769"/>
        <w:gridCol w:w="3993"/>
      </w:tblGrid>
      <w:tr w:rsidR="00CE2B2D" w14:paraId="56104F85" w14:textId="77777777" w:rsidTr="00A224A3">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6CB6A1C0" w14:textId="77777777" w:rsidR="00CE2B2D" w:rsidRDefault="00CE2B2D" w:rsidP="00A224A3">
            <w:pPr>
              <w:jc w:val="center"/>
            </w:pPr>
            <w:r>
              <w:t>ID</w:t>
            </w:r>
          </w:p>
        </w:tc>
        <w:tc>
          <w:tcPr>
            <w:tcW w:w="5117" w:type="dxa"/>
          </w:tcPr>
          <w:p w14:paraId="35683444" w14:textId="77777777" w:rsidR="00CE2B2D" w:rsidRDefault="00CE2B2D" w:rsidP="00A224A3">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79A9F5BB" w14:textId="77777777" w:rsidR="00CE2B2D" w:rsidRDefault="00CE2B2D" w:rsidP="00A224A3">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08450FC2" w14:textId="77777777" w:rsidR="00CE2B2D" w:rsidRDefault="00CE2B2D" w:rsidP="00A224A3">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5C7A2CAA" w14:textId="77777777" w:rsidR="00CE2B2D" w:rsidRDefault="00CE2B2D" w:rsidP="00A224A3">
            <w:pPr>
              <w:cnfStyle w:val="100000000000" w:firstRow="1" w:lastRow="0" w:firstColumn="0" w:lastColumn="0" w:oddVBand="0" w:evenVBand="0" w:oddHBand="0" w:evenHBand="0" w:firstRowFirstColumn="0" w:firstRowLastColumn="0" w:lastRowFirstColumn="0" w:lastRowLastColumn="0"/>
            </w:pPr>
            <w:r>
              <w:t>What’s Missing/Next Steps</w:t>
            </w:r>
          </w:p>
        </w:tc>
      </w:tr>
      <w:tr w:rsidR="00CE2B2D" w14:paraId="1FC0FAA8" w14:textId="77777777" w:rsidTr="00A224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74473F08" w14:textId="77777777" w:rsidR="00CE2B2D" w:rsidRDefault="00CE2B2D" w:rsidP="00A224A3">
            <w:pPr>
              <w:jc w:val="center"/>
            </w:pPr>
            <w:r>
              <w:t>3</w:t>
            </w:r>
          </w:p>
        </w:tc>
        <w:tc>
          <w:tcPr>
            <w:tcW w:w="5117" w:type="dxa"/>
          </w:tcPr>
          <w:p w14:paraId="1AB06B5E" w14:textId="0AA15216" w:rsidR="00F8436E" w:rsidRDefault="00F8436E" w:rsidP="00F8436E">
            <w:pPr>
              <w:cnfStyle w:val="000000100000" w:firstRow="0" w:lastRow="0" w:firstColumn="0" w:lastColumn="0" w:oddVBand="0" w:evenVBand="0" w:oddHBand="1" w:evenHBand="0" w:firstRowFirstColumn="0" w:firstRowLastColumn="0" w:lastRowFirstColumn="0" w:lastRowLastColumn="0"/>
            </w:pPr>
            <w:r>
              <w:t xml:space="preserve">Once the State/Entity obtains equipment and supplies purchased with IDEA funds, how are the items tracked for use by the Part C/B program (including being added to the Entity’s inventory listing for the IDEA program, as appropriate)? </w:t>
            </w:r>
          </w:p>
          <w:p w14:paraId="5CCB34B1" w14:textId="77777777" w:rsidR="00F8436E" w:rsidRPr="00F8436E" w:rsidRDefault="00F8436E" w:rsidP="006A60D1">
            <w:pPr>
              <w:pStyle w:val="ListParagraph"/>
              <w:numPr>
                <w:ilvl w:val="0"/>
                <w:numId w:val="21"/>
              </w:numPr>
              <w:ind w:left="368"/>
              <w:cnfStyle w:val="000000100000" w:firstRow="0" w:lastRow="0" w:firstColumn="0" w:lastColumn="0" w:oddVBand="0" w:evenVBand="0" w:oddHBand="1" w:evenHBand="0" w:firstRowFirstColumn="0" w:firstRowLastColumn="0" w:lastRowFirstColumn="0" w:lastRowLastColumn="0"/>
            </w:pPr>
            <w:r>
              <w:t>What standard is used for determining what assets must be inventoried?</w:t>
            </w:r>
          </w:p>
          <w:p w14:paraId="464E6133" w14:textId="77777777" w:rsidR="00F8436E" w:rsidRPr="00F8436E" w:rsidRDefault="00F8436E" w:rsidP="006A60D1">
            <w:pPr>
              <w:pStyle w:val="ListParagraph"/>
              <w:numPr>
                <w:ilvl w:val="0"/>
                <w:numId w:val="21"/>
              </w:numPr>
              <w:ind w:left="368"/>
              <w:cnfStyle w:val="000000100000" w:firstRow="0" w:lastRow="0" w:firstColumn="0" w:lastColumn="0" w:oddVBand="0" w:evenVBand="0" w:oddHBand="1" w:evenHBand="0" w:firstRowFirstColumn="0" w:firstRowLastColumn="0" w:lastRowFirstColumn="0" w:lastRowLastColumn="0"/>
            </w:pPr>
            <w:r>
              <w:t>Who is responsible for adding items to the inventory?</w:t>
            </w:r>
          </w:p>
          <w:p w14:paraId="6C4A05D9" w14:textId="7E2E03A2" w:rsidR="00CE2B2D" w:rsidRPr="00417509" w:rsidRDefault="00F8436E" w:rsidP="006A60D1">
            <w:pPr>
              <w:pStyle w:val="ListParagraph"/>
              <w:numPr>
                <w:ilvl w:val="0"/>
                <w:numId w:val="21"/>
              </w:numPr>
              <w:ind w:left="368"/>
              <w:cnfStyle w:val="000000100000" w:firstRow="0" w:lastRow="0" w:firstColumn="0" w:lastColumn="0" w:oddVBand="0" w:evenVBand="0" w:oddHBand="1" w:evenHBand="0" w:firstRowFirstColumn="0" w:firstRowLastColumn="0" w:lastRowFirstColumn="0" w:lastRowLastColumn="0"/>
            </w:pPr>
            <w:r>
              <w:t>Is a distinction made between items purchased with non-Federal funds?</w:t>
            </w:r>
          </w:p>
        </w:tc>
        <w:tc>
          <w:tcPr>
            <w:tcW w:w="2880" w:type="dxa"/>
          </w:tcPr>
          <w:p w14:paraId="6ECF3E0E" w14:textId="77777777" w:rsidR="00CE2B2D" w:rsidRDefault="00CE2B2D" w:rsidP="00A224A3">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1F8C9267" w14:textId="77777777" w:rsidR="00CE2B2D" w:rsidRDefault="00CE2B2D" w:rsidP="00A224A3">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6ED941DF" w14:textId="77777777" w:rsidR="00CE2B2D" w:rsidRDefault="00CE2B2D" w:rsidP="00A224A3">
            <w:pPr>
              <w:pStyle w:val="ListParagraph"/>
              <w:ind w:left="459"/>
              <w:cnfStyle w:val="000000100000" w:firstRow="0" w:lastRow="0" w:firstColumn="0" w:lastColumn="0" w:oddVBand="0" w:evenVBand="0" w:oddHBand="1" w:evenHBand="0" w:firstRowFirstColumn="0" w:firstRowLastColumn="0" w:lastRowFirstColumn="0" w:lastRowLastColumn="0"/>
            </w:pPr>
          </w:p>
        </w:tc>
      </w:tr>
      <w:tr w:rsidR="00CE2B2D" w14:paraId="25F4F732" w14:textId="77777777" w:rsidTr="00A224A3">
        <w:tc>
          <w:tcPr>
            <w:cnfStyle w:val="001000000000" w:firstRow="0" w:lastRow="0" w:firstColumn="1" w:lastColumn="0" w:oddVBand="0" w:evenVBand="0" w:oddHBand="0" w:evenHBand="0" w:firstRowFirstColumn="0" w:firstRowLastColumn="0" w:lastRowFirstColumn="0" w:lastRowLastColumn="0"/>
            <w:tcW w:w="641" w:type="dxa"/>
          </w:tcPr>
          <w:p w14:paraId="495CAF36" w14:textId="77777777" w:rsidR="00CE2B2D" w:rsidRDefault="00CE2B2D" w:rsidP="00A224A3">
            <w:pPr>
              <w:jc w:val="center"/>
            </w:pPr>
            <w:r>
              <w:t>4</w:t>
            </w:r>
          </w:p>
        </w:tc>
        <w:tc>
          <w:tcPr>
            <w:tcW w:w="5117" w:type="dxa"/>
          </w:tcPr>
          <w:p w14:paraId="587A7F37" w14:textId="44D5EC22" w:rsidR="00CE2B2D" w:rsidRPr="00417509" w:rsidRDefault="00371CF9" w:rsidP="00F8436E">
            <w:pPr>
              <w:cnfStyle w:val="000000000000" w:firstRow="0" w:lastRow="0" w:firstColumn="0" w:lastColumn="0" w:oddVBand="0" w:evenVBand="0" w:oddHBand="0" w:evenHBand="0" w:firstRowFirstColumn="0" w:firstRowLastColumn="0" w:lastRowFirstColumn="0" w:lastRowLastColumn="0"/>
            </w:pPr>
            <w:r w:rsidRPr="00371CF9">
              <w:t>What information is included in the State’s/Entity’s inventory (or inventories)? Does the Part C/B program perform its own inventory? If so, how/when is that inventory reconciled to the State’s/Entity’s official inventory?</w:t>
            </w:r>
          </w:p>
        </w:tc>
        <w:tc>
          <w:tcPr>
            <w:tcW w:w="2880" w:type="dxa"/>
          </w:tcPr>
          <w:p w14:paraId="6E6F5498" w14:textId="77777777" w:rsidR="00CE2B2D" w:rsidRDefault="00CE2B2D" w:rsidP="00A224A3">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400D2F79" w14:textId="77777777" w:rsidR="00CE2B2D" w:rsidRDefault="00CE2B2D" w:rsidP="00A224A3">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54E3104B" w14:textId="77777777" w:rsidR="00CE2B2D" w:rsidRDefault="00CE2B2D" w:rsidP="00A224A3">
            <w:pPr>
              <w:pStyle w:val="ListParagraph"/>
              <w:ind w:left="459"/>
              <w:cnfStyle w:val="000000000000" w:firstRow="0" w:lastRow="0" w:firstColumn="0" w:lastColumn="0" w:oddVBand="0" w:evenVBand="0" w:oddHBand="0" w:evenHBand="0" w:firstRowFirstColumn="0" w:firstRowLastColumn="0" w:lastRowFirstColumn="0" w:lastRowLastColumn="0"/>
            </w:pPr>
          </w:p>
        </w:tc>
      </w:tr>
      <w:tr w:rsidR="00F8436E" w14:paraId="4E9B2EB3" w14:textId="77777777" w:rsidTr="00A224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1067F8E5" w14:textId="325B6DBB" w:rsidR="00F8436E" w:rsidRDefault="00F8436E" w:rsidP="00A224A3">
            <w:pPr>
              <w:jc w:val="center"/>
            </w:pPr>
            <w:r>
              <w:lastRenderedPageBreak/>
              <w:t>5</w:t>
            </w:r>
          </w:p>
        </w:tc>
        <w:tc>
          <w:tcPr>
            <w:tcW w:w="5117" w:type="dxa"/>
          </w:tcPr>
          <w:p w14:paraId="41B27173" w14:textId="2A7DE688" w:rsidR="00371CF9" w:rsidRDefault="00371CF9" w:rsidP="00371CF9">
            <w:pPr>
              <w:cnfStyle w:val="000000100000" w:firstRow="0" w:lastRow="0" w:firstColumn="0" w:lastColumn="0" w:oddVBand="0" w:evenVBand="0" w:oddHBand="1" w:evenHBand="0" w:firstRowFirstColumn="0" w:firstRowLastColumn="0" w:lastRowFirstColumn="0" w:lastRowLastColumn="0"/>
            </w:pPr>
            <w:r>
              <w:t>What process does the State/Entity use to ensure that equipment and supplies inventories are accurate and up to date for the IDEA Part B/C program?</w:t>
            </w:r>
          </w:p>
          <w:p w14:paraId="7FC42176" w14:textId="3B01AA27" w:rsidR="00F8436E" w:rsidRDefault="00371CF9" w:rsidP="006A60D1">
            <w:pPr>
              <w:pStyle w:val="ListParagraph"/>
              <w:numPr>
                <w:ilvl w:val="0"/>
                <w:numId w:val="22"/>
              </w:numPr>
              <w:ind w:left="368"/>
              <w:cnfStyle w:val="000000100000" w:firstRow="0" w:lastRow="0" w:firstColumn="0" w:lastColumn="0" w:oddVBand="0" w:evenVBand="0" w:oddHBand="1" w:evenHBand="0" w:firstRowFirstColumn="0" w:firstRowLastColumn="0" w:lastRowFirstColumn="0" w:lastRowLastColumn="0"/>
            </w:pPr>
            <w:r>
              <w:t>Is that operational process in writing?</w:t>
            </w:r>
          </w:p>
        </w:tc>
        <w:tc>
          <w:tcPr>
            <w:tcW w:w="2880" w:type="dxa"/>
          </w:tcPr>
          <w:p w14:paraId="22449585" w14:textId="77777777" w:rsidR="00F8436E" w:rsidRDefault="00F8436E" w:rsidP="00A224A3">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3C28C74A" w14:textId="77777777" w:rsidR="00F8436E" w:rsidRDefault="00F8436E" w:rsidP="00A224A3">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03722FAA" w14:textId="77777777" w:rsidR="00F8436E" w:rsidRDefault="00F8436E" w:rsidP="00A224A3">
            <w:pPr>
              <w:pStyle w:val="ListParagraph"/>
              <w:ind w:left="459"/>
              <w:cnfStyle w:val="000000100000" w:firstRow="0" w:lastRow="0" w:firstColumn="0" w:lastColumn="0" w:oddVBand="0" w:evenVBand="0" w:oddHBand="1" w:evenHBand="0" w:firstRowFirstColumn="0" w:firstRowLastColumn="0" w:lastRowFirstColumn="0" w:lastRowLastColumn="0"/>
            </w:pPr>
          </w:p>
        </w:tc>
      </w:tr>
    </w:tbl>
    <w:p w14:paraId="41BC0CDC" w14:textId="77777777" w:rsidR="00CE2B2D" w:rsidRDefault="00CE2B2D" w:rsidP="00CE2B2D">
      <w:pPr>
        <w:pStyle w:val="Heading3"/>
      </w:pPr>
      <w:r>
        <w:t>Key Conclusions</w:t>
      </w:r>
    </w:p>
    <w:p w14:paraId="664629A3" w14:textId="77777777" w:rsidR="00CE2B2D" w:rsidRPr="00D03A69" w:rsidRDefault="00CE2B2D" w:rsidP="006A60D1">
      <w:pPr>
        <w:pStyle w:val="ListParagraph"/>
        <w:numPr>
          <w:ilvl w:val="0"/>
          <w:numId w:val="18"/>
        </w:numPr>
      </w:pPr>
    </w:p>
    <w:p w14:paraId="2C901AB3" w14:textId="77777777" w:rsidR="002C3E27" w:rsidRDefault="002C3E27" w:rsidP="001220E3">
      <w:pPr>
        <w:pBdr>
          <w:bottom w:val="single" w:sz="12" w:space="1" w:color="auto"/>
        </w:pBdr>
      </w:pPr>
    </w:p>
    <w:p w14:paraId="6A9C9D6D" w14:textId="77777777" w:rsidR="001220E3" w:rsidRDefault="001220E3" w:rsidP="001220E3">
      <w:r>
        <w:rPr>
          <w:noProof/>
        </w:rPr>
        <w:drawing>
          <wp:anchor distT="0" distB="0" distL="114300" distR="114300" simplePos="0" relativeHeight="251672576" behindDoc="0" locked="0" layoutInCell="1" allowOverlap="1" wp14:anchorId="74D53881" wp14:editId="32E5970A">
            <wp:simplePos x="0" y="0"/>
            <wp:positionH relativeFrom="column">
              <wp:posOffset>5163820</wp:posOffset>
            </wp:positionH>
            <wp:positionV relativeFrom="paragraph">
              <wp:posOffset>17780</wp:posOffset>
            </wp:positionV>
            <wp:extent cx="1068705" cy="766445"/>
            <wp:effectExtent l="0" t="0" r="0" b="0"/>
            <wp:wrapNone/>
            <wp:docPr id="7" name="Picture 7" descr="Logo: The Center for IDEA Early Childhood Data Systems (Da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The Center for IDEA Early Childhood Data Systems (DaSy)"/>
                    <pic:cNvPicPr/>
                  </pic:nvPicPr>
                  <pic:blipFill>
                    <a:blip r:embed="rId44" cstate="print">
                      <a:extLst>
                        <a:ext uri="{28A0092B-C50C-407E-A947-70E740481C1C}">
                          <a14:useLocalDpi xmlns:a14="http://schemas.microsoft.com/office/drawing/2010/main" val="0"/>
                        </a:ext>
                      </a:extLst>
                    </a:blip>
                    <a:stretch>
                      <a:fillRect/>
                    </a:stretch>
                  </pic:blipFill>
                  <pic:spPr>
                    <a:xfrm>
                      <a:off x="0" y="0"/>
                      <a:ext cx="1068705" cy="766445"/>
                    </a:xfrm>
                    <a:prstGeom prst="rect">
                      <a:avLst/>
                    </a:prstGeom>
                  </pic:spPr>
                </pic:pic>
              </a:graphicData>
            </a:graphic>
            <wp14:sizeRelH relativeFrom="page">
              <wp14:pctWidth>0</wp14:pctWidth>
            </wp14:sizeRelH>
            <wp14:sizeRelV relativeFrom="page">
              <wp14:pctHeight>0</wp14:pctHeight>
            </wp14:sizeRelV>
          </wp:anchor>
        </w:drawing>
      </w:r>
    </w:p>
    <w:p w14:paraId="15504687" w14:textId="77777777" w:rsidR="001220E3" w:rsidRPr="005E7C58" w:rsidRDefault="001220E3" w:rsidP="001220E3">
      <w:r w:rsidRPr="00BA30B0">
        <w:rPr>
          <w:rFonts w:ascii="Times New Roman" w:hAnsi="Times New Roman" w:cs="Times New Roman"/>
          <w:noProof/>
          <w:kern w:val="0"/>
          <w:sz w:val="24"/>
          <w:szCs w:val="24"/>
          <w14:ligatures w14:val="none"/>
        </w:rPr>
        <w:drawing>
          <wp:anchor distT="0" distB="0" distL="114300" distR="114300" simplePos="0" relativeHeight="251670528" behindDoc="0" locked="0" layoutInCell="1" allowOverlap="1" wp14:anchorId="2CE01CF2" wp14:editId="2CC3403D">
            <wp:simplePos x="0" y="0"/>
            <wp:positionH relativeFrom="column">
              <wp:posOffset>2262297</wp:posOffset>
            </wp:positionH>
            <wp:positionV relativeFrom="paragraph">
              <wp:posOffset>97790</wp:posOffset>
            </wp:positionV>
            <wp:extent cx="2138680" cy="462915"/>
            <wp:effectExtent l="0" t="0" r="0" b="0"/>
            <wp:wrapNone/>
            <wp:docPr id="8" name="Picture 8" descr="Logo: Center for Appropriate Dispute Resolution in Special Education (CAD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enter for Appropriate Dispute Resolution in Special Education (CADR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138680" cy="462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59843335" wp14:editId="21C665E7">
            <wp:simplePos x="0" y="0"/>
            <wp:positionH relativeFrom="column">
              <wp:posOffset>7053845</wp:posOffset>
            </wp:positionH>
            <wp:positionV relativeFrom="paragraph">
              <wp:posOffset>48895</wp:posOffset>
            </wp:positionV>
            <wp:extent cx="2083633" cy="453089"/>
            <wp:effectExtent l="0" t="0" r="0" b="4445"/>
            <wp:wrapNone/>
            <wp:docPr id="9" name="Picture 9" descr="Logo: The Center for IDEA Fiscal Reporting (CI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The Center for IDEA Fiscal Reporting (CIFR)"/>
                    <pic:cNvPicPr/>
                  </pic:nvPicPr>
                  <pic:blipFill>
                    <a:blip r:embed="rId46" cstate="print">
                      <a:extLst>
                        <a:ext uri="{28A0092B-C50C-407E-A947-70E740481C1C}">
                          <a14:useLocalDpi xmlns:a14="http://schemas.microsoft.com/office/drawing/2010/main" val="0"/>
                        </a:ext>
                      </a:extLst>
                    </a:blip>
                    <a:stretch>
                      <a:fillRect/>
                    </a:stretch>
                  </pic:blipFill>
                  <pic:spPr>
                    <a:xfrm>
                      <a:off x="0" y="0"/>
                      <a:ext cx="2083633" cy="453089"/>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AD3AA9D" wp14:editId="25455467">
            <wp:extent cx="1469209" cy="564824"/>
            <wp:effectExtent l="0" t="0" r="0" b="0"/>
            <wp:docPr id="10" name="Picture 10" descr="Logo: Early Childhood Technical Assistance Center (EC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Early Childhood Technical Assistance Center (ECTA)"/>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469209" cy="564824"/>
                    </a:xfrm>
                    <a:prstGeom prst="rect">
                      <a:avLst/>
                    </a:prstGeom>
                  </pic:spPr>
                </pic:pic>
              </a:graphicData>
            </a:graphic>
          </wp:inline>
        </w:drawing>
      </w:r>
    </w:p>
    <w:p w14:paraId="43AE5A0C" w14:textId="77777777" w:rsidR="001220E3" w:rsidRDefault="001220E3" w:rsidP="001220E3">
      <w:pPr>
        <w:spacing w:before="120"/>
      </w:pPr>
      <w:r w:rsidRPr="003E2CC5">
        <w:t xml:space="preserve">This worksheet was adapted by </w:t>
      </w:r>
      <w:r>
        <w:t xml:space="preserve">ECTA and CADRE from the </w:t>
      </w:r>
      <w:r w:rsidRPr="000E4E8A">
        <w:rPr>
          <w:i/>
          <w:iCs/>
        </w:rPr>
        <w:t>DMS Protocols Adapted for TA Centers Use–Dispute Resolution: State Complaints</w:t>
      </w:r>
      <w:r>
        <w:t>, developed by the National Center for Systemic Improvement (NCSI).</w:t>
      </w:r>
    </w:p>
    <w:p w14:paraId="12C15042" w14:textId="77777777" w:rsidR="001220E3" w:rsidRPr="00EC1B34" w:rsidRDefault="001220E3" w:rsidP="001220E3">
      <w:pPr>
        <w:spacing w:before="120"/>
      </w:pPr>
      <w:r w:rsidRPr="00EC1B34">
        <w:t>The contents of this document were developed under cooperative agreements #H326P170001 (ECTA) and #H326X230002 (CADRE), and grants #H373Z190002 (</w:t>
      </w:r>
      <w:proofErr w:type="spellStart"/>
      <w:r w:rsidRPr="00EC1B34">
        <w:t>DaSy</w:t>
      </w:r>
      <w:proofErr w:type="spellEnd"/>
      <w:r w:rsidRPr="00EC1B34">
        <w:t>) and #H373F200001 (CIFR), from the Office of Special Education Programs, U.S. Department of Education. However, the content does not necessarily represent the policy of the U.S. Department of Education, and you should not assume endorsement by the Federal Government.</w:t>
      </w:r>
    </w:p>
    <w:p w14:paraId="1D30BBE9" w14:textId="77777777" w:rsidR="001220E3" w:rsidRPr="00EC1B34" w:rsidRDefault="001220E3" w:rsidP="001220E3">
      <w:pPr>
        <w:spacing w:before="120"/>
      </w:pPr>
      <w:r>
        <w:rPr>
          <w:noProof/>
        </w:rPr>
        <w:drawing>
          <wp:anchor distT="0" distB="0" distL="114300" distR="114300" simplePos="0" relativeHeight="251671552" behindDoc="0" locked="0" layoutInCell="1" allowOverlap="1" wp14:anchorId="6FC3C78F" wp14:editId="44CBB87A">
            <wp:simplePos x="0" y="0"/>
            <wp:positionH relativeFrom="column">
              <wp:posOffset>7487389</wp:posOffset>
            </wp:positionH>
            <wp:positionV relativeFrom="paragraph">
              <wp:posOffset>17145</wp:posOffset>
            </wp:positionV>
            <wp:extent cx="1648460" cy="986790"/>
            <wp:effectExtent l="0" t="0" r="2540" b="3810"/>
            <wp:wrapSquare wrapText="bothSides"/>
            <wp:docPr id="3" name="Picture 3" descr="Logo: Office of Special Education Programs, U.S. Department of Education: IDEAs that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Office of Special Education Programs, U.S. Department of Education: IDEAs that Work"/>
                    <pic:cNvPicPr/>
                  </pic:nvPicPr>
                  <pic:blipFill>
                    <a:blip r:embed="rId48" cstate="print">
                      <a:extLst>
                        <a:ext uri="{28A0092B-C50C-407E-A947-70E740481C1C}">
                          <a14:useLocalDpi xmlns:a14="http://schemas.microsoft.com/office/drawing/2010/main" val="0"/>
                        </a:ext>
                      </a:extLst>
                    </a:blip>
                    <a:stretch>
                      <a:fillRect/>
                    </a:stretch>
                  </pic:blipFill>
                  <pic:spPr>
                    <a:xfrm>
                      <a:off x="0" y="0"/>
                      <a:ext cx="1648460" cy="986790"/>
                    </a:xfrm>
                    <a:prstGeom prst="rect">
                      <a:avLst/>
                    </a:prstGeom>
                  </pic:spPr>
                </pic:pic>
              </a:graphicData>
            </a:graphic>
            <wp14:sizeRelH relativeFrom="page">
              <wp14:pctWidth>0</wp14:pctWidth>
            </wp14:sizeRelH>
            <wp14:sizeRelV relativeFrom="page">
              <wp14:pctHeight>0</wp14:pctHeight>
            </wp14:sizeRelV>
          </wp:anchor>
        </w:drawing>
      </w:r>
      <w:r w:rsidRPr="00EC1B34">
        <w:t xml:space="preserve">ECTA Center Project Officer: Julia Martin </w:t>
      </w:r>
      <w:proofErr w:type="spellStart"/>
      <w:r w:rsidRPr="00EC1B34">
        <w:t>Eile</w:t>
      </w:r>
      <w:proofErr w:type="spellEnd"/>
    </w:p>
    <w:p w14:paraId="71A59B81" w14:textId="77777777" w:rsidR="001220E3" w:rsidRPr="00EC1B34" w:rsidRDefault="001220E3" w:rsidP="001220E3">
      <w:pPr>
        <w:spacing w:before="120"/>
      </w:pPr>
      <w:r w:rsidRPr="00EC1B34">
        <w:t>CADRE Project Officer: Carmen M. Sánchez</w:t>
      </w:r>
    </w:p>
    <w:p w14:paraId="794B971A" w14:textId="77777777" w:rsidR="001220E3" w:rsidRPr="00EC1B34" w:rsidRDefault="001220E3" w:rsidP="001220E3">
      <w:pPr>
        <w:spacing w:before="120"/>
      </w:pPr>
      <w:proofErr w:type="spellStart"/>
      <w:r w:rsidRPr="00EC1B34">
        <w:t>DaSy</w:t>
      </w:r>
      <w:proofErr w:type="spellEnd"/>
      <w:r w:rsidRPr="00EC1B34">
        <w:t xml:space="preserve"> Center Project Officers: Meredith Miceli and Amy Bae</w:t>
      </w:r>
    </w:p>
    <w:p w14:paraId="3740129A" w14:textId="61B8ED11" w:rsidR="008C5091" w:rsidRPr="008C5091" w:rsidRDefault="001220E3" w:rsidP="00B33BE5">
      <w:pPr>
        <w:spacing w:before="120"/>
      </w:pPr>
      <w:r w:rsidRPr="00EC1B34">
        <w:t xml:space="preserve">CIFR Project Officers: Jennifer Finch and Charles </w:t>
      </w:r>
      <w:proofErr w:type="spellStart"/>
      <w:r w:rsidRPr="00EC1B34">
        <w:t>Kniseley</w:t>
      </w:r>
      <w:proofErr w:type="spellEnd"/>
    </w:p>
    <w:sectPr w:rsidR="008C5091" w:rsidRPr="008C5091" w:rsidSect="00A6348D">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BBFF" w14:textId="77777777" w:rsidR="00A6348D" w:rsidRDefault="00A6348D" w:rsidP="00B0328F">
      <w:r>
        <w:separator/>
      </w:r>
    </w:p>
  </w:endnote>
  <w:endnote w:type="continuationSeparator" w:id="0">
    <w:p w14:paraId="41A430FB" w14:textId="77777777" w:rsidR="00A6348D" w:rsidRDefault="00A6348D" w:rsidP="00B03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802F" w14:textId="77777777" w:rsidR="00503501" w:rsidRDefault="005035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62F96" w14:textId="296A6394" w:rsidR="00B0328F" w:rsidRPr="00B0328F" w:rsidRDefault="008C5091" w:rsidP="00F3339A">
    <w:pPr>
      <w:pStyle w:val="Footer"/>
      <w:tabs>
        <w:tab w:val="clear" w:pos="9360"/>
        <w:tab w:val="right" w:pos="14400"/>
      </w:tabs>
      <w:rPr>
        <w:i/>
        <w:iCs/>
      </w:rPr>
    </w:pPr>
    <w:r w:rsidRPr="008C5091">
      <w:t xml:space="preserve">Gap Analysis: </w:t>
    </w:r>
    <w:r w:rsidR="004957FA" w:rsidRPr="004957FA">
      <w:t>Fiscal, Management for State Agencies with Primary Fiscal Responsibility</w:t>
    </w:r>
    <w:r w:rsidR="00B0328F">
      <w:t xml:space="preserve"> </w:t>
    </w:r>
    <w:r w:rsidR="00B0328F" w:rsidRPr="00B0328F">
      <w:rPr>
        <w:i/>
        <w:iCs/>
      </w:rPr>
      <w:t xml:space="preserve">(updated </w:t>
    </w:r>
    <w:r w:rsidR="00503501">
      <w:rPr>
        <w:i/>
        <w:iCs/>
      </w:rPr>
      <w:t>January 22, 2024</w:t>
    </w:r>
    <w:r w:rsidR="00B0328F" w:rsidRPr="00B0328F">
      <w:rPr>
        <w:i/>
        <w:iCs/>
      </w:rPr>
      <w:t>)</w:t>
    </w:r>
    <w:r w:rsidR="00F3339A">
      <w:rPr>
        <w:rFonts w:ascii="Times New Roman" w:hAnsi="Times New Roman"/>
        <w:i/>
        <w:iCs/>
      </w:rPr>
      <w:tab/>
    </w:r>
    <w:r w:rsidR="00F3339A" w:rsidRPr="00F3339A">
      <w:fldChar w:fldCharType="begin"/>
    </w:r>
    <w:r w:rsidR="00F3339A" w:rsidRPr="00F3339A">
      <w:instrText xml:space="preserve"> PAGE </w:instrText>
    </w:r>
    <w:r w:rsidR="00F3339A" w:rsidRPr="00F3339A">
      <w:fldChar w:fldCharType="separate"/>
    </w:r>
    <w:r w:rsidR="00F3339A" w:rsidRPr="00F3339A">
      <w:rPr>
        <w:noProof/>
      </w:rPr>
      <w:t>1</w:t>
    </w:r>
    <w:r w:rsidR="00F3339A" w:rsidRPr="00F3339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A680F" w14:textId="77777777" w:rsidR="00503501" w:rsidRDefault="00503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143BA" w14:textId="77777777" w:rsidR="00A6348D" w:rsidRDefault="00A6348D" w:rsidP="00B0328F">
      <w:r>
        <w:separator/>
      </w:r>
    </w:p>
  </w:footnote>
  <w:footnote w:type="continuationSeparator" w:id="0">
    <w:p w14:paraId="001B43E6" w14:textId="77777777" w:rsidR="00A6348D" w:rsidRDefault="00A6348D" w:rsidP="00B03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ED49A" w14:textId="77777777" w:rsidR="00503501" w:rsidRDefault="005035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7F51A" w14:textId="77777777" w:rsidR="00503501" w:rsidRDefault="005035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56A5A" w14:textId="77777777" w:rsidR="00503501" w:rsidRDefault="005035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747A"/>
    <w:multiLevelType w:val="hybridMultilevel"/>
    <w:tmpl w:val="1A3606C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E632752"/>
    <w:multiLevelType w:val="hybridMultilevel"/>
    <w:tmpl w:val="4A3AF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325B7"/>
    <w:multiLevelType w:val="hybridMultilevel"/>
    <w:tmpl w:val="1E6ED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0288E"/>
    <w:multiLevelType w:val="multilevel"/>
    <w:tmpl w:val="059A4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B650E0"/>
    <w:multiLevelType w:val="hybridMultilevel"/>
    <w:tmpl w:val="90FA394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88E46B3"/>
    <w:multiLevelType w:val="hybridMultilevel"/>
    <w:tmpl w:val="DE9CA4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1E1A4E"/>
    <w:multiLevelType w:val="hybridMultilevel"/>
    <w:tmpl w:val="DE9CA47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4127C59"/>
    <w:multiLevelType w:val="hybridMultilevel"/>
    <w:tmpl w:val="29EA507A"/>
    <w:lvl w:ilvl="0" w:tplc="D824655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612F1F"/>
    <w:multiLevelType w:val="hybridMultilevel"/>
    <w:tmpl w:val="90FA394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CBB40B4"/>
    <w:multiLevelType w:val="multilevel"/>
    <w:tmpl w:val="F4C4C8D4"/>
    <w:styleLink w:val="CurrentList1"/>
    <w:lvl w:ilvl="0">
      <w:start w:val="1"/>
      <w:numFmt w:val="upp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F0E6F40"/>
    <w:multiLevelType w:val="hybridMultilevel"/>
    <w:tmpl w:val="FBC8AC1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FE641F5"/>
    <w:multiLevelType w:val="hybridMultilevel"/>
    <w:tmpl w:val="8098A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E6174D"/>
    <w:multiLevelType w:val="multilevel"/>
    <w:tmpl w:val="6DF02914"/>
    <w:styleLink w:val="CurrentList3"/>
    <w:lvl w:ilvl="0">
      <w:start w:val="2"/>
      <w:numFmt w:val="upperLetter"/>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8D74468"/>
    <w:multiLevelType w:val="hybridMultilevel"/>
    <w:tmpl w:val="295AA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AF26F5"/>
    <w:multiLevelType w:val="hybridMultilevel"/>
    <w:tmpl w:val="F2B80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DD2AE8"/>
    <w:multiLevelType w:val="multilevel"/>
    <w:tmpl w:val="6DF02914"/>
    <w:styleLink w:val="CurrentList2"/>
    <w:lvl w:ilvl="0">
      <w:start w:val="2"/>
      <w:numFmt w:val="upperLetter"/>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D7F5F8C"/>
    <w:multiLevelType w:val="hybridMultilevel"/>
    <w:tmpl w:val="DA3A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C46499"/>
    <w:multiLevelType w:val="hybridMultilevel"/>
    <w:tmpl w:val="90FA394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1BB54D5"/>
    <w:multiLevelType w:val="hybridMultilevel"/>
    <w:tmpl w:val="04940D5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7942D9A"/>
    <w:multiLevelType w:val="hybridMultilevel"/>
    <w:tmpl w:val="136A4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6B5E72"/>
    <w:multiLevelType w:val="hybridMultilevel"/>
    <w:tmpl w:val="27321AB0"/>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E818AA"/>
    <w:multiLevelType w:val="hybridMultilevel"/>
    <w:tmpl w:val="B94AEAC6"/>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D92B0A"/>
    <w:multiLevelType w:val="hybridMultilevel"/>
    <w:tmpl w:val="7120583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1F16213"/>
    <w:multiLevelType w:val="hybridMultilevel"/>
    <w:tmpl w:val="7A0EE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F41ED0"/>
    <w:multiLevelType w:val="hybridMultilevel"/>
    <w:tmpl w:val="64D47974"/>
    <w:lvl w:ilvl="0" w:tplc="05DE5904">
      <w:start w:val="1"/>
      <w:numFmt w:val="upp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60305670">
    <w:abstractNumId w:val="7"/>
  </w:num>
  <w:num w:numId="2" w16cid:durableId="836504708">
    <w:abstractNumId w:val="9"/>
  </w:num>
  <w:num w:numId="3" w16cid:durableId="219899205">
    <w:abstractNumId w:val="19"/>
  </w:num>
  <w:num w:numId="4" w16cid:durableId="1615357054">
    <w:abstractNumId w:val="3"/>
  </w:num>
  <w:num w:numId="5" w16cid:durableId="971178430">
    <w:abstractNumId w:val="24"/>
  </w:num>
  <w:num w:numId="6" w16cid:durableId="645086675">
    <w:abstractNumId w:val="15"/>
  </w:num>
  <w:num w:numId="7" w16cid:durableId="678118410">
    <w:abstractNumId w:val="12"/>
  </w:num>
  <w:num w:numId="8" w16cid:durableId="123085678">
    <w:abstractNumId w:val="5"/>
  </w:num>
  <w:num w:numId="9" w16cid:durableId="113793752">
    <w:abstractNumId w:val="10"/>
  </w:num>
  <w:num w:numId="10" w16cid:durableId="612785424">
    <w:abstractNumId w:val="0"/>
  </w:num>
  <w:num w:numId="11" w16cid:durableId="446974259">
    <w:abstractNumId w:val="18"/>
  </w:num>
  <w:num w:numId="12" w16cid:durableId="565650713">
    <w:abstractNumId w:val="22"/>
  </w:num>
  <w:num w:numId="13" w16cid:durableId="1473866826">
    <w:abstractNumId w:val="17"/>
  </w:num>
  <w:num w:numId="14" w16cid:durableId="1971663211">
    <w:abstractNumId w:val="14"/>
  </w:num>
  <w:num w:numId="15" w16cid:durableId="226038250">
    <w:abstractNumId w:val="4"/>
  </w:num>
  <w:num w:numId="16" w16cid:durableId="83501882">
    <w:abstractNumId w:val="13"/>
  </w:num>
  <w:num w:numId="17" w16cid:durableId="821115848">
    <w:abstractNumId w:val="2"/>
  </w:num>
  <w:num w:numId="18" w16cid:durableId="400253723">
    <w:abstractNumId w:val="11"/>
  </w:num>
  <w:num w:numId="19" w16cid:durableId="297420448">
    <w:abstractNumId w:val="8"/>
  </w:num>
  <w:num w:numId="20" w16cid:durableId="2119834847">
    <w:abstractNumId w:val="20"/>
  </w:num>
  <w:num w:numId="21" w16cid:durableId="189152732">
    <w:abstractNumId w:val="6"/>
  </w:num>
  <w:num w:numId="22" w16cid:durableId="1074740099">
    <w:abstractNumId w:val="21"/>
  </w:num>
  <w:num w:numId="23" w16cid:durableId="1383677287">
    <w:abstractNumId w:val="23"/>
  </w:num>
  <w:num w:numId="24" w16cid:durableId="433597325">
    <w:abstractNumId w:val="16"/>
  </w:num>
  <w:num w:numId="25" w16cid:durableId="543757323">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708"/>
    <w:rsid w:val="000012A4"/>
    <w:rsid w:val="00007910"/>
    <w:rsid w:val="00011E5C"/>
    <w:rsid w:val="000124C2"/>
    <w:rsid w:val="000145B5"/>
    <w:rsid w:val="000153A2"/>
    <w:rsid w:val="00027455"/>
    <w:rsid w:val="0003283A"/>
    <w:rsid w:val="00037F45"/>
    <w:rsid w:val="0004423B"/>
    <w:rsid w:val="000544AD"/>
    <w:rsid w:val="00057F12"/>
    <w:rsid w:val="000744DB"/>
    <w:rsid w:val="0007551F"/>
    <w:rsid w:val="00076082"/>
    <w:rsid w:val="0008265F"/>
    <w:rsid w:val="00087BD4"/>
    <w:rsid w:val="000972C2"/>
    <w:rsid w:val="000A276D"/>
    <w:rsid w:val="000A4CC6"/>
    <w:rsid w:val="000A6F12"/>
    <w:rsid w:val="000A749A"/>
    <w:rsid w:val="000B0716"/>
    <w:rsid w:val="000B0CD3"/>
    <w:rsid w:val="000B2214"/>
    <w:rsid w:val="000C3F5C"/>
    <w:rsid w:val="000C41CF"/>
    <w:rsid w:val="000C6EFF"/>
    <w:rsid w:val="000D1CA9"/>
    <w:rsid w:val="000D3F6F"/>
    <w:rsid w:val="000D7B7F"/>
    <w:rsid w:val="000E3E2D"/>
    <w:rsid w:val="000E4BD5"/>
    <w:rsid w:val="000E4E8A"/>
    <w:rsid w:val="000E6D4F"/>
    <w:rsid w:val="000F062D"/>
    <w:rsid w:val="000F1EF8"/>
    <w:rsid w:val="000F6D41"/>
    <w:rsid w:val="00106F11"/>
    <w:rsid w:val="001132B0"/>
    <w:rsid w:val="0011670C"/>
    <w:rsid w:val="00121433"/>
    <w:rsid w:val="001220E3"/>
    <w:rsid w:val="001374B7"/>
    <w:rsid w:val="001413DC"/>
    <w:rsid w:val="0014674A"/>
    <w:rsid w:val="0014724E"/>
    <w:rsid w:val="00147328"/>
    <w:rsid w:val="0015347B"/>
    <w:rsid w:val="001624B9"/>
    <w:rsid w:val="00162B89"/>
    <w:rsid w:val="00164488"/>
    <w:rsid w:val="00165E82"/>
    <w:rsid w:val="00166033"/>
    <w:rsid w:val="00174184"/>
    <w:rsid w:val="00174DC5"/>
    <w:rsid w:val="00181BEC"/>
    <w:rsid w:val="00184175"/>
    <w:rsid w:val="001868C1"/>
    <w:rsid w:val="0019218B"/>
    <w:rsid w:val="00192FED"/>
    <w:rsid w:val="0019424F"/>
    <w:rsid w:val="001953DF"/>
    <w:rsid w:val="001A04AA"/>
    <w:rsid w:val="001A0EFD"/>
    <w:rsid w:val="001A6142"/>
    <w:rsid w:val="001B5C75"/>
    <w:rsid w:val="001B77FD"/>
    <w:rsid w:val="001B7DA3"/>
    <w:rsid w:val="001C4903"/>
    <w:rsid w:val="001C5E57"/>
    <w:rsid w:val="001D0318"/>
    <w:rsid w:val="001D2539"/>
    <w:rsid w:val="001D5B0E"/>
    <w:rsid w:val="001E0D7F"/>
    <w:rsid w:val="001F0006"/>
    <w:rsid w:val="001F1BD1"/>
    <w:rsid w:val="001F7218"/>
    <w:rsid w:val="00204D9D"/>
    <w:rsid w:val="00205E20"/>
    <w:rsid w:val="00207885"/>
    <w:rsid w:val="002115D2"/>
    <w:rsid w:val="002216A1"/>
    <w:rsid w:val="00225574"/>
    <w:rsid w:val="0022667B"/>
    <w:rsid w:val="0023588B"/>
    <w:rsid w:val="002451FB"/>
    <w:rsid w:val="002548A6"/>
    <w:rsid w:val="0026172A"/>
    <w:rsid w:val="00270A93"/>
    <w:rsid w:val="00270F1D"/>
    <w:rsid w:val="00272EAB"/>
    <w:rsid w:val="0027390E"/>
    <w:rsid w:val="00281AE8"/>
    <w:rsid w:val="002826BA"/>
    <w:rsid w:val="00283976"/>
    <w:rsid w:val="002839FD"/>
    <w:rsid w:val="002857FF"/>
    <w:rsid w:val="002861C8"/>
    <w:rsid w:val="00287E2A"/>
    <w:rsid w:val="002921E7"/>
    <w:rsid w:val="00292C57"/>
    <w:rsid w:val="00293342"/>
    <w:rsid w:val="00297731"/>
    <w:rsid w:val="002A0C97"/>
    <w:rsid w:val="002A1080"/>
    <w:rsid w:val="002A6360"/>
    <w:rsid w:val="002A74B0"/>
    <w:rsid w:val="002B1464"/>
    <w:rsid w:val="002B56B9"/>
    <w:rsid w:val="002B603E"/>
    <w:rsid w:val="002C1E4A"/>
    <w:rsid w:val="002C3E27"/>
    <w:rsid w:val="002C64E6"/>
    <w:rsid w:val="002D0BF1"/>
    <w:rsid w:val="002E1850"/>
    <w:rsid w:val="002E4404"/>
    <w:rsid w:val="002F4FB3"/>
    <w:rsid w:val="002F679A"/>
    <w:rsid w:val="002F7B69"/>
    <w:rsid w:val="0030568F"/>
    <w:rsid w:val="00312A95"/>
    <w:rsid w:val="00317562"/>
    <w:rsid w:val="00320069"/>
    <w:rsid w:val="00323B00"/>
    <w:rsid w:val="00324F16"/>
    <w:rsid w:val="00327B31"/>
    <w:rsid w:val="00327E83"/>
    <w:rsid w:val="00330C73"/>
    <w:rsid w:val="00335F6B"/>
    <w:rsid w:val="003374F1"/>
    <w:rsid w:val="003431BB"/>
    <w:rsid w:val="00343FCD"/>
    <w:rsid w:val="00352E4B"/>
    <w:rsid w:val="00353E07"/>
    <w:rsid w:val="00355467"/>
    <w:rsid w:val="00356BBA"/>
    <w:rsid w:val="00362B52"/>
    <w:rsid w:val="003631B0"/>
    <w:rsid w:val="00371CF9"/>
    <w:rsid w:val="0037446D"/>
    <w:rsid w:val="0037701A"/>
    <w:rsid w:val="003803AF"/>
    <w:rsid w:val="003879AC"/>
    <w:rsid w:val="00390E36"/>
    <w:rsid w:val="003911B8"/>
    <w:rsid w:val="003A1330"/>
    <w:rsid w:val="003A41D9"/>
    <w:rsid w:val="003C6F78"/>
    <w:rsid w:val="003D01D5"/>
    <w:rsid w:val="003D15AE"/>
    <w:rsid w:val="003D4335"/>
    <w:rsid w:val="003D7EC3"/>
    <w:rsid w:val="003E083D"/>
    <w:rsid w:val="003E3871"/>
    <w:rsid w:val="003E74DE"/>
    <w:rsid w:val="003F321A"/>
    <w:rsid w:val="003F45D2"/>
    <w:rsid w:val="004028A8"/>
    <w:rsid w:val="0041544F"/>
    <w:rsid w:val="004173CC"/>
    <w:rsid w:val="00425C7A"/>
    <w:rsid w:val="004264E0"/>
    <w:rsid w:val="00431F9C"/>
    <w:rsid w:val="0043243D"/>
    <w:rsid w:val="00436F02"/>
    <w:rsid w:val="00445EBB"/>
    <w:rsid w:val="004543A2"/>
    <w:rsid w:val="00462CBC"/>
    <w:rsid w:val="00472633"/>
    <w:rsid w:val="00477499"/>
    <w:rsid w:val="00483A0A"/>
    <w:rsid w:val="00485715"/>
    <w:rsid w:val="00493A04"/>
    <w:rsid w:val="004957FA"/>
    <w:rsid w:val="0049682D"/>
    <w:rsid w:val="00496DA6"/>
    <w:rsid w:val="00497B5E"/>
    <w:rsid w:val="004A576A"/>
    <w:rsid w:val="004A5788"/>
    <w:rsid w:val="004B2B36"/>
    <w:rsid w:val="004C36FD"/>
    <w:rsid w:val="004C37F7"/>
    <w:rsid w:val="004C416C"/>
    <w:rsid w:val="004C4E3C"/>
    <w:rsid w:val="004D0ABA"/>
    <w:rsid w:val="004D7A7E"/>
    <w:rsid w:val="004E076F"/>
    <w:rsid w:val="004F1416"/>
    <w:rsid w:val="004F4378"/>
    <w:rsid w:val="0050342B"/>
    <w:rsid w:val="00503501"/>
    <w:rsid w:val="00503F1A"/>
    <w:rsid w:val="005073F2"/>
    <w:rsid w:val="005142B4"/>
    <w:rsid w:val="00515133"/>
    <w:rsid w:val="0051676A"/>
    <w:rsid w:val="00524D6A"/>
    <w:rsid w:val="0052586A"/>
    <w:rsid w:val="0053713F"/>
    <w:rsid w:val="00543F2B"/>
    <w:rsid w:val="005467F7"/>
    <w:rsid w:val="005505A0"/>
    <w:rsid w:val="00552A6D"/>
    <w:rsid w:val="0056116B"/>
    <w:rsid w:val="00566759"/>
    <w:rsid w:val="005669B8"/>
    <w:rsid w:val="00576880"/>
    <w:rsid w:val="00581A61"/>
    <w:rsid w:val="00584B00"/>
    <w:rsid w:val="005902B4"/>
    <w:rsid w:val="0059470C"/>
    <w:rsid w:val="005A1479"/>
    <w:rsid w:val="005A1C92"/>
    <w:rsid w:val="005A31AA"/>
    <w:rsid w:val="005B1C30"/>
    <w:rsid w:val="005B3C90"/>
    <w:rsid w:val="005B4860"/>
    <w:rsid w:val="005B7D3E"/>
    <w:rsid w:val="005C1B6B"/>
    <w:rsid w:val="005C5F73"/>
    <w:rsid w:val="005C719F"/>
    <w:rsid w:val="005D0E0C"/>
    <w:rsid w:val="005E7353"/>
    <w:rsid w:val="005E7C58"/>
    <w:rsid w:val="005F3AD4"/>
    <w:rsid w:val="005F5742"/>
    <w:rsid w:val="00600537"/>
    <w:rsid w:val="00604252"/>
    <w:rsid w:val="00604CC1"/>
    <w:rsid w:val="00615993"/>
    <w:rsid w:val="0062401F"/>
    <w:rsid w:val="00632DD7"/>
    <w:rsid w:val="00634959"/>
    <w:rsid w:val="00635C61"/>
    <w:rsid w:val="006401B3"/>
    <w:rsid w:val="006426DC"/>
    <w:rsid w:val="00654FF8"/>
    <w:rsid w:val="006558D8"/>
    <w:rsid w:val="00657C7B"/>
    <w:rsid w:val="00666EED"/>
    <w:rsid w:val="006706B7"/>
    <w:rsid w:val="00671EEB"/>
    <w:rsid w:val="00676651"/>
    <w:rsid w:val="0067729C"/>
    <w:rsid w:val="00677916"/>
    <w:rsid w:val="00684993"/>
    <w:rsid w:val="00685F3F"/>
    <w:rsid w:val="0069516E"/>
    <w:rsid w:val="006A3B0B"/>
    <w:rsid w:val="006A60D1"/>
    <w:rsid w:val="006A6AA4"/>
    <w:rsid w:val="006B0027"/>
    <w:rsid w:val="006B54E3"/>
    <w:rsid w:val="006C457E"/>
    <w:rsid w:val="006C5532"/>
    <w:rsid w:val="006C731C"/>
    <w:rsid w:val="006D2747"/>
    <w:rsid w:val="006D402E"/>
    <w:rsid w:val="006E00E4"/>
    <w:rsid w:val="006E16DE"/>
    <w:rsid w:val="006E6543"/>
    <w:rsid w:val="006F3DD1"/>
    <w:rsid w:val="006F5A35"/>
    <w:rsid w:val="006F7056"/>
    <w:rsid w:val="006F7C13"/>
    <w:rsid w:val="006F7DEE"/>
    <w:rsid w:val="007011B4"/>
    <w:rsid w:val="00704284"/>
    <w:rsid w:val="00710FA2"/>
    <w:rsid w:val="00711941"/>
    <w:rsid w:val="00711FEA"/>
    <w:rsid w:val="00712C46"/>
    <w:rsid w:val="007131FD"/>
    <w:rsid w:val="00717677"/>
    <w:rsid w:val="00721A3B"/>
    <w:rsid w:val="007225EF"/>
    <w:rsid w:val="00724084"/>
    <w:rsid w:val="007266AB"/>
    <w:rsid w:val="00731181"/>
    <w:rsid w:val="007316B9"/>
    <w:rsid w:val="007328B7"/>
    <w:rsid w:val="007333C7"/>
    <w:rsid w:val="00733882"/>
    <w:rsid w:val="00735CF6"/>
    <w:rsid w:val="007438F0"/>
    <w:rsid w:val="00746457"/>
    <w:rsid w:val="00753EE5"/>
    <w:rsid w:val="0075587B"/>
    <w:rsid w:val="00761929"/>
    <w:rsid w:val="00767B3B"/>
    <w:rsid w:val="00772819"/>
    <w:rsid w:val="0077699B"/>
    <w:rsid w:val="00776BB0"/>
    <w:rsid w:val="007925BF"/>
    <w:rsid w:val="007A2BE2"/>
    <w:rsid w:val="007A2D33"/>
    <w:rsid w:val="007A58AE"/>
    <w:rsid w:val="007A6680"/>
    <w:rsid w:val="007B0596"/>
    <w:rsid w:val="007B5FE1"/>
    <w:rsid w:val="007C6EAB"/>
    <w:rsid w:val="007C7F65"/>
    <w:rsid w:val="007D015B"/>
    <w:rsid w:val="007D1D7E"/>
    <w:rsid w:val="007D1E71"/>
    <w:rsid w:val="007E14B5"/>
    <w:rsid w:val="007E5AEF"/>
    <w:rsid w:val="007F59AE"/>
    <w:rsid w:val="007F6BC1"/>
    <w:rsid w:val="007F7B44"/>
    <w:rsid w:val="0080084F"/>
    <w:rsid w:val="008012E6"/>
    <w:rsid w:val="00801739"/>
    <w:rsid w:val="00802115"/>
    <w:rsid w:val="008039DF"/>
    <w:rsid w:val="0080447D"/>
    <w:rsid w:val="00805AC0"/>
    <w:rsid w:val="0081770B"/>
    <w:rsid w:val="00823019"/>
    <w:rsid w:val="00831676"/>
    <w:rsid w:val="008339A9"/>
    <w:rsid w:val="008405A2"/>
    <w:rsid w:val="00841391"/>
    <w:rsid w:val="008416B2"/>
    <w:rsid w:val="008463BA"/>
    <w:rsid w:val="008603D5"/>
    <w:rsid w:val="0086515A"/>
    <w:rsid w:val="008A3604"/>
    <w:rsid w:val="008A394E"/>
    <w:rsid w:val="008A5974"/>
    <w:rsid w:val="008B16EE"/>
    <w:rsid w:val="008B24E2"/>
    <w:rsid w:val="008B5CA7"/>
    <w:rsid w:val="008C23DB"/>
    <w:rsid w:val="008C3688"/>
    <w:rsid w:val="008C5091"/>
    <w:rsid w:val="008C6F3F"/>
    <w:rsid w:val="008C7988"/>
    <w:rsid w:val="008C7AD7"/>
    <w:rsid w:val="008D6CE9"/>
    <w:rsid w:val="008E0132"/>
    <w:rsid w:val="008E14E8"/>
    <w:rsid w:val="008E316B"/>
    <w:rsid w:val="008E35DD"/>
    <w:rsid w:val="008F0A37"/>
    <w:rsid w:val="008F15E0"/>
    <w:rsid w:val="008F45FA"/>
    <w:rsid w:val="008F4E7B"/>
    <w:rsid w:val="008F5554"/>
    <w:rsid w:val="00902A38"/>
    <w:rsid w:val="009139D9"/>
    <w:rsid w:val="00931A98"/>
    <w:rsid w:val="00940ECE"/>
    <w:rsid w:val="00945003"/>
    <w:rsid w:val="00952B9C"/>
    <w:rsid w:val="00955660"/>
    <w:rsid w:val="00956511"/>
    <w:rsid w:val="00957E2B"/>
    <w:rsid w:val="0096116E"/>
    <w:rsid w:val="0096224B"/>
    <w:rsid w:val="009622BB"/>
    <w:rsid w:val="00962F2F"/>
    <w:rsid w:val="00962F52"/>
    <w:rsid w:val="00967037"/>
    <w:rsid w:val="00967FA5"/>
    <w:rsid w:val="00973469"/>
    <w:rsid w:val="00973F8D"/>
    <w:rsid w:val="00974B48"/>
    <w:rsid w:val="009757DE"/>
    <w:rsid w:val="00977691"/>
    <w:rsid w:val="00985218"/>
    <w:rsid w:val="00991DCF"/>
    <w:rsid w:val="00994446"/>
    <w:rsid w:val="00997D8D"/>
    <w:rsid w:val="009A686A"/>
    <w:rsid w:val="009A7C75"/>
    <w:rsid w:val="009B07F8"/>
    <w:rsid w:val="009B5B74"/>
    <w:rsid w:val="009C21EA"/>
    <w:rsid w:val="009C6C4B"/>
    <w:rsid w:val="009D21E3"/>
    <w:rsid w:val="009E5621"/>
    <w:rsid w:val="009E5EB5"/>
    <w:rsid w:val="009E65D6"/>
    <w:rsid w:val="009F6146"/>
    <w:rsid w:val="00A162B7"/>
    <w:rsid w:val="00A17462"/>
    <w:rsid w:val="00A260EE"/>
    <w:rsid w:val="00A44C2E"/>
    <w:rsid w:val="00A454F6"/>
    <w:rsid w:val="00A55297"/>
    <w:rsid w:val="00A6348D"/>
    <w:rsid w:val="00A668D1"/>
    <w:rsid w:val="00A670F7"/>
    <w:rsid w:val="00A6753C"/>
    <w:rsid w:val="00A7269D"/>
    <w:rsid w:val="00A731A2"/>
    <w:rsid w:val="00A73D9E"/>
    <w:rsid w:val="00A83708"/>
    <w:rsid w:val="00A857FD"/>
    <w:rsid w:val="00A871F8"/>
    <w:rsid w:val="00A94F0F"/>
    <w:rsid w:val="00A956B0"/>
    <w:rsid w:val="00A97854"/>
    <w:rsid w:val="00AB0BD9"/>
    <w:rsid w:val="00AB0EBA"/>
    <w:rsid w:val="00AB6071"/>
    <w:rsid w:val="00AB621F"/>
    <w:rsid w:val="00AC423A"/>
    <w:rsid w:val="00AC5593"/>
    <w:rsid w:val="00AC562A"/>
    <w:rsid w:val="00AD2D31"/>
    <w:rsid w:val="00AD3657"/>
    <w:rsid w:val="00AD5BA8"/>
    <w:rsid w:val="00AD6E5D"/>
    <w:rsid w:val="00AE0B1F"/>
    <w:rsid w:val="00AE7469"/>
    <w:rsid w:val="00AF13C2"/>
    <w:rsid w:val="00AF678E"/>
    <w:rsid w:val="00AF6B1B"/>
    <w:rsid w:val="00B0286A"/>
    <w:rsid w:val="00B0328F"/>
    <w:rsid w:val="00B0402C"/>
    <w:rsid w:val="00B053C3"/>
    <w:rsid w:val="00B05543"/>
    <w:rsid w:val="00B11CC6"/>
    <w:rsid w:val="00B1425C"/>
    <w:rsid w:val="00B14A94"/>
    <w:rsid w:val="00B15B35"/>
    <w:rsid w:val="00B23A59"/>
    <w:rsid w:val="00B24C37"/>
    <w:rsid w:val="00B26260"/>
    <w:rsid w:val="00B31EDA"/>
    <w:rsid w:val="00B33BE5"/>
    <w:rsid w:val="00B37F5C"/>
    <w:rsid w:val="00B51457"/>
    <w:rsid w:val="00B56362"/>
    <w:rsid w:val="00B70288"/>
    <w:rsid w:val="00B70AFE"/>
    <w:rsid w:val="00B7743D"/>
    <w:rsid w:val="00B805D1"/>
    <w:rsid w:val="00B85F62"/>
    <w:rsid w:val="00B9261E"/>
    <w:rsid w:val="00B94841"/>
    <w:rsid w:val="00B94ADA"/>
    <w:rsid w:val="00BA17C3"/>
    <w:rsid w:val="00BA1DC6"/>
    <w:rsid w:val="00BA30B0"/>
    <w:rsid w:val="00BA4329"/>
    <w:rsid w:val="00BA68C6"/>
    <w:rsid w:val="00BA73BA"/>
    <w:rsid w:val="00BB68CD"/>
    <w:rsid w:val="00BB6BC5"/>
    <w:rsid w:val="00BC5A9B"/>
    <w:rsid w:val="00BD090B"/>
    <w:rsid w:val="00BD1C0C"/>
    <w:rsid w:val="00BD2564"/>
    <w:rsid w:val="00BD3CA0"/>
    <w:rsid w:val="00BF2D1A"/>
    <w:rsid w:val="00BF2F04"/>
    <w:rsid w:val="00BF3425"/>
    <w:rsid w:val="00BF7B56"/>
    <w:rsid w:val="00C029D0"/>
    <w:rsid w:val="00C0369D"/>
    <w:rsid w:val="00C119E1"/>
    <w:rsid w:val="00C12FD3"/>
    <w:rsid w:val="00C1476C"/>
    <w:rsid w:val="00C20234"/>
    <w:rsid w:val="00C23681"/>
    <w:rsid w:val="00C276AD"/>
    <w:rsid w:val="00C37DB1"/>
    <w:rsid w:val="00C403C1"/>
    <w:rsid w:val="00C42641"/>
    <w:rsid w:val="00C4270C"/>
    <w:rsid w:val="00C52108"/>
    <w:rsid w:val="00C54310"/>
    <w:rsid w:val="00C54E2F"/>
    <w:rsid w:val="00C634C4"/>
    <w:rsid w:val="00C6385B"/>
    <w:rsid w:val="00C66E0C"/>
    <w:rsid w:val="00C71F19"/>
    <w:rsid w:val="00C73C76"/>
    <w:rsid w:val="00C77C70"/>
    <w:rsid w:val="00C83151"/>
    <w:rsid w:val="00C83371"/>
    <w:rsid w:val="00C869CC"/>
    <w:rsid w:val="00C9285A"/>
    <w:rsid w:val="00C9311B"/>
    <w:rsid w:val="00C93135"/>
    <w:rsid w:val="00C94081"/>
    <w:rsid w:val="00C970FD"/>
    <w:rsid w:val="00C978E2"/>
    <w:rsid w:val="00CA273F"/>
    <w:rsid w:val="00CA4B80"/>
    <w:rsid w:val="00CA4EF2"/>
    <w:rsid w:val="00CB168C"/>
    <w:rsid w:val="00CB3DDD"/>
    <w:rsid w:val="00CC45F6"/>
    <w:rsid w:val="00CC6D95"/>
    <w:rsid w:val="00CD28F3"/>
    <w:rsid w:val="00CD413E"/>
    <w:rsid w:val="00CE2B2D"/>
    <w:rsid w:val="00CE47F7"/>
    <w:rsid w:val="00CF0286"/>
    <w:rsid w:val="00CF49C3"/>
    <w:rsid w:val="00D0050E"/>
    <w:rsid w:val="00D03A69"/>
    <w:rsid w:val="00D058FE"/>
    <w:rsid w:val="00D10D5F"/>
    <w:rsid w:val="00D11AEB"/>
    <w:rsid w:val="00D22D7F"/>
    <w:rsid w:val="00D25BB9"/>
    <w:rsid w:val="00D31CE6"/>
    <w:rsid w:val="00D32255"/>
    <w:rsid w:val="00D33C53"/>
    <w:rsid w:val="00D36410"/>
    <w:rsid w:val="00D37CB3"/>
    <w:rsid w:val="00D41BD9"/>
    <w:rsid w:val="00D41D12"/>
    <w:rsid w:val="00D473C8"/>
    <w:rsid w:val="00D570D9"/>
    <w:rsid w:val="00D730F7"/>
    <w:rsid w:val="00D77D33"/>
    <w:rsid w:val="00D8449B"/>
    <w:rsid w:val="00D84D7D"/>
    <w:rsid w:val="00D906CC"/>
    <w:rsid w:val="00D957D6"/>
    <w:rsid w:val="00D9686B"/>
    <w:rsid w:val="00DA0873"/>
    <w:rsid w:val="00DA294A"/>
    <w:rsid w:val="00DB1394"/>
    <w:rsid w:val="00DB1D1F"/>
    <w:rsid w:val="00DB6159"/>
    <w:rsid w:val="00DB7EDE"/>
    <w:rsid w:val="00DC2861"/>
    <w:rsid w:val="00DD2C15"/>
    <w:rsid w:val="00DD2FC4"/>
    <w:rsid w:val="00DD57E0"/>
    <w:rsid w:val="00DE4ED1"/>
    <w:rsid w:val="00DE7F46"/>
    <w:rsid w:val="00DF3780"/>
    <w:rsid w:val="00E02030"/>
    <w:rsid w:val="00E02979"/>
    <w:rsid w:val="00E034BA"/>
    <w:rsid w:val="00E03E8B"/>
    <w:rsid w:val="00E12D5B"/>
    <w:rsid w:val="00E1446B"/>
    <w:rsid w:val="00E15796"/>
    <w:rsid w:val="00E15E37"/>
    <w:rsid w:val="00E224EA"/>
    <w:rsid w:val="00E25959"/>
    <w:rsid w:val="00E25AC8"/>
    <w:rsid w:val="00E2767A"/>
    <w:rsid w:val="00E46A63"/>
    <w:rsid w:val="00E50240"/>
    <w:rsid w:val="00E5370E"/>
    <w:rsid w:val="00E60696"/>
    <w:rsid w:val="00E609B2"/>
    <w:rsid w:val="00E66DDE"/>
    <w:rsid w:val="00E77F2D"/>
    <w:rsid w:val="00E940A6"/>
    <w:rsid w:val="00EA7B42"/>
    <w:rsid w:val="00EA7C16"/>
    <w:rsid w:val="00EB2706"/>
    <w:rsid w:val="00EB39F5"/>
    <w:rsid w:val="00EC1B34"/>
    <w:rsid w:val="00ED2187"/>
    <w:rsid w:val="00ED60F9"/>
    <w:rsid w:val="00EE5092"/>
    <w:rsid w:val="00EF678F"/>
    <w:rsid w:val="00F204DB"/>
    <w:rsid w:val="00F22899"/>
    <w:rsid w:val="00F231AB"/>
    <w:rsid w:val="00F26470"/>
    <w:rsid w:val="00F3339A"/>
    <w:rsid w:val="00F41200"/>
    <w:rsid w:val="00F42647"/>
    <w:rsid w:val="00F43896"/>
    <w:rsid w:val="00F46EBB"/>
    <w:rsid w:val="00F5230A"/>
    <w:rsid w:val="00F66316"/>
    <w:rsid w:val="00F66660"/>
    <w:rsid w:val="00F66F88"/>
    <w:rsid w:val="00F80FD0"/>
    <w:rsid w:val="00F8436E"/>
    <w:rsid w:val="00F871BE"/>
    <w:rsid w:val="00F95065"/>
    <w:rsid w:val="00FA52DC"/>
    <w:rsid w:val="00FA589F"/>
    <w:rsid w:val="00FB072C"/>
    <w:rsid w:val="00FB22E3"/>
    <w:rsid w:val="00FB2DB2"/>
    <w:rsid w:val="00FB395E"/>
    <w:rsid w:val="00FB501C"/>
    <w:rsid w:val="00FC0678"/>
    <w:rsid w:val="00FC177D"/>
    <w:rsid w:val="00FD2707"/>
    <w:rsid w:val="00FD748C"/>
    <w:rsid w:val="00FF3C8F"/>
    <w:rsid w:val="00FF5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546A7"/>
  <w15:docId w15:val="{BABDE95B-3C37-4AEF-8252-9AF063E18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069"/>
    <w:rPr>
      <w:rFonts w:ascii="Arial" w:hAnsi="Arial" w:cs="Arial"/>
    </w:rPr>
  </w:style>
  <w:style w:type="paragraph" w:styleId="Heading1">
    <w:name w:val="heading 1"/>
    <w:basedOn w:val="Normal"/>
    <w:next w:val="Normal"/>
    <w:link w:val="Heading1Char"/>
    <w:uiPriority w:val="9"/>
    <w:qFormat/>
    <w:rsid w:val="0037701A"/>
    <w:pPr>
      <w:keepNext/>
      <w:keepLines/>
      <w:pBdr>
        <w:bottom w:val="single" w:sz="4" w:space="6" w:color="auto"/>
      </w:pBdr>
      <w:spacing w:before="240" w:after="12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436F02"/>
    <w:pPr>
      <w:keepNext/>
      <w:keepLines/>
      <w:pageBreakBefore/>
      <w:pBdr>
        <w:bottom w:val="single" w:sz="4" w:space="6" w:color="auto"/>
      </w:pBdr>
      <w:spacing w:before="40" w:after="120"/>
      <w:outlineLvl w:val="1"/>
    </w:pPr>
    <w:rPr>
      <w:rFonts w:eastAsiaTheme="majorEastAsia" w:cstheme="majorBidi"/>
      <w:sz w:val="28"/>
      <w:szCs w:val="28"/>
    </w:rPr>
  </w:style>
  <w:style w:type="paragraph" w:styleId="Heading3">
    <w:name w:val="heading 3"/>
    <w:basedOn w:val="Normal"/>
    <w:next w:val="Normal"/>
    <w:link w:val="Heading3Char"/>
    <w:uiPriority w:val="9"/>
    <w:unhideWhenUsed/>
    <w:qFormat/>
    <w:rsid w:val="0050342B"/>
    <w:pPr>
      <w:keepNext/>
      <w:keepLines/>
      <w:spacing w:before="180" w:after="120"/>
      <w:outlineLvl w:val="2"/>
    </w:pPr>
    <w:rPr>
      <w:rFonts w:eastAsiaTheme="majorEastAs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35C61"/>
    <w:pPr>
      <w:contextualSpacing/>
    </w:pPr>
    <w:rPr>
      <w:rFonts w:eastAsia="Times New Roman"/>
      <w:b/>
      <w:bCs/>
      <w:spacing w:val="-10"/>
      <w:kern w:val="28"/>
      <w:sz w:val="36"/>
      <w:szCs w:val="36"/>
    </w:rPr>
  </w:style>
  <w:style w:type="character" w:customStyle="1" w:styleId="TitleChar">
    <w:name w:val="Title Char"/>
    <w:basedOn w:val="DefaultParagraphFont"/>
    <w:link w:val="Title"/>
    <w:uiPriority w:val="10"/>
    <w:rsid w:val="00635C61"/>
    <w:rPr>
      <w:rFonts w:ascii="Arial" w:eastAsia="Times New Roman" w:hAnsi="Arial" w:cs="Arial"/>
      <w:b/>
      <w:bCs/>
      <w:spacing w:val="-10"/>
      <w:kern w:val="28"/>
      <w:sz w:val="36"/>
      <w:szCs w:val="36"/>
    </w:rPr>
  </w:style>
  <w:style w:type="table" w:styleId="PlainTable1">
    <w:name w:val="Plain Table 1"/>
    <w:basedOn w:val="TableNormal"/>
    <w:uiPriority w:val="41"/>
    <w:rsid w:val="00EA7B42"/>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72" w:type="dxa"/>
        <w:left w:w="72" w:type="dxa"/>
        <w:bottom w:w="72" w:type="dxa"/>
        <w:right w:w="72" w:type="dxa"/>
      </w:tblCellMar>
    </w:tblPr>
    <w:trPr>
      <w:cantSplit/>
    </w:trPr>
    <w:tblStylePr w:type="firstRow">
      <w:rPr>
        <w:rFonts w:ascii="Arial" w:hAnsi="Arial"/>
        <w:b/>
        <w:bCs/>
        <w:i w:val="0"/>
      </w:rPr>
      <w:tblPr/>
      <w:trPr>
        <w:cantSplit w:val="0"/>
        <w:tblHeader/>
      </w:t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352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7F2D"/>
    <w:pPr>
      <w:numPr>
        <w:numId w:val="1"/>
      </w:numPr>
      <w:contextualSpacing/>
    </w:pPr>
    <w:rPr>
      <w:szCs w:val="24"/>
    </w:rPr>
  </w:style>
  <w:style w:type="character" w:styleId="Hyperlink">
    <w:name w:val="Hyperlink"/>
    <w:basedOn w:val="DefaultParagraphFont"/>
    <w:uiPriority w:val="99"/>
    <w:unhideWhenUsed/>
    <w:rsid w:val="00AD3657"/>
    <w:rPr>
      <w:color w:val="0563C1" w:themeColor="hyperlink"/>
      <w:u w:val="single"/>
    </w:rPr>
  </w:style>
  <w:style w:type="character" w:styleId="UnresolvedMention">
    <w:name w:val="Unresolved Mention"/>
    <w:basedOn w:val="DefaultParagraphFont"/>
    <w:uiPriority w:val="99"/>
    <w:semiHidden/>
    <w:unhideWhenUsed/>
    <w:rsid w:val="00AD3657"/>
    <w:rPr>
      <w:color w:val="605E5C"/>
      <w:shd w:val="clear" w:color="auto" w:fill="E1DFDD"/>
    </w:rPr>
  </w:style>
  <w:style w:type="character" w:customStyle="1" w:styleId="Heading1Char">
    <w:name w:val="Heading 1 Char"/>
    <w:basedOn w:val="DefaultParagraphFont"/>
    <w:link w:val="Heading1"/>
    <w:uiPriority w:val="9"/>
    <w:rsid w:val="0037701A"/>
    <w:rPr>
      <w:rFonts w:ascii="Arial" w:eastAsiaTheme="majorEastAsia" w:hAnsi="Arial" w:cstheme="majorBidi"/>
      <w:sz w:val="32"/>
      <w:szCs w:val="32"/>
    </w:rPr>
  </w:style>
  <w:style w:type="character" w:customStyle="1" w:styleId="Heading2Char">
    <w:name w:val="Heading 2 Char"/>
    <w:basedOn w:val="DefaultParagraphFont"/>
    <w:link w:val="Heading2"/>
    <w:uiPriority w:val="9"/>
    <w:rsid w:val="00436F02"/>
    <w:rPr>
      <w:rFonts w:ascii="Arial" w:eastAsiaTheme="majorEastAsia" w:hAnsi="Arial" w:cstheme="majorBidi"/>
      <w:sz w:val="28"/>
      <w:szCs w:val="28"/>
    </w:rPr>
  </w:style>
  <w:style w:type="paragraph" w:styleId="Subtitle">
    <w:name w:val="Subtitle"/>
    <w:basedOn w:val="Normal"/>
    <w:next w:val="Normal"/>
    <w:link w:val="SubtitleChar"/>
    <w:uiPriority w:val="11"/>
    <w:qFormat/>
    <w:rsid w:val="00FB395E"/>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rsid w:val="00FB395E"/>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FB395E"/>
    <w:rPr>
      <w:rFonts w:ascii="Arial" w:hAnsi="Arial"/>
      <w:i/>
      <w:iCs/>
      <w:color w:val="404040" w:themeColor="text1" w:themeTint="BF"/>
    </w:rPr>
  </w:style>
  <w:style w:type="character" w:styleId="Emphasis">
    <w:name w:val="Emphasis"/>
    <w:basedOn w:val="DefaultParagraphFont"/>
    <w:uiPriority w:val="20"/>
    <w:qFormat/>
    <w:rsid w:val="00FB395E"/>
    <w:rPr>
      <w:rFonts w:ascii="Arial" w:hAnsi="Arial"/>
      <w:i/>
      <w:iCs/>
    </w:rPr>
  </w:style>
  <w:style w:type="character" w:styleId="IntenseEmphasis">
    <w:name w:val="Intense Emphasis"/>
    <w:basedOn w:val="DefaultParagraphFont"/>
    <w:uiPriority w:val="21"/>
    <w:qFormat/>
    <w:rsid w:val="00FB395E"/>
    <w:rPr>
      <w:i/>
      <w:iCs/>
      <w:color w:val="4472C4" w:themeColor="accent1"/>
    </w:rPr>
  </w:style>
  <w:style w:type="paragraph" w:styleId="Header">
    <w:name w:val="header"/>
    <w:basedOn w:val="Normal"/>
    <w:link w:val="HeaderChar"/>
    <w:uiPriority w:val="99"/>
    <w:unhideWhenUsed/>
    <w:rsid w:val="00B0328F"/>
    <w:pPr>
      <w:tabs>
        <w:tab w:val="center" w:pos="4680"/>
        <w:tab w:val="right" w:pos="9360"/>
      </w:tabs>
    </w:pPr>
  </w:style>
  <w:style w:type="character" w:customStyle="1" w:styleId="HeaderChar">
    <w:name w:val="Header Char"/>
    <w:basedOn w:val="DefaultParagraphFont"/>
    <w:link w:val="Header"/>
    <w:uiPriority w:val="99"/>
    <w:rsid w:val="00B0328F"/>
    <w:rPr>
      <w:rFonts w:ascii="Arial" w:hAnsi="Arial" w:cs="Arial"/>
    </w:rPr>
  </w:style>
  <w:style w:type="paragraph" w:styleId="Footer">
    <w:name w:val="footer"/>
    <w:basedOn w:val="Normal"/>
    <w:link w:val="FooterChar"/>
    <w:uiPriority w:val="99"/>
    <w:unhideWhenUsed/>
    <w:rsid w:val="00B0328F"/>
    <w:pPr>
      <w:tabs>
        <w:tab w:val="center" w:pos="4680"/>
        <w:tab w:val="right" w:pos="9360"/>
      </w:tabs>
    </w:pPr>
  </w:style>
  <w:style w:type="character" w:customStyle="1" w:styleId="FooterChar">
    <w:name w:val="Footer Char"/>
    <w:basedOn w:val="DefaultParagraphFont"/>
    <w:link w:val="Footer"/>
    <w:uiPriority w:val="99"/>
    <w:rsid w:val="00B0328F"/>
    <w:rPr>
      <w:rFonts w:ascii="Arial" w:hAnsi="Arial" w:cs="Arial"/>
    </w:rPr>
  </w:style>
  <w:style w:type="numbering" w:customStyle="1" w:styleId="CurrentList1">
    <w:name w:val="Current List1"/>
    <w:uiPriority w:val="99"/>
    <w:rsid w:val="00D9686B"/>
    <w:pPr>
      <w:numPr>
        <w:numId w:val="2"/>
      </w:numPr>
    </w:pPr>
  </w:style>
  <w:style w:type="paragraph" w:styleId="NormalWeb">
    <w:name w:val="Normal (Web)"/>
    <w:basedOn w:val="Normal"/>
    <w:uiPriority w:val="99"/>
    <w:semiHidden/>
    <w:unhideWhenUsed/>
    <w:rsid w:val="00CD413E"/>
    <w:pPr>
      <w:spacing w:before="100" w:beforeAutospacing="1" w:after="100" w:afterAutospacing="1"/>
    </w:pPr>
    <w:rPr>
      <w:rFonts w:ascii="Times New Roman" w:eastAsia="Times New Roman" w:hAnsi="Times New Roman" w:cs="Times New Roman"/>
      <w:kern w:val="0"/>
      <w:sz w:val="24"/>
      <w:szCs w:val="24"/>
      <w14:ligatures w14:val="none"/>
    </w:rPr>
  </w:style>
  <w:style w:type="character" w:styleId="FollowedHyperlink">
    <w:name w:val="FollowedHyperlink"/>
    <w:basedOn w:val="DefaultParagraphFont"/>
    <w:uiPriority w:val="99"/>
    <w:semiHidden/>
    <w:unhideWhenUsed/>
    <w:rsid w:val="00B85F62"/>
    <w:rPr>
      <w:color w:val="954F72" w:themeColor="followedHyperlink"/>
      <w:u w:val="single"/>
    </w:rPr>
  </w:style>
  <w:style w:type="character" w:customStyle="1" w:styleId="Heading3Char">
    <w:name w:val="Heading 3 Char"/>
    <w:basedOn w:val="DefaultParagraphFont"/>
    <w:link w:val="Heading3"/>
    <w:uiPriority w:val="9"/>
    <w:rsid w:val="0050342B"/>
    <w:rPr>
      <w:rFonts w:ascii="Arial" w:eastAsiaTheme="majorEastAsia" w:hAnsi="Arial" w:cs="Arial"/>
      <w:b/>
      <w:bCs/>
      <w:sz w:val="24"/>
      <w:szCs w:val="24"/>
    </w:rPr>
  </w:style>
  <w:style w:type="numbering" w:customStyle="1" w:styleId="CurrentList2">
    <w:name w:val="Current List2"/>
    <w:uiPriority w:val="99"/>
    <w:rsid w:val="00496DA6"/>
    <w:pPr>
      <w:numPr>
        <w:numId w:val="6"/>
      </w:numPr>
    </w:pPr>
  </w:style>
  <w:style w:type="numbering" w:customStyle="1" w:styleId="CurrentList3">
    <w:name w:val="Current List3"/>
    <w:uiPriority w:val="99"/>
    <w:rsid w:val="00496DA6"/>
    <w:pPr>
      <w:numPr>
        <w:numId w:val="7"/>
      </w:numPr>
    </w:pPr>
  </w:style>
  <w:style w:type="character" w:styleId="CommentReference">
    <w:name w:val="annotation reference"/>
    <w:basedOn w:val="DefaultParagraphFont"/>
    <w:uiPriority w:val="99"/>
    <w:semiHidden/>
    <w:unhideWhenUsed/>
    <w:rsid w:val="009C21EA"/>
    <w:rPr>
      <w:sz w:val="16"/>
      <w:szCs w:val="16"/>
    </w:rPr>
  </w:style>
  <w:style w:type="paragraph" w:styleId="CommentText">
    <w:name w:val="annotation text"/>
    <w:basedOn w:val="Normal"/>
    <w:link w:val="CommentTextChar"/>
    <w:uiPriority w:val="99"/>
    <w:semiHidden/>
    <w:unhideWhenUsed/>
    <w:rsid w:val="009C21EA"/>
    <w:rPr>
      <w:sz w:val="20"/>
      <w:szCs w:val="20"/>
    </w:rPr>
  </w:style>
  <w:style w:type="character" w:customStyle="1" w:styleId="CommentTextChar">
    <w:name w:val="Comment Text Char"/>
    <w:basedOn w:val="DefaultParagraphFont"/>
    <w:link w:val="CommentText"/>
    <w:uiPriority w:val="99"/>
    <w:semiHidden/>
    <w:rsid w:val="009C21E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C21EA"/>
    <w:rPr>
      <w:b/>
      <w:bCs/>
    </w:rPr>
  </w:style>
  <w:style w:type="character" w:customStyle="1" w:styleId="CommentSubjectChar">
    <w:name w:val="Comment Subject Char"/>
    <w:basedOn w:val="CommentTextChar"/>
    <w:link w:val="CommentSubject"/>
    <w:uiPriority w:val="99"/>
    <w:semiHidden/>
    <w:rsid w:val="009C21EA"/>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66900">
      <w:bodyDiv w:val="1"/>
      <w:marLeft w:val="0"/>
      <w:marRight w:val="0"/>
      <w:marTop w:val="0"/>
      <w:marBottom w:val="0"/>
      <w:divBdr>
        <w:top w:val="none" w:sz="0" w:space="0" w:color="auto"/>
        <w:left w:val="none" w:sz="0" w:space="0" w:color="auto"/>
        <w:bottom w:val="none" w:sz="0" w:space="0" w:color="auto"/>
        <w:right w:val="none" w:sz="0" w:space="0" w:color="auto"/>
      </w:divBdr>
    </w:div>
    <w:div w:id="138765379">
      <w:bodyDiv w:val="1"/>
      <w:marLeft w:val="0"/>
      <w:marRight w:val="0"/>
      <w:marTop w:val="0"/>
      <w:marBottom w:val="0"/>
      <w:divBdr>
        <w:top w:val="none" w:sz="0" w:space="0" w:color="auto"/>
        <w:left w:val="none" w:sz="0" w:space="0" w:color="auto"/>
        <w:bottom w:val="none" w:sz="0" w:space="0" w:color="auto"/>
        <w:right w:val="none" w:sz="0" w:space="0" w:color="auto"/>
      </w:divBdr>
      <w:divsChild>
        <w:div w:id="555356792">
          <w:marLeft w:val="0"/>
          <w:marRight w:val="0"/>
          <w:marTop w:val="0"/>
          <w:marBottom w:val="0"/>
          <w:divBdr>
            <w:top w:val="none" w:sz="0" w:space="0" w:color="auto"/>
            <w:left w:val="none" w:sz="0" w:space="0" w:color="auto"/>
            <w:bottom w:val="none" w:sz="0" w:space="0" w:color="auto"/>
            <w:right w:val="none" w:sz="0" w:space="0" w:color="auto"/>
          </w:divBdr>
        </w:div>
        <w:div w:id="485170329">
          <w:marLeft w:val="0"/>
          <w:marRight w:val="0"/>
          <w:marTop w:val="0"/>
          <w:marBottom w:val="0"/>
          <w:divBdr>
            <w:top w:val="none" w:sz="0" w:space="0" w:color="auto"/>
            <w:left w:val="none" w:sz="0" w:space="0" w:color="auto"/>
            <w:bottom w:val="none" w:sz="0" w:space="0" w:color="auto"/>
            <w:right w:val="none" w:sz="0" w:space="0" w:color="auto"/>
          </w:divBdr>
        </w:div>
        <w:div w:id="789518993">
          <w:marLeft w:val="0"/>
          <w:marRight w:val="0"/>
          <w:marTop w:val="0"/>
          <w:marBottom w:val="0"/>
          <w:divBdr>
            <w:top w:val="none" w:sz="0" w:space="0" w:color="auto"/>
            <w:left w:val="none" w:sz="0" w:space="0" w:color="auto"/>
            <w:bottom w:val="none" w:sz="0" w:space="0" w:color="auto"/>
            <w:right w:val="none" w:sz="0" w:space="0" w:color="auto"/>
          </w:divBdr>
        </w:div>
        <w:div w:id="772559008">
          <w:marLeft w:val="0"/>
          <w:marRight w:val="0"/>
          <w:marTop w:val="0"/>
          <w:marBottom w:val="0"/>
          <w:divBdr>
            <w:top w:val="none" w:sz="0" w:space="0" w:color="auto"/>
            <w:left w:val="none" w:sz="0" w:space="0" w:color="auto"/>
            <w:bottom w:val="none" w:sz="0" w:space="0" w:color="auto"/>
            <w:right w:val="none" w:sz="0" w:space="0" w:color="auto"/>
          </w:divBdr>
        </w:div>
        <w:div w:id="1177378319">
          <w:marLeft w:val="0"/>
          <w:marRight w:val="0"/>
          <w:marTop w:val="0"/>
          <w:marBottom w:val="0"/>
          <w:divBdr>
            <w:top w:val="none" w:sz="0" w:space="0" w:color="auto"/>
            <w:left w:val="none" w:sz="0" w:space="0" w:color="auto"/>
            <w:bottom w:val="none" w:sz="0" w:space="0" w:color="auto"/>
            <w:right w:val="none" w:sz="0" w:space="0" w:color="auto"/>
          </w:divBdr>
          <w:divsChild>
            <w:div w:id="1397050946">
              <w:marLeft w:val="0"/>
              <w:marRight w:val="0"/>
              <w:marTop w:val="30"/>
              <w:marBottom w:val="30"/>
              <w:divBdr>
                <w:top w:val="none" w:sz="0" w:space="0" w:color="auto"/>
                <w:left w:val="none" w:sz="0" w:space="0" w:color="auto"/>
                <w:bottom w:val="none" w:sz="0" w:space="0" w:color="auto"/>
                <w:right w:val="none" w:sz="0" w:space="0" w:color="auto"/>
              </w:divBdr>
              <w:divsChild>
                <w:div w:id="355930434">
                  <w:marLeft w:val="0"/>
                  <w:marRight w:val="0"/>
                  <w:marTop w:val="0"/>
                  <w:marBottom w:val="0"/>
                  <w:divBdr>
                    <w:top w:val="none" w:sz="0" w:space="0" w:color="auto"/>
                    <w:left w:val="none" w:sz="0" w:space="0" w:color="auto"/>
                    <w:bottom w:val="none" w:sz="0" w:space="0" w:color="auto"/>
                    <w:right w:val="none" w:sz="0" w:space="0" w:color="auto"/>
                  </w:divBdr>
                  <w:divsChild>
                    <w:div w:id="946623991">
                      <w:marLeft w:val="0"/>
                      <w:marRight w:val="0"/>
                      <w:marTop w:val="0"/>
                      <w:marBottom w:val="0"/>
                      <w:divBdr>
                        <w:top w:val="none" w:sz="0" w:space="0" w:color="auto"/>
                        <w:left w:val="none" w:sz="0" w:space="0" w:color="auto"/>
                        <w:bottom w:val="none" w:sz="0" w:space="0" w:color="auto"/>
                        <w:right w:val="none" w:sz="0" w:space="0" w:color="auto"/>
                      </w:divBdr>
                    </w:div>
                  </w:divsChild>
                </w:div>
                <w:div w:id="2018456471">
                  <w:marLeft w:val="0"/>
                  <w:marRight w:val="0"/>
                  <w:marTop w:val="0"/>
                  <w:marBottom w:val="0"/>
                  <w:divBdr>
                    <w:top w:val="none" w:sz="0" w:space="0" w:color="auto"/>
                    <w:left w:val="none" w:sz="0" w:space="0" w:color="auto"/>
                    <w:bottom w:val="none" w:sz="0" w:space="0" w:color="auto"/>
                    <w:right w:val="none" w:sz="0" w:space="0" w:color="auto"/>
                  </w:divBdr>
                  <w:divsChild>
                    <w:div w:id="758982692">
                      <w:marLeft w:val="0"/>
                      <w:marRight w:val="0"/>
                      <w:marTop w:val="0"/>
                      <w:marBottom w:val="0"/>
                      <w:divBdr>
                        <w:top w:val="none" w:sz="0" w:space="0" w:color="auto"/>
                        <w:left w:val="none" w:sz="0" w:space="0" w:color="auto"/>
                        <w:bottom w:val="none" w:sz="0" w:space="0" w:color="auto"/>
                        <w:right w:val="none" w:sz="0" w:space="0" w:color="auto"/>
                      </w:divBdr>
                    </w:div>
                  </w:divsChild>
                </w:div>
                <w:div w:id="1145128671">
                  <w:marLeft w:val="0"/>
                  <w:marRight w:val="0"/>
                  <w:marTop w:val="0"/>
                  <w:marBottom w:val="0"/>
                  <w:divBdr>
                    <w:top w:val="none" w:sz="0" w:space="0" w:color="auto"/>
                    <w:left w:val="none" w:sz="0" w:space="0" w:color="auto"/>
                    <w:bottom w:val="none" w:sz="0" w:space="0" w:color="auto"/>
                    <w:right w:val="none" w:sz="0" w:space="0" w:color="auto"/>
                  </w:divBdr>
                  <w:divsChild>
                    <w:div w:id="808127941">
                      <w:marLeft w:val="0"/>
                      <w:marRight w:val="0"/>
                      <w:marTop w:val="0"/>
                      <w:marBottom w:val="0"/>
                      <w:divBdr>
                        <w:top w:val="none" w:sz="0" w:space="0" w:color="auto"/>
                        <w:left w:val="none" w:sz="0" w:space="0" w:color="auto"/>
                        <w:bottom w:val="none" w:sz="0" w:space="0" w:color="auto"/>
                        <w:right w:val="none" w:sz="0" w:space="0" w:color="auto"/>
                      </w:divBdr>
                    </w:div>
                  </w:divsChild>
                </w:div>
                <w:div w:id="1202862003">
                  <w:marLeft w:val="0"/>
                  <w:marRight w:val="0"/>
                  <w:marTop w:val="0"/>
                  <w:marBottom w:val="0"/>
                  <w:divBdr>
                    <w:top w:val="none" w:sz="0" w:space="0" w:color="auto"/>
                    <w:left w:val="none" w:sz="0" w:space="0" w:color="auto"/>
                    <w:bottom w:val="none" w:sz="0" w:space="0" w:color="auto"/>
                    <w:right w:val="none" w:sz="0" w:space="0" w:color="auto"/>
                  </w:divBdr>
                  <w:divsChild>
                    <w:div w:id="2083869784">
                      <w:marLeft w:val="0"/>
                      <w:marRight w:val="0"/>
                      <w:marTop w:val="0"/>
                      <w:marBottom w:val="0"/>
                      <w:divBdr>
                        <w:top w:val="none" w:sz="0" w:space="0" w:color="auto"/>
                        <w:left w:val="none" w:sz="0" w:space="0" w:color="auto"/>
                        <w:bottom w:val="none" w:sz="0" w:space="0" w:color="auto"/>
                        <w:right w:val="none" w:sz="0" w:space="0" w:color="auto"/>
                      </w:divBdr>
                    </w:div>
                    <w:div w:id="1140029116">
                      <w:marLeft w:val="0"/>
                      <w:marRight w:val="0"/>
                      <w:marTop w:val="0"/>
                      <w:marBottom w:val="0"/>
                      <w:divBdr>
                        <w:top w:val="none" w:sz="0" w:space="0" w:color="auto"/>
                        <w:left w:val="none" w:sz="0" w:space="0" w:color="auto"/>
                        <w:bottom w:val="none" w:sz="0" w:space="0" w:color="auto"/>
                        <w:right w:val="none" w:sz="0" w:space="0" w:color="auto"/>
                      </w:divBdr>
                    </w:div>
                  </w:divsChild>
                </w:div>
                <w:div w:id="966472139">
                  <w:marLeft w:val="0"/>
                  <w:marRight w:val="0"/>
                  <w:marTop w:val="0"/>
                  <w:marBottom w:val="0"/>
                  <w:divBdr>
                    <w:top w:val="none" w:sz="0" w:space="0" w:color="auto"/>
                    <w:left w:val="none" w:sz="0" w:space="0" w:color="auto"/>
                    <w:bottom w:val="none" w:sz="0" w:space="0" w:color="auto"/>
                    <w:right w:val="none" w:sz="0" w:space="0" w:color="auto"/>
                  </w:divBdr>
                  <w:divsChild>
                    <w:div w:id="1777285913">
                      <w:marLeft w:val="0"/>
                      <w:marRight w:val="0"/>
                      <w:marTop w:val="0"/>
                      <w:marBottom w:val="0"/>
                      <w:divBdr>
                        <w:top w:val="none" w:sz="0" w:space="0" w:color="auto"/>
                        <w:left w:val="none" w:sz="0" w:space="0" w:color="auto"/>
                        <w:bottom w:val="none" w:sz="0" w:space="0" w:color="auto"/>
                        <w:right w:val="none" w:sz="0" w:space="0" w:color="auto"/>
                      </w:divBdr>
                    </w:div>
                  </w:divsChild>
                </w:div>
                <w:div w:id="2001232880">
                  <w:marLeft w:val="0"/>
                  <w:marRight w:val="0"/>
                  <w:marTop w:val="0"/>
                  <w:marBottom w:val="0"/>
                  <w:divBdr>
                    <w:top w:val="none" w:sz="0" w:space="0" w:color="auto"/>
                    <w:left w:val="none" w:sz="0" w:space="0" w:color="auto"/>
                    <w:bottom w:val="none" w:sz="0" w:space="0" w:color="auto"/>
                    <w:right w:val="none" w:sz="0" w:space="0" w:color="auto"/>
                  </w:divBdr>
                  <w:divsChild>
                    <w:div w:id="1595742796">
                      <w:marLeft w:val="0"/>
                      <w:marRight w:val="0"/>
                      <w:marTop w:val="0"/>
                      <w:marBottom w:val="0"/>
                      <w:divBdr>
                        <w:top w:val="none" w:sz="0" w:space="0" w:color="auto"/>
                        <w:left w:val="none" w:sz="0" w:space="0" w:color="auto"/>
                        <w:bottom w:val="none" w:sz="0" w:space="0" w:color="auto"/>
                        <w:right w:val="none" w:sz="0" w:space="0" w:color="auto"/>
                      </w:divBdr>
                    </w:div>
                  </w:divsChild>
                </w:div>
                <w:div w:id="1251354554">
                  <w:marLeft w:val="0"/>
                  <w:marRight w:val="0"/>
                  <w:marTop w:val="0"/>
                  <w:marBottom w:val="0"/>
                  <w:divBdr>
                    <w:top w:val="none" w:sz="0" w:space="0" w:color="auto"/>
                    <w:left w:val="none" w:sz="0" w:space="0" w:color="auto"/>
                    <w:bottom w:val="none" w:sz="0" w:space="0" w:color="auto"/>
                    <w:right w:val="none" w:sz="0" w:space="0" w:color="auto"/>
                  </w:divBdr>
                  <w:divsChild>
                    <w:div w:id="237713924">
                      <w:marLeft w:val="0"/>
                      <w:marRight w:val="0"/>
                      <w:marTop w:val="0"/>
                      <w:marBottom w:val="0"/>
                      <w:divBdr>
                        <w:top w:val="none" w:sz="0" w:space="0" w:color="auto"/>
                        <w:left w:val="none" w:sz="0" w:space="0" w:color="auto"/>
                        <w:bottom w:val="none" w:sz="0" w:space="0" w:color="auto"/>
                        <w:right w:val="none" w:sz="0" w:space="0" w:color="auto"/>
                      </w:divBdr>
                    </w:div>
                  </w:divsChild>
                </w:div>
                <w:div w:id="636642482">
                  <w:marLeft w:val="0"/>
                  <w:marRight w:val="0"/>
                  <w:marTop w:val="0"/>
                  <w:marBottom w:val="0"/>
                  <w:divBdr>
                    <w:top w:val="none" w:sz="0" w:space="0" w:color="auto"/>
                    <w:left w:val="none" w:sz="0" w:space="0" w:color="auto"/>
                    <w:bottom w:val="none" w:sz="0" w:space="0" w:color="auto"/>
                    <w:right w:val="none" w:sz="0" w:space="0" w:color="auto"/>
                  </w:divBdr>
                  <w:divsChild>
                    <w:div w:id="811292776">
                      <w:marLeft w:val="0"/>
                      <w:marRight w:val="0"/>
                      <w:marTop w:val="0"/>
                      <w:marBottom w:val="0"/>
                      <w:divBdr>
                        <w:top w:val="none" w:sz="0" w:space="0" w:color="auto"/>
                        <w:left w:val="none" w:sz="0" w:space="0" w:color="auto"/>
                        <w:bottom w:val="none" w:sz="0" w:space="0" w:color="auto"/>
                        <w:right w:val="none" w:sz="0" w:space="0" w:color="auto"/>
                      </w:divBdr>
                    </w:div>
                  </w:divsChild>
                </w:div>
                <w:div w:id="745999075">
                  <w:marLeft w:val="0"/>
                  <w:marRight w:val="0"/>
                  <w:marTop w:val="0"/>
                  <w:marBottom w:val="0"/>
                  <w:divBdr>
                    <w:top w:val="none" w:sz="0" w:space="0" w:color="auto"/>
                    <w:left w:val="none" w:sz="0" w:space="0" w:color="auto"/>
                    <w:bottom w:val="none" w:sz="0" w:space="0" w:color="auto"/>
                    <w:right w:val="none" w:sz="0" w:space="0" w:color="auto"/>
                  </w:divBdr>
                  <w:divsChild>
                    <w:div w:id="587663088">
                      <w:marLeft w:val="0"/>
                      <w:marRight w:val="0"/>
                      <w:marTop w:val="0"/>
                      <w:marBottom w:val="0"/>
                      <w:divBdr>
                        <w:top w:val="none" w:sz="0" w:space="0" w:color="auto"/>
                        <w:left w:val="none" w:sz="0" w:space="0" w:color="auto"/>
                        <w:bottom w:val="none" w:sz="0" w:space="0" w:color="auto"/>
                        <w:right w:val="none" w:sz="0" w:space="0" w:color="auto"/>
                      </w:divBdr>
                    </w:div>
                  </w:divsChild>
                </w:div>
                <w:div w:id="1269580630">
                  <w:marLeft w:val="0"/>
                  <w:marRight w:val="0"/>
                  <w:marTop w:val="0"/>
                  <w:marBottom w:val="0"/>
                  <w:divBdr>
                    <w:top w:val="none" w:sz="0" w:space="0" w:color="auto"/>
                    <w:left w:val="none" w:sz="0" w:space="0" w:color="auto"/>
                    <w:bottom w:val="none" w:sz="0" w:space="0" w:color="auto"/>
                    <w:right w:val="none" w:sz="0" w:space="0" w:color="auto"/>
                  </w:divBdr>
                  <w:divsChild>
                    <w:div w:id="921645515">
                      <w:marLeft w:val="0"/>
                      <w:marRight w:val="0"/>
                      <w:marTop w:val="0"/>
                      <w:marBottom w:val="0"/>
                      <w:divBdr>
                        <w:top w:val="none" w:sz="0" w:space="0" w:color="auto"/>
                        <w:left w:val="none" w:sz="0" w:space="0" w:color="auto"/>
                        <w:bottom w:val="none" w:sz="0" w:space="0" w:color="auto"/>
                        <w:right w:val="none" w:sz="0" w:space="0" w:color="auto"/>
                      </w:divBdr>
                    </w:div>
                  </w:divsChild>
                </w:div>
                <w:div w:id="1638417165">
                  <w:marLeft w:val="0"/>
                  <w:marRight w:val="0"/>
                  <w:marTop w:val="0"/>
                  <w:marBottom w:val="0"/>
                  <w:divBdr>
                    <w:top w:val="none" w:sz="0" w:space="0" w:color="auto"/>
                    <w:left w:val="none" w:sz="0" w:space="0" w:color="auto"/>
                    <w:bottom w:val="none" w:sz="0" w:space="0" w:color="auto"/>
                    <w:right w:val="none" w:sz="0" w:space="0" w:color="auto"/>
                  </w:divBdr>
                  <w:divsChild>
                    <w:div w:id="1506477989">
                      <w:marLeft w:val="0"/>
                      <w:marRight w:val="0"/>
                      <w:marTop w:val="0"/>
                      <w:marBottom w:val="0"/>
                      <w:divBdr>
                        <w:top w:val="none" w:sz="0" w:space="0" w:color="auto"/>
                        <w:left w:val="none" w:sz="0" w:space="0" w:color="auto"/>
                        <w:bottom w:val="none" w:sz="0" w:space="0" w:color="auto"/>
                        <w:right w:val="none" w:sz="0" w:space="0" w:color="auto"/>
                      </w:divBdr>
                    </w:div>
                  </w:divsChild>
                </w:div>
                <w:div w:id="939142898">
                  <w:marLeft w:val="0"/>
                  <w:marRight w:val="0"/>
                  <w:marTop w:val="0"/>
                  <w:marBottom w:val="0"/>
                  <w:divBdr>
                    <w:top w:val="none" w:sz="0" w:space="0" w:color="auto"/>
                    <w:left w:val="none" w:sz="0" w:space="0" w:color="auto"/>
                    <w:bottom w:val="none" w:sz="0" w:space="0" w:color="auto"/>
                    <w:right w:val="none" w:sz="0" w:space="0" w:color="auto"/>
                  </w:divBdr>
                  <w:divsChild>
                    <w:div w:id="1723364331">
                      <w:marLeft w:val="0"/>
                      <w:marRight w:val="0"/>
                      <w:marTop w:val="0"/>
                      <w:marBottom w:val="0"/>
                      <w:divBdr>
                        <w:top w:val="none" w:sz="0" w:space="0" w:color="auto"/>
                        <w:left w:val="none" w:sz="0" w:space="0" w:color="auto"/>
                        <w:bottom w:val="none" w:sz="0" w:space="0" w:color="auto"/>
                        <w:right w:val="none" w:sz="0" w:space="0" w:color="auto"/>
                      </w:divBdr>
                    </w:div>
                  </w:divsChild>
                </w:div>
                <w:div w:id="331417871">
                  <w:marLeft w:val="0"/>
                  <w:marRight w:val="0"/>
                  <w:marTop w:val="0"/>
                  <w:marBottom w:val="0"/>
                  <w:divBdr>
                    <w:top w:val="none" w:sz="0" w:space="0" w:color="auto"/>
                    <w:left w:val="none" w:sz="0" w:space="0" w:color="auto"/>
                    <w:bottom w:val="none" w:sz="0" w:space="0" w:color="auto"/>
                    <w:right w:val="none" w:sz="0" w:space="0" w:color="auto"/>
                  </w:divBdr>
                  <w:divsChild>
                    <w:div w:id="573587414">
                      <w:marLeft w:val="0"/>
                      <w:marRight w:val="0"/>
                      <w:marTop w:val="0"/>
                      <w:marBottom w:val="0"/>
                      <w:divBdr>
                        <w:top w:val="none" w:sz="0" w:space="0" w:color="auto"/>
                        <w:left w:val="none" w:sz="0" w:space="0" w:color="auto"/>
                        <w:bottom w:val="none" w:sz="0" w:space="0" w:color="auto"/>
                        <w:right w:val="none" w:sz="0" w:space="0" w:color="auto"/>
                      </w:divBdr>
                    </w:div>
                  </w:divsChild>
                </w:div>
                <w:div w:id="1462764597">
                  <w:marLeft w:val="0"/>
                  <w:marRight w:val="0"/>
                  <w:marTop w:val="0"/>
                  <w:marBottom w:val="0"/>
                  <w:divBdr>
                    <w:top w:val="none" w:sz="0" w:space="0" w:color="auto"/>
                    <w:left w:val="none" w:sz="0" w:space="0" w:color="auto"/>
                    <w:bottom w:val="none" w:sz="0" w:space="0" w:color="auto"/>
                    <w:right w:val="none" w:sz="0" w:space="0" w:color="auto"/>
                  </w:divBdr>
                  <w:divsChild>
                    <w:div w:id="2108695430">
                      <w:marLeft w:val="0"/>
                      <w:marRight w:val="0"/>
                      <w:marTop w:val="0"/>
                      <w:marBottom w:val="0"/>
                      <w:divBdr>
                        <w:top w:val="none" w:sz="0" w:space="0" w:color="auto"/>
                        <w:left w:val="none" w:sz="0" w:space="0" w:color="auto"/>
                        <w:bottom w:val="none" w:sz="0" w:space="0" w:color="auto"/>
                        <w:right w:val="none" w:sz="0" w:space="0" w:color="auto"/>
                      </w:divBdr>
                    </w:div>
                  </w:divsChild>
                </w:div>
                <w:div w:id="537275930">
                  <w:marLeft w:val="0"/>
                  <w:marRight w:val="0"/>
                  <w:marTop w:val="0"/>
                  <w:marBottom w:val="0"/>
                  <w:divBdr>
                    <w:top w:val="none" w:sz="0" w:space="0" w:color="auto"/>
                    <w:left w:val="none" w:sz="0" w:space="0" w:color="auto"/>
                    <w:bottom w:val="none" w:sz="0" w:space="0" w:color="auto"/>
                    <w:right w:val="none" w:sz="0" w:space="0" w:color="auto"/>
                  </w:divBdr>
                  <w:divsChild>
                    <w:div w:id="1706055880">
                      <w:marLeft w:val="0"/>
                      <w:marRight w:val="0"/>
                      <w:marTop w:val="0"/>
                      <w:marBottom w:val="0"/>
                      <w:divBdr>
                        <w:top w:val="none" w:sz="0" w:space="0" w:color="auto"/>
                        <w:left w:val="none" w:sz="0" w:space="0" w:color="auto"/>
                        <w:bottom w:val="none" w:sz="0" w:space="0" w:color="auto"/>
                        <w:right w:val="none" w:sz="0" w:space="0" w:color="auto"/>
                      </w:divBdr>
                    </w:div>
                  </w:divsChild>
                </w:div>
                <w:div w:id="534343605">
                  <w:marLeft w:val="0"/>
                  <w:marRight w:val="0"/>
                  <w:marTop w:val="0"/>
                  <w:marBottom w:val="0"/>
                  <w:divBdr>
                    <w:top w:val="none" w:sz="0" w:space="0" w:color="auto"/>
                    <w:left w:val="none" w:sz="0" w:space="0" w:color="auto"/>
                    <w:bottom w:val="none" w:sz="0" w:space="0" w:color="auto"/>
                    <w:right w:val="none" w:sz="0" w:space="0" w:color="auto"/>
                  </w:divBdr>
                  <w:divsChild>
                    <w:div w:id="838426695">
                      <w:marLeft w:val="0"/>
                      <w:marRight w:val="0"/>
                      <w:marTop w:val="0"/>
                      <w:marBottom w:val="0"/>
                      <w:divBdr>
                        <w:top w:val="none" w:sz="0" w:space="0" w:color="auto"/>
                        <w:left w:val="none" w:sz="0" w:space="0" w:color="auto"/>
                        <w:bottom w:val="none" w:sz="0" w:space="0" w:color="auto"/>
                        <w:right w:val="none" w:sz="0" w:space="0" w:color="auto"/>
                      </w:divBdr>
                    </w:div>
                  </w:divsChild>
                </w:div>
                <w:div w:id="1683122004">
                  <w:marLeft w:val="0"/>
                  <w:marRight w:val="0"/>
                  <w:marTop w:val="0"/>
                  <w:marBottom w:val="0"/>
                  <w:divBdr>
                    <w:top w:val="none" w:sz="0" w:space="0" w:color="auto"/>
                    <w:left w:val="none" w:sz="0" w:space="0" w:color="auto"/>
                    <w:bottom w:val="none" w:sz="0" w:space="0" w:color="auto"/>
                    <w:right w:val="none" w:sz="0" w:space="0" w:color="auto"/>
                  </w:divBdr>
                  <w:divsChild>
                    <w:div w:id="685328298">
                      <w:marLeft w:val="0"/>
                      <w:marRight w:val="0"/>
                      <w:marTop w:val="0"/>
                      <w:marBottom w:val="0"/>
                      <w:divBdr>
                        <w:top w:val="none" w:sz="0" w:space="0" w:color="auto"/>
                        <w:left w:val="none" w:sz="0" w:space="0" w:color="auto"/>
                        <w:bottom w:val="none" w:sz="0" w:space="0" w:color="auto"/>
                        <w:right w:val="none" w:sz="0" w:space="0" w:color="auto"/>
                      </w:divBdr>
                    </w:div>
                  </w:divsChild>
                </w:div>
                <w:div w:id="303195250">
                  <w:marLeft w:val="0"/>
                  <w:marRight w:val="0"/>
                  <w:marTop w:val="0"/>
                  <w:marBottom w:val="0"/>
                  <w:divBdr>
                    <w:top w:val="none" w:sz="0" w:space="0" w:color="auto"/>
                    <w:left w:val="none" w:sz="0" w:space="0" w:color="auto"/>
                    <w:bottom w:val="none" w:sz="0" w:space="0" w:color="auto"/>
                    <w:right w:val="none" w:sz="0" w:space="0" w:color="auto"/>
                  </w:divBdr>
                  <w:divsChild>
                    <w:div w:id="557591602">
                      <w:marLeft w:val="0"/>
                      <w:marRight w:val="0"/>
                      <w:marTop w:val="0"/>
                      <w:marBottom w:val="0"/>
                      <w:divBdr>
                        <w:top w:val="none" w:sz="0" w:space="0" w:color="auto"/>
                        <w:left w:val="none" w:sz="0" w:space="0" w:color="auto"/>
                        <w:bottom w:val="none" w:sz="0" w:space="0" w:color="auto"/>
                        <w:right w:val="none" w:sz="0" w:space="0" w:color="auto"/>
                      </w:divBdr>
                    </w:div>
                  </w:divsChild>
                </w:div>
                <w:div w:id="1946189137">
                  <w:marLeft w:val="0"/>
                  <w:marRight w:val="0"/>
                  <w:marTop w:val="0"/>
                  <w:marBottom w:val="0"/>
                  <w:divBdr>
                    <w:top w:val="none" w:sz="0" w:space="0" w:color="auto"/>
                    <w:left w:val="none" w:sz="0" w:space="0" w:color="auto"/>
                    <w:bottom w:val="none" w:sz="0" w:space="0" w:color="auto"/>
                    <w:right w:val="none" w:sz="0" w:space="0" w:color="auto"/>
                  </w:divBdr>
                  <w:divsChild>
                    <w:div w:id="130027724">
                      <w:marLeft w:val="0"/>
                      <w:marRight w:val="0"/>
                      <w:marTop w:val="0"/>
                      <w:marBottom w:val="0"/>
                      <w:divBdr>
                        <w:top w:val="none" w:sz="0" w:space="0" w:color="auto"/>
                        <w:left w:val="none" w:sz="0" w:space="0" w:color="auto"/>
                        <w:bottom w:val="none" w:sz="0" w:space="0" w:color="auto"/>
                        <w:right w:val="none" w:sz="0" w:space="0" w:color="auto"/>
                      </w:divBdr>
                    </w:div>
                  </w:divsChild>
                </w:div>
                <w:div w:id="2028359565">
                  <w:marLeft w:val="0"/>
                  <w:marRight w:val="0"/>
                  <w:marTop w:val="0"/>
                  <w:marBottom w:val="0"/>
                  <w:divBdr>
                    <w:top w:val="none" w:sz="0" w:space="0" w:color="auto"/>
                    <w:left w:val="none" w:sz="0" w:space="0" w:color="auto"/>
                    <w:bottom w:val="none" w:sz="0" w:space="0" w:color="auto"/>
                    <w:right w:val="none" w:sz="0" w:space="0" w:color="auto"/>
                  </w:divBdr>
                  <w:divsChild>
                    <w:div w:id="916787781">
                      <w:marLeft w:val="0"/>
                      <w:marRight w:val="0"/>
                      <w:marTop w:val="0"/>
                      <w:marBottom w:val="0"/>
                      <w:divBdr>
                        <w:top w:val="none" w:sz="0" w:space="0" w:color="auto"/>
                        <w:left w:val="none" w:sz="0" w:space="0" w:color="auto"/>
                        <w:bottom w:val="none" w:sz="0" w:space="0" w:color="auto"/>
                        <w:right w:val="none" w:sz="0" w:space="0" w:color="auto"/>
                      </w:divBdr>
                    </w:div>
                  </w:divsChild>
                </w:div>
                <w:div w:id="475489917">
                  <w:marLeft w:val="0"/>
                  <w:marRight w:val="0"/>
                  <w:marTop w:val="0"/>
                  <w:marBottom w:val="0"/>
                  <w:divBdr>
                    <w:top w:val="none" w:sz="0" w:space="0" w:color="auto"/>
                    <w:left w:val="none" w:sz="0" w:space="0" w:color="auto"/>
                    <w:bottom w:val="none" w:sz="0" w:space="0" w:color="auto"/>
                    <w:right w:val="none" w:sz="0" w:space="0" w:color="auto"/>
                  </w:divBdr>
                  <w:divsChild>
                    <w:div w:id="1896308136">
                      <w:marLeft w:val="0"/>
                      <w:marRight w:val="0"/>
                      <w:marTop w:val="0"/>
                      <w:marBottom w:val="0"/>
                      <w:divBdr>
                        <w:top w:val="none" w:sz="0" w:space="0" w:color="auto"/>
                        <w:left w:val="none" w:sz="0" w:space="0" w:color="auto"/>
                        <w:bottom w:val="none" w:sz="0" w:space="0" w:color="auto"/>
                        <w:right w:val="none" w:sz="0" w:space="0" w:color="auto"/>
                      </w:divBdr>
                    </w:div>
                  </w:divsChild>
                </w:div>
                <w:div w:id="136922371">
                  <w:marLeft w:val="0"/>
                  <w:marRight w:val="0"/>
                  <w:marTop w:val="0"/>
                  <w:marBottom w:val="0"/>
                  <w:divBdr>
                    <w:top w:val="none" w:sz="0" w:space="0" w:color="auto"/>
                    <w:left w:val="none" w:sz="0" w:space="0" w:color="auto"/>
                    <w:bottom w:val="none" w:sz="0" w:space="0" w:color="auto"/>
                    <w:right w:val="none" w:sz="0" w:space="0" w:color="auto"/>
                  </w:divBdr>
                  <w:divsChild>
                    <w:div w:id="1886286246">
                      <w:marLeft w:val="0"/>
                      <w:marRight w:val="0"/>
                      <w:marTop w:val="0"/>
                      <w:marBottom w:val="0"/>
                      <w:divBdr>
                        <w:top w:val="none" w:sz="0" w:space="0" w:color="auto"/>
                        <w:left w:val="none" w:sz="0" w:space="0" w:color="auto"/>
                        <w:bottom w:val="none" w:sz="0" w:space="0" w:color="auto"/>
                        <w:right w:val="none" w:sz="0" w:space="0" w:color="auto"/>
                      </w:divBdr>
                    </w:div>
                  </w:divsChild>
                </w:div>
                <w:div w:id="1914316095">
                  <w:marLeft w:val="0"/>
                  <w:marRight w:val="0"/>
                  <w:marTop w:val="0"/>
                  <w:marBottom w:val="0"/>
                  <w:divBdr>
                    <w:top w:val="none" w:sz="0" w:space="0" w:color="auto"/>
                    <w:left w:val="none" w:sz="0" w:space="0" w:color="auto"/>
                    <w:bottom w:val="none" w:sz="0" w:space="0" w:color="auto"/>
                    <w:right w:val="none" w:sz="0" w:space="0" w:color="auto"/>
                  </w:divBdr>
                  <w:divsChild>
                    <w:div w:id="590158826">
                      <w:marLeft w:val="0"/>
                      <w:marRight w:val="0"/>
                      <w:marTop w:val="0"/>
                      <w:marBottom w:val="0"/>
                      <w:divBdr>
                        <w:top w:val="none" w:sz="0" w:space="0" w:color="auto"/>
                        <w:left w:val="none" w:sz="0" w:space="0" w:color="auto"/>
                        <w:bottom w:val="none" w:sz="0" w:space="0" w:color="auto"/>
                        <w:right w:val="none" w:sz="0" w:space="0" w:color="auto"/>
                      </w:divBdr>
                    </w:div>
                  </w:divsChild>
                </w:div>
                <w:div w:id="842744621">
                  <w:marLeft w:val="0"/>
                  <w:marRight w:val="0"/>
                  <w:marTop w:val="0"/>
                  <w:marBottom w:val="0"/>
                  <w:divBdr>
                    <w:top w:val="none" w:sz="0" w:space="0" w:color="auto"/>
                    <w:left w:val="none" w:sz="0" w:space="0" w:color="auto"/>
                    <w:bottom w:val="none" w:sz="0" w:space="0" w:color="auto"/>
                    <w:right w:val="none" w:sz="0" w:space="0" w:color="auto"/>
                  </w:divBdr>
                  <w:divsChild>
                    <w:div w:id="2129464726">
                      <w:marLeft w:val="0"/>
                      <w:marRight w:val="0"/>
                      <w:marTop w:val="0"/>
                      <w:marBottom w:val="0"/>
                      <w:divBdr>
                        <w:top w:val="none" w:sz="0" w:space="0" w:color="auto"/>
                        <w:left w:val="none" w:sz="0" w:space="0" w:color="auto"/>
                        <w:bottom w:val="none" w:sz="0" w:space="0" w:color="auto"/>
                        <w:right w:val="none" w:sz="0" w:space="0" w:color="auto"/>
                      </w:divBdr>
                    </w:div>
                  </w:divsChild>
                </w:div>
                <w:div w:id="630743786">
                  <w:marLeft w:val="0"/>
                  <w:marRight w:val="0"/>
                  <w:marTop w:val="0"/>
                  <w:marBottom w:val="0"/>
                  <w:divBdr>
                    <w:top w:val="none" w:sz="0" w:space="0" w:color="auto"/>
                    <w:left w:val="none" w:sz="0" w:space="0" w:color="auto"/>
                    <w:bottom w:val="none" w:sz="0" w:space="0" w:color="auto"/>
                    <w:right w:val="none" w:sz="0" w:space="0" w:color="auto"/>
                  </w:divBdr>
                  <w:divsChild>
                    <w:div w:id="1060444426">
                      <w:marLeft w:val="0"/>
                      <w:marRight w:val="0"/>
                      <w:marTop w:val="0"/>
                      <w:marBottom w:val="0"/>
                      <w:divBdr>
                        <w:top w:val="none" w:sz="0" w:space="0" w:color="auto"/>
                        <w:left w:val="none" w:sz="0" w:space="0" w:color="auto"/>
                        <w:bottom w:val="none" w:sz="0" w:space="0" w:color="auto"/>
                        <w:right w:val="none" w:sz="0" w:space="0" w:color="auto"/>
                      </w:divBdr>
                    </w:div>
                  </w:divsChild>
                </w:div>
                <w:div w:id="1304577401">
                  <w:marLeft w:val="0"/>
                  <w:marRight w:val="0"/>
                  <w:marTop w:val="0"/>
                  <w:marBottom w:val="0"/>
                  <w:divBdr>
                    <w:top w:val="none" w:sz="0" w:space="0" w:color="auto"/>
                    <w:left w:val="none" w:sz="0" w:space="0" w:color="auto"/>
                    <w:bottom w:val="none" w:sz="0" w:space="0" w:color="auto"/>
                    <w:right w:val="none" w:sz="0" w:space="0" w:color="auto"/>
                  </w:divBdr>
                  <w:divsChild>
                    <w:div w:id="1275020501">
                      <w:marLeft w:val="0"/>
                      <w:marRight w:val="0"/>
                      <w:marTop w:val="0"/>
                      <w:marBottom w:val="0"/>
                      <w:divBdr>
                        <w:top w:val="none" w:sz="0" w:space="0" w:color="auto"/>
                        <w:left w:val="none" w:sz="0" w:space="0" w:color="auto"/>
                        <w:bottom w:val="none" w:sz="0" w:space="0" w:color="auto"/>
                        <w:right w:val="none" w:sz="0" w:space="0" w:color="auto"/>
                      </w:divBdr>
                    </w:div>
                  </w:divsChild>
                </w:div>
                <w:div w:id="281351234">
                  <w:marLeft w:val="0"/>
                  <w:marRight w:val="0"/>
                  <w:marTop w:val="0"/>
                  <w:marBottom w:val="0"/>
                  <w:divBdr>
                    <w:top w:val="none" w:sz="0" w:space="0" w:color="auto"/>
                    <w:left w:val="none" w:sz="0" w:space="0" w:color="auto"/>
                    <w:bottom w:val="none" w:sz="0" w:space="0" w:color="auto"/>
                    <w:right w:val="none" w:sz="0" w:space="0" w:color="auto"/>
                  </w:divBdr>
                  <w:divsChild>
                    <w:div w:id="1627738939">
                      <w:marLeft w:val="0"/>
                      <w:marRight w:val="0"/>
                      <w:marTop w:val="0"/>
                      <w:marBottom w:val="0"/>
                      <w:divBdr>
                        <w:top w:val="none" w:sz="0" w:space="0" w:color="auto"/>
                        <w:left w:val="none" w:sz="0" w:space="0" w:color="auto"/>
                        <w:bottom w:val="none" w:sz="0" w:space="0" w:color="auto"/>
                        <w:right w:val="none" w:sz="0" w:space="0" w:color="auto"/>
                      </w:divBdr>
                    </w:div>
                  </w:divsChild>
                </w:div>
                <w:div w:id="1278173582">
                  <w:marLeft w:val="0"/>
                  <w:marRight w:val="0"/>
                  <w:marTop w:val="0"/>
                  <w:marBottom w:val="0"/>
                  <w:divBdr>
                    <w:top w:val="none" w:sz="0" w:space="0" w:color="auto"/>
                    <w:left w:val="none" w:sz="0" w:space="0" w:color="auto"/>
                    <w:bottom w:val="none" w:sz="0" w:space="0" w:color="auto"/>
                    <w:right w:val="none" w:sz="0" w:space="0" w:color="auto"/>
                  </w:divBdr>
                  <w:divsChild>
                    <w:div w:id="934630191">
                      <w:marLeft w:val="0"/>
                      <w:marRight w:val="0"/>
                      <w:marTop w:val="0"/>
                      <w:marBottom w:val="0"/>
                      <w:divBdr>
                        <w:top w:val="none" w:sz="0" w:space="0" w:color="auto"/>
                        <w:left w:val="none" w:sz="0" w:space="0" w:color="auto"/>
                        <w:bottom w:val="none" w:sz="0" w:space="0" w:color="auto"/>
                        <w:right w:val="none" w:sz="0" w:space="0" w:color="auto"/>
                      </w:divBdr>
                    </w:div>
                  </w:divsChild>
                </w:div>
                <w:div w:id="433014351">
                  <w:marLeft w:val="0"/>
                  <w:marRight w:val="0"/>
                  <w:marTop w:val="0"/>
                  <w:marBottom w:val="0"/>
                  <w:divBdr>
                    <w:top w:val="none" w:sz="0" w:space="0" w:color="auto"/>
                    <w:left w:val="none" w:sz="0" w:space="0" w:color="auto"/>
                    <w:bottom w:val="none" w:sz="0" w:space="0" w:color="auto"/>
                    <w:right w:val="none" w:sz="0" w:space="0" w:color="auto"/>
                  </w:divBdr>
                  <w:divsChild>
                    <w:div w:id="957837761">
                      <w:marLeft w:val="0"/>
                      <w:marRight w:val="0"/>
                      <w:marTop w:val="0"/>
                      <w:marBottom w:val="0"/>
                      <w:divBdr>
                        <w:top w:val="none" w:sz="0" w:space="0" w:color="auto"/>
                        <w:left w:val="none" w:sz="0" w:space="0" w:color="auto"/>
                        <w:bottom w:val="none" w:sz="0" w:space="0" w:color="auto"/>
                        <w:right w:val="none" w:sz="0" w:space="0" w:color="auto"/>
                      </w:divBdr>
                    </w:div>
                  </w:divsChild>
                </w:div>
                <w:div w:id="2059433299">
                  <w:marLeft w:val="0"/>
                  <w:marRight w:val="0"/>
                  <w:marTop w:val="0"/>
                  <w:marBottom w:val="0"/>
                  <w:divBdr>
                    <w:top w:val="none" w:sz="0" w:space="0" w:color="auto"/>
                    <w:left w:val="none" w:sz="0" w:space="0" w:color="auto"/>
                    <w:bottom w:val="none" w:sz="0" w:space="0" w:color="auto"/>
                    <w:right w:val="none" w:sz="0" w:space="0" w:color="auto"/>
                  </w:divBdr>
                  <w:divsChild>
                    <w:div w:id="1466388068">
                      <w:marLeft w:val="0"/>
                      <w:marRight w:val="0"/>
                      <w:marTop w:val="0"/>
                      <w:marBottom w:val="0"/>
                      <w:divBdr>
                        <w:top w:val="none" w:sz="0" w:space="0" w:color="auto"/>
                        <w:left w:val="none" w:sz="0" w:space="0" w:color="auto"/>
                        <w:bottom w:val="none" w:sz="0" w:space="0" w:color="auto"/>
                        <w:right w:val="none" w:sz="0" w:space="0" w:color="auto"/>
                      </w:divBdr>
                    </w:div>
                  </w:divsChild>
                </w:div>
                <w:div w:id="1064986144">
                  <w:marLeft w:val="0"/>
                  <w:marRight w:val="0"/>
                  <w:marTop w:val="0"/>
                  <w:marBottom w:val="0"/>
                  <w:divBdr>
                    <w:top w:val="none" w:sz="0" w:space="0" w:color="auto"/>
                    <w:left w:val="none" w:sz="0" w:space="0" w:color="auto"/>
                    <w:bottom w:val="none" w:sz="0" w:space="0" w:color="auto"/>
                    <w:right w:val="none" w:sz="0" w:space="0" w:color="auto"/>
                  </w:divBdr>
                  <w:divsChild>
                    <w:div w:id="470447290">
                      <w:marLeft w:val="0"/>
                      <w:marRight w:val="0"/>
                      <w:marTop w:val="0"/>
                      <w:marBottom w:val="0"/>
                      <w:divBdr>
                        <w:top w:val="none" w:sz="0" w:space="0" w:color="auto"/>
                        <w:left w:val="none" w:sz="0" w:space="0" w:color="auto"/>
                        <w:bottom w:val="none" w:sz="0" w:space="0" w:color="auto"/>
                        <w:right w:val="none" w:sz="0" w:space="0" w:color="auto"/>
                      </w:divBdr>
                    </w:div>
                  </w:divsChild>
                </w:div>
                <w:div w:id="2014916232">
                  <w:marLeft w:val="0"/>
                  <w:marRight w:val="0"/>
                  <w:marTop w:val="0"/>
                  <w:marBottom w:val="0"/>
                  <w:divBdr>
                    <w:top w:val="none" w:sz="0" w:space="0" w:color="auto"/>
                    <w:left w:val="none" w:sz="0" w:space="0" w:color="auto"/>
                    <w:bottom w:val="none" w:sz="0" w:space="0" w:color="auto"/>
                    <w:right w:val="none" w:sz="0" w:space="0" w:color="auto"/>
                  </w:divBdr>
                  <w:divsChild>
                    <w:div w:id="108090077">
                      <w:marLeft w:val="0"/>
                      <w:marRight w:val="0"/>
                      <w:marTop w:val="0"/>
                      <w:marBottom w:val="0"/>
                      <w:divBdr>
                        <w:top w:val="none" w:sz="0" w:space="0" w:color="auto"/>
                        <w:left w:val="none" w:sz="0" w:space="0" w:color="auto"/>
                        <w:bottom w:val="none" w:sz="0" w:space="0" w:color="auto"/>
                        <w:right w:val="none" w:sz="0" w:space="0" w:color="auto"/>
                      </w:divBdr>
                    </w:div>
                  </w:divsChild>
                </w:div>
                <w:div w:id="689602108">
                  <w:marLeft w:val="0"/>
                  <w:marRight w:val="0"/>
                  <w:marTop w:val="0"/>
                  <w:marBottom w:val="0"/>
                  <w:divBdr>
                    <w:top w:val="none" w:sz="0" w:space="0" w:color="auto"/>
                    <w:left w:val="none" w:sz="0" w:space="0" w:color="auto"/>
                    <w:bottom w:val="none" w:sz="0" w:space="0" w:color="auto"/>
                    <w:right w:val="none" w:sz="0" w:space="0" w:color="auto"/>
                  </w:divBdr>
                  <w:divsChild>
                    <w:div w:id="498355136">
                      <w:marLeft w:val="0"/>
                      <w:marRight w:val="0"/>
                      <w:marTop w:val="0"/>
                      <w:marBottom w:val="0"/>
                      <w:divBdr>
                        <w:top w:val="none" w:sz="0" w:space="0" w:color="auto"/>
                        <w:left w:val="none" w:sz="0" w:space="0" w:color="auto"/>
                        <w:bottom w:val="none" w:sz="0" w:space="0" w:color="auto"/>
                        <w:right w:val="none" w:sz="0" w:space="0" w:color="auto"/>
                      </w:divBdr>
                    </w:div>
                  </w:divsChild>
                </w:div>
                <w:div w:id="1926454102">
                  <w:marLeft w:val="0"/>
                  <w:marRight w:val="0"/>
                  <w:marTop w:val="0"/>
                  <w:marBottom w:val="0"/>
                  <w:divBdr>
                    <w:top w:val="none" w:sz="0" w:space="0" w:color="auto"/>
                    <w:left w:val="none" w:sz="0" w:space="0" w:color="auto"/>
                    <w:bottom w:val="none" w:sz="0" w:space="0" w:color="auto"/>
                    <w:right w:val="none" w:sz="0" w:space="0" w:color="auto"/>
                  </w:divBdr>
                  <w:divsChild>
                    <w:div w:id="1690987947">
                      <w:marLeft w:val="0"/>
                      <w:marRight w:val="0"/>
                      <w:marTop w:val="0"/>
                      <w:marBottom w:val="0"/>
                      <w:divBdr>
                        <w:top w:val="none" w:sz="0" w:space="0" w:color="auto"/>
                        <w:left w:val="none" w:sz="0" w:space="0" w:color="auto"/>
                        <w:bottom w:val="none" w:sz="0" w:space="0" w:color="auto"/>
                        <w:right w:val="none" w:sz="0" w:space="0" w:color="auto"/>
                      </w:divBdr>
                    </w:div>
                  </w:divsChild>
                </w:div>
                <w:div w:id="2104833391">
                  <w:marLeft w:val="0"/>
                  <w:marRight w:val="0"/>
                  <w:marTop w:val="0"/>
                  <w:marBottom w:val="0"/>
                  <w:divBdr>
                    <w:top w:val="none" w:sz="0" w:space="0" w:color="auto"/>
                    <w:left w:val="none" w:sz="0" w:space="0" w:color="auto"/>
                    <w:bottom w:val="none" w:sz="0" w:space="0" w:color="auto"/>
                    <w:right w:val="none" w:sz="0" w:space="0" w:color="auto"/>
                  </w:divBdr>
                  <w:divsChild>
                    <w:div w:id="448428884">
                      <w:marLeft w:val="0"/>
                      <w:marRight w:val="0"/>
                      <w:marTop w:val="0"/>
                      <w:marBottom w:val="0"/>
                      <w:divBdr>
                        <w:top w:val="none" w:sz="0" w:space="0" w:color="auto"/>
                        <w:left w:val="none" w:sz="0" w:space="0" w:color="auto"/>
                        <w:bottom w:val="none" w:sz="0" w:space="0" w:color="auto"/>
                        <w:right w:val="none" w:sz="0" w:space="0" w:color="auto"/>
                      </w:divBdr>
                    </w:div>
                  </w:divsChild>
                </w:div>
                <w:div w:id="1978097445">
                  <w:marLeft w:val="0"/>
                  <w:marRight w:val="0"/>
                  <w:marTop w:val="0"/>
                  <w:marBottom w:val="0"/>
                  <w:divBdr>
                    <w:top w:val="none" w:sz="0" w:space="0" w:color="auto"/>
                    <w:left w:val="none" w:sz="0" w:space="0" w:color="auto"/>
                    <w:bottom w:val="none" w:sz="0" w:space="0" w:color="auto"/>
                    <w:right w:val="none" w:sz="0" w:space="0" w:color="auto"/>
                  </w:divBdr>
                  <w:divsChild>
                    <w:div w:id="1838692292">
                      <w:marLeft w:val="0"/>
                      <w:marRight w:val="0"/>
                      <w:marTop w:val="0"/>
                      <w:marBottom w:val="0"/>
                      <w:divBdr>
                        <w:top w:val="none" w:sz="0" w:space="0" w:color="auto"/>
                        <w:left w:val="none" w:sz="0" w:space="0" w:color="auto"/>
                        <w:bottom w:val="none" w:sz="0" w:space="0" w:color="auto"/>
                        <w:right w:val="none" w:sz="0" w:space="0" w:color="auto"/>
                      </w:divBdr>
                    </w:div>
                  </w:divsChild>
                </w:div>
                <w:div w:id="758720837">
                  <w:marLeft w:val="0"/>
                  <w:marRight w:val="0"/>
                  <w:marTop w:val="0"/>
                  <w:marBottom w:val="0"/>
                  <w:divBdr>
                    <w:top w:val="none" w:sz="0" w:space="0" w:color="auto"/>
                    <w:left w:val="none" w:sz="0" w:space="0" w:color="auto"/>
                    <w:bottom w:val="none" w:sz="0" w:space="0" w:color="auto"/>
                    <w:right w:val="none" w:sz="0" w:space="0" w:color="auto"/>
                  </w:divBdr>
                  <w:divsChild>
                    <w:div w:id="969632286">
                      <w:marLeft w:val="0"/>
                      <w:marRight w:val="0"/>
                      <w:marTop w:val="0"/>
                      <w:marBottom w:val="0"/>
                      <w:divBdr>
                        <w:top w:val="none" w:sz="0" w:space="0" w:color="auto"/>
                        <w:left w:val="none" w:sz="0" w:space="0" w:color="auto"/>
                        <w:bottom w:val="none" w:sz="0" w:space="0" w:color="auto"/>
                        <w:right w:val="none" w:sz="0" w:space="0" w:color="auto"/>
                      </w:divBdr>
                    </w:div>
                  </w:divsChild>
                </w:div>
                <w:div w:id="2065710166">
                  <w:marLeft w:val="0"/>
                  <w:marRight w:val="0"/>
                  <w:marTop w:val="0"/>
                  <w:marBottom w:val="0"/>
                  <w:divBdr>
                    <w:top w:val="none" w:sz="0" w:space="0" w:color="auto"/>
                    <w:left w:val="none" w:sz="0" w:space="0" w:color="auto"/>
                    <w:bottom w:val="none" w:sz="0" w:space="0" w:color="auto"/>
                    <w:right w:val="none" w:sz="0" w:space="0" w:color="auto"/>
                  </w:divBdr>
                  <w:divsChild>
                    <w:div w:id="1203443964">
                      <w:marLeft w:val="0"/>
                      <w:marRight w:val="0"/>
                      <w:marTop w:val="0"/>
                      <w:marBottom w:val="0"/>
                      <w:divBdr>
                        <w:top w:val="none" w:sz="0" w:space="0" w:color="auto"/>
                        <w:left w:val="none" w:sz="0" w:space="0" w:color="auto"/>
                        <w:bottom w:val="none" w:sz="0" w:space="0" w:color="auto"/>
                        <w:right w:val="none" w:sz="0" w:space="0" w:color="auto"/>
                      </w:divBdr>
                    </w:div>
                  </w:divsChild>
                </w:div>
                <w:div w:id="1287734385">
                  <w:marLeft w:val="0"/>
                  <w:marRight w:val="0"/>
                  <w:marTop w:val="0"/>
                  <w:marBottom w:val="0"/>
                  <w:divBdr>
                    <w:top w:val="none" w:sz="0" w:space="0" w:color="auto"/>
                    <w:left w:val="none" w:sz="0" w:space="0" w:color="auto"/>
                    <w:bottom w:val="none" w:sz="0" w:space="0" w:color="auto"/>
                    <w:right w:val="none" w:sz="0" w:space="0" w:color="auto"/>
                  </w:divBdr>
                  <w:divsChild>
                    <w:div w:id="955908238">
                      <w:marLeft w:val="0"/>
                      <w:marRight w:val="0"/>
                      <w:marTop w:val="0"/>
                      <w:marBottom w:val="0"/>
                      <w:divBdr>
                        <w:top w:val="none" w:sz="0" w:space="0" w:color="auto"/>
                        <w:left w:val="none" w:sz="0" w:space="0" w:color="auto"/>
                        <w:bottom w:val="none" w:sz="0" w:space="0" w:color="auto"/>
                        <w:right w:val="none" w:sz="0" w:space="0" w:color="auto"/>
                      </w:divBdr>
                    </w:div>
                  </w:divsChild>
                </w:div>
                <w:div w:id="654528783">
                  <w:marLeft w:val="0"/>
                  <w:marRight w:val="0"/>
                  <w:marTop w:val="0"/>
                  <w:marBottom w:val="0"/>
                  <w:divBdr>
                    <w:top w:val="none" w:sz="0" w:space="0" w:color="auto"/>
                    <w:left w:val="none" w:sz="0" w:space="0" w:color="auto"/>
                    <w:bottom w:val="none" w:sz="0" w:space="0" w:color="auto"/>
                    <w:right w:val="none" w:sz="0" w:space="0" w:color="auto"/>
                  </w:divBdr>
                  <w:divsChild>
                    <w:div w:id="1293752039">
                      <w:marLeft w:val="0"/>
                      <w:marRight w:val="0"/>
                      <w:marTop w:val="0"/>
                      <w:marBottom w:val="0"/>
                      <w:divBdr>
                        <w:top w:val="none" w:sz="0" w:space="0" w:color="auto"/>
                        <w:left w:val="none" w:sz="0" w:space="0" w:color="auto"/>
                        <w:bottom w:val="none" w:sz="0" w:space="0" w:color="auto"/>
                        <w:right w:val="none" w:sz="0" w:space="0" w:color="auto"/>
                      </w:divBdr>
                    </w:div>
                  </w:divsChild>
                </w:div>
                <w:div w:id="711156773">
                  <w:marLeft w:val="0"/>
                  <w:marRight w:val="0"/>
                  <w:marTop w:val="0"/>
                  <w:marBottom w:val="0"/>
                  <w:divBdr>
                    <w:top w:val="none" w:sz="0" w:space="0" w:color="auto"/>
                    <w:left w:val="none" w:sz="0" w:space="0" w:color="auto"/>
                    <w:bottom w:val="none" w:sz="0" w:space="0" w:color="auto"/>
                    <w:right w:val="none" w:sz="0" w:space="0" w:color="auto"/>
                  </w:divBdr>
                  <w:divsChild>
                    <w:div w:id="1104693818">
                      <w:marLeft w:val="0"/>
                      <w:marRight w:val="0"/>
                      <w:marTop w:val="0"/>
                      <w:marBottom w:val="0"/>
                      <w:divBdr>
                        <w:top w:val="none" w:sz="0" w:space="0" w:color="auto"/>
                        <w:left w:val="none" w:sz="0" w:space="0" w:color="auto"/>
                        <w:bottom w:val="none" w:sz="0" w:space="0" w:color="auto"/>
                        <w:right w:val="none" w:sz="0" w:space="0" w:color="auto"/>
                      </w:divBdr>
                    </w:div>
                  </w:divsChild>
                </w:div>
                <w:div w:id="236868444">
                  <w:marLeft w:val="0"/>
                  <w:marRight w:val="0"/>
                  <w:marTop w:val="0"/>
                  <w:marBottom w:val="0"/>
                  <w:divBdr>
                    <w:top w:val="none" w:sz="0" w:space="0" w:color="auto"/>
                    <w:left w:val="none" w:sz="0" w:space="0" w:color="auto"/>
                    <w:bottom w:val="none" w:sz="0" w:space="0" w:color="auto"/>
                    <w:right w:val="none" w:sz="0" w:space="0" w:color="auto"/>
                  </w:divBdr>
                  <w:divsChild>
                    <w:div w:id="280192314">
                      <w:marLeft w:val="0"/>
                      <w:marRight w:val="0"/>
                      <w:marTop w:val="0"/>
                      <w:marBottom w:val="0"/>
                      <w:divBdr>
                        <w:top w:val="none" w:sz="0" w:space="0" w:color="auto"/>
                        <w:left w:val="none" w:sz="0" w:space="0" w:color="auto"/>
                        <w:bottom w:val="none" w:sz="0" w:space="0" w:color="auto"/>
                        <w:right w:val="none" w:sz="0" w:space="0" w:color="auto"/>
                      </w:divBdr>
                    </w:div>
                  </w:divsChild>
                </w:div>
                <w:div w:id="1542089059">
                  <w:marLeft w:val="0"/>
                  <w:marRight w:val="0"/>
                  <w:marTop w:val="0"/>
                  <w:marBottom w:val="0"/>
                  <w:divBdr>
                    <w:top w:val="none" w:sz="0" w:space="0" w:color="auto"/>
                    <w:left w:val="none" w:sz="0" w:space="0" w:color="auto"/>
                    <w:bottom w:val="none" w:sz="0" w:space="0" w:color="auto"/>
                    <w:right w:val="none" w:sz="0" w:space="0" w:color="auto"/>
                  </w:divBdr>
                  <w:divsChild>
                    <w:div w:id="88934640">
                      <w:marLeft w:val="0"/>
                      <w:marRight w:val="0"/>
                      <w:marTop w:val="0"/>
                      <w:marBottom w:val="0"/>
                      <w:divBdr>
                        <w:top w:val="none" w:sz="0" w:space="0" w:color="auto"/>
                        <w:left w:val="none" w:sz="0" w:space="0" w:color="auto"/>
                        <w:bottom w:val="none" w:sz="0" w:space="0" w:color="auto"/>
                        <w:right w:val="none" w:sz="0" w:space="0" w:color="auto"/>
                      </w:divBdr>
                    </w:div>
                  </w:divsChild>
                </w:div>
                <w:div w:id="1084957616">
                  <w:marLeft w:val="0"/>
                  <w:marRight w:val="0"/>
                  <w:marTop w:val="0"/>
                  <w:marBottom w:val="0"/>
                  <w:divBdr>
                    <w:top w:val="none" w:sz="0" w:space="0" w:color="auto"/>
                    <w:left w:val="none" w:sz="0" w:space="0" w:color="auto"/>
                    <w:bottom w:val="none" w:sz="0" w:space="0" w:color="auto"/>
                    <w:right w:val="none" w:sz="0" w:space="0" w:color="auto"/>
                  </w:divBdr>
                  <w:divsChild>
                    <w:div w:id="726607816">
                      <w:marLeft w:val="0"/>
                      <w:marRight w:val="0"/>
                      <w:marTop w:val="0"/>
                      <w:marBottom w:val="0"/>
                      <w:divBdr>
                        <w:top w:val="none" w:sz="0" w:space="0" w:color="auto"/>
                        <w:left w:val="none" w:sz="0" w:space="0" w:color="auto"/>
                        <w:bottom w:val="none" w:sz="0" w:space="0" w:color="auto"/>
                        <w:right w:val="none" w:sz="0" w:space="0" w:color="auto"/>
                      </w:divBdr>
                    </w:div>
                  </w:divsChild>
                </w:div>
                <w:div w:id="1271622443">
                  <w:marLeft w:val="0"/>
                  <w:marRight w:val="0"/>
                  <w:marTop w:val="0"/>
                  <w:marBottom w:val="0"/>
                  <w:divBdr>
                    <w:top w:val="none" w:sz="0" w:space="0" w:color="auto"/>
                    <w:left w:val="none" w:sz="0" w:space="0" w:color="auto"/>
                    <w:bottom w:val="none" w:sz="0" w:space="0" w:color="auto"/>
                    <w:right w:val="none" w:sz="0" w:space="0" w:color="auto"/>
                  </w:divBdr>
                  <w:divsChild>
                    <w:div w:id="816410050">
                      <w:marLeft w:val="0"/>
                      <w:marRight w:val="0"/>
                      <w:marTop w:val="0"/>
                      <w:marBottom w:val="0"/>
                      <w:divBdr>
                        <w:top w:val="none" w:sz="0" w:space="0" w:color="auto"/>
                        <w:left w:val="none" w:sz="0" w:space="0" w:color="auto"/>
                        <w:bottom w:val="none" w:sz="0" w:space="0" w:color="auto"/>
                        <w:right w:val="none" w:sz="0" w:space="0" w:color="auto"/>
                      </w:divBdr>
                    </w:div>
                  </w:divsChild>
                </w:div>
                <w:div w:id="356003513">
                  <w:marLeft w:val="0"/>
                  <w:marRight w:val="0"/>
                  <w:marTop w:val="0"/>
                  <w:marBottom w:val="0"/>
                  <w:divBdr>
                    <w:top w:val="none" w:sz="0" w:space="0" w:color="auto"/>
                    <w:left w:val="none" w:sz="0" w:space="0" w:color="auto"/>
                    <w:bottom w:val="none" w:sz="0" w:space="0" w:color="auto"/>
                    <w:right w:val="none" w:sz="0" w:space="0" w:color="auto"/>
                  </w:divBdr>
                  <w:divsChild>
                    <w:div w:id="2073694163">
                      <w:marLeft w:val="0"/>
                      <w:marRight w:val="0"/>
                      <w:marTop w:val="0"/>
                      <w:marBottom w:val="0"/>
                      <w:divBdr>
                        <w:top w:val="none" w:sz="0" w:space="0" w:color="auto"/>
                        <w:left w:val="none" w:sz="0" w:space="0" w:color="auto"/>
                        <w:bottom w:val="none" w:sz="0" w:space="0" w:color="auto"/>
                        <w:right w:val="none" w:sz="0" w:space="0" w:color="auto"/>
                      </w:divBdr>
                    </w:div>
                  </w:divsChild>
                </w:div>
                <w:div w:id="169150506">
                  <w:marLeft w:val="0"/>
                  <w:marRight w:val="0"/>
                  <w:marTop w:val="0"/>
                  <w:marBottom w:val="0"/>
                  <w:divBdr>
                    <w:top w:val="none" w:sz="0" w:space="0" w:color="auto"/>
                    <w:left w:val="none" w:sz="0" w:space="0" w:color="auto"/>
                    <w:bottom w:val="none" w:sz="0" w:space="0" w:color="auto"/>
                    <w:right w:val="none" w:sz="0" w:space="0" w:color="auto"/>
                  </w:divBdr>
                  <w:divsChild>
                    <w:div w:id="2095592382">
                      <w:marLeft w:val="0"/>
                      <w:marRight w:val="0"/>
                      <w:marTop w:val="0"/>
                      <w:marBottom w:val="0"/>
                      <w:divBdr>
                        <w:top w:val="none" w:sz="0" w:space="0" w:color="auto"/>
                        <w:left w:val="none" w:sz="0" w:space="0" w:color="auto"/>
                        <w:bottom w:val="none" w:sz="0" w:space="0" w:color="auto"/>
                        <w:right w:val="none" w:sz="0" w:space="0" w:color="auto"/>
                      </w:divBdr>
                    </w:div>
                  </w:divsChild>
                </w:div>
                <w:div w:id="748964465">
                  <w:marLeft w:val="0"/>
                  <w:marRight w:val="0"/>
                  <w:marTop w:val="0"/>
                  <w:marBottom w:val="0"/>
                  <w:divBdr>
                    <w:top w:val="none" w:sz="0" w:space="0" w:color="auto"/>
                    <w:left w:val="none" w:sz="0" w:space="0" w:color="auto"/>
                    <w:bottom w:val="none" w:sz="0" w:space="0" w:color="auto"/>
                    <w:right w:val="none" w:sz="0" w:space="0" w:color="auto"/>
                  </w:divBdr>
                  <w:divsChild>
                    <w:div w:id="995915649">
                      <w:marLeft w:val="0"/>
                      <w:marRight w:val="0"/>
                      <w:marTop w:val="0"/>
                      <w:marBottom w:val="0"/>
                      <w:divBdr>
                        <w:top w:val="none" w:sz="0" w:space="0" w:color="auto"/>
                        <w:left w:val="none" w:sz="0" w:space="0" w:color="auto"/>
                        <w:bottom w:val="none" w:sz="0" w:space="0" w:color="auto"/>
                        <w:right w:val="none" w:sz="0" w:space="0" w:color="auto"/>
                      </w:divBdr>
                    </w:div>
                  </w:divsChild>
                </w:div>
                <w:div w:id="876895723">
                  <w:marLeft w:val="0"/>
                  <w:marRight w:val="0"/>
                  <w:marTop w:val="0"/>
                  <w:marBottom w:val="0"/>
                  <w:divBdr>
                    <w:top w:val="none" w:sz="0" w:space="0" w:color="auto"/>
                    <w:left w:val="none" w:sz="0" w:space="0" w:color="auto"/>
                    <w:bottom w:val="none" w:sz="0" w:space="0" w:color="auto"/>
                    <w:right w:val="none" w:sz="0" w:space="0" w:color="auto"/>
                  </w:divBdr>
                  <w:divsChild>
                    <w:div w:id="200149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574644">
      <w:bodyDiv w:val="1"/>
      <w:marLeft w:val="0"/>
      <w:marRight w:val="0"/>
      <w:marTop w:val="0"/>
      <w:marBottom w:val="0"/>
      <w:divBdr>
        <w:top w:val="none" w:sz="0" w:space="0" w:color="auto"/>
        <w:left w:val="none" w:sz="0" w:space="0" w:color="auto"/>
        <w:bottom w:val="none" w:sz="0" w:space="0" w:color="auto"/>
        <w:right w:val="none" w:sz="0" w:space="0" w:color="auto"/>
      </w:divBdr>
      <w:divsChild>
        <w:div w:id="1028750298">
          <w:marLeft w:val="0"/>
          <w:marRight w:val="0"/>
          <w:marTop w:val="0"/>
          <w:marBottom w:val="0"/>
          <w:divBdr>
            <w:top w:val="none" w:sz="0" w:space="0" w:color="auto"/>
            <w:left w:val="none" w:sz="0" w:space="0" w:color="auto"/>
            <w:bottom w:val="none" w:sz="0" w:space="0" w:color="auto"/>
            <w:right w:val="none" w:sz="0" w:space="0" w:color="auto"/>
          </w:divBdr>
          <w:divsChild>
            <w:div w:id="2010212193">
              <w:marLeft w:val="0"/>
              <w:marRight w:val="0"/>
              <w:marTop w:val="0"/>
              <w:marBottom w:val="0"/>
              <w:divBdr>
                <w:top w:val="none" w:sz="0" w:space="0" w:color="auto"/>
                <w:left w:val="none" w:sz="0" w:space="0" w:color="auto"/>
                <w:bottom w:val="none" w:sz="0" w:space="0" w:color="auto"/>
                <w:right w:val="none" w:sz="0" w:space="0" w:color="auto"/>
              </w:divBdr>
            </w:div>
            <w:div w:id="187640721">
              <w:marLeft w:val="0"/>
              <w:marRight w:val="0"/>
              <w:marTop w:val="0"/>
              <w:marBottom w:val="0"/>
              <w:divBdr>
                <w:top w:val="none" w:sz="0" w:space="0" w:color="auto"/>
                <w:left w:val="none" w:sz="0" w:space="0" w:color="auto"/>
                <w:bottom w:val="none" w:sz="0" w:space="0" w:color="auto"/>
                <w:right w:val="none" w:sz="0" w:space="0" w:color="auto"/>
              </w:divBdr>
            </w:div>
            <w:div w:id="1857966255">
              <w:marLeft w:val="0"/>
              <w:marRight w:val="0"/>
              <w:marTop w:val="0"/>
              <w:marBottom w:val="0"/>
              <w:divBdr>
                <w:top w:val="none" w:sz="0" w:space="0" w:color="auto"/>
                <w:left w:val="none" w:sz="0" w:space="0" w:color="auto"/>
                <w:bottom w:val="none" w:sz="0" w:space="0" w:color="auto"/>
                <w:right w:val="none" w:sz="0" w:space="0" w:color="auto"/>
              </w:divBdr>
            </w:div>
            <w:div w:id="1630821994">
              <w:marLeft w:val="0"/>
              <w:marRight w:val="0"/>
              <w:marTop w:val="0"/>
              <w:marBottom w:val="0"/>
              <w:divBdr>
                <w:top w:val="none" w:sz="0" w:space="0" w:color="auto"/>
                <w:left w:val="none" w:sz="0" w:space="0" w:color="auto"/>
                <w:bottom w:val="none" w:sz="0" w:space="0" w:color="auto"/>
                <w:right w:val="none" w:sz="0" w:space="0" w:color="auto"/>
              </w:divBdr>
            </w:div>
            <w:div w:id="5380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724">
      <w:bodyDiv w:val="1"/>
      <w:marLeft w:val="0"/>
      <w:marRight w:val="0"/>
      <w:marTop w:val="0"/>
      <w:marBottom w:val="0"/>
      <w:divBdr>
        <w:top w:val="none" w:sz="0" w:space="0" w:color="auto"/>
        <w:left w:val="none" w:sz="0" w:space="0" w:color="auto"/>
        <w:bottom w:val="none" w:sz="0" w:space="0" w:color="auto"/>
        <w:right w:val="none" w:sz="0" w:space="0" w:color="auto"/>
      </w:divBdr>
    </w:div>
    <w:div w:id="418600484">
      <w:bodyDiv w:val="1"/>
      <w:marLeft w:val="0"/>
      <w:marRight w:val="0"/>
      <w:marTop w:val="0"/>
      <w:marBottom w:val="0"/>
      <w:divBdr>
        <w:top w:val="none" w:sz="0" w:space="0" w:color="auto"/>
        <w:left w:val="none" w:sz="0" w:space="0" w:color="auto"/>
        <w:bottom w:val="none" w:sz="0" w:space="0" w:color="auto"/>
        <w:right w:val="none" w:sz="0" w:space="0" w:color="auto"/>
      </w:divBdr>
    </w:div>
    <w:div w:id="810707170">
      <w:bodyDiv w:val="1"/>
      <w:marLeft w:val="0"/>
      <w:marRight w:val="0"/>
      <w:marTop w:val="0"/>
      <w:marBottom w:val="0"/>
      <w:divBdr>
        <w:top w:val="none" w:sz="0" w:space="0" w:color="auto"/>
        <w:left w:val="none" w:sz="0" w:space="0" w:color="auto"/>
        <w:bottom w:val="none" w:sz="0" w:space="0" w:color="auto"/>
        <w:right w:val="none" w:sz="0" w:space="0" w:color="auto"/>
      </w:divBdr>
    </w:div>
    <w:div w:id="871382640">
      <w:bodyDiv w:val="1"/>
      <w:marLeft w:val="0"/>
      <w:marRight w:val="0"/>
      <w:marTop w:val="0"/>
      <w:marBottom w:val="0"/>
      <w:divBdr>
        <w:top w:val="none" w:sz="0" w:space="0" w:color="auto"/>
        <w:left w:val="none" w:sz="0" w:space="0" w:color="auto"/>
        <w:bottom w:val="none" w:sz="0" w:space="0" w:color="auto"/>
        <w:right w:val="none" w:sz="0" w:space="0" w:color="auto"/>
      </w:divBdr>
    </w:div>
    <w:div w:id="991912336">
      <w:bodyDiv w:val="1"/>
      <w:marLeft w:val="0"/>
      <w:marRight w:val="0"/>
      <w:marTop w:val="0"/>
      <w:marBottom w:val="0"/>
      <w:divBdr>
        <w:top w:val="none" w:sz="0" w:space="0" w:color="auto"/>
        <w:left w:val="none" w:sz="0" w:space="0" w:color="auto"/>
        <w:bottom w:val="none" w:sz="0" w:space="0" w:color="auto"/>
        <w:right w:val="none" w:sz="0" w:space="0" w:color="auto"/>
      </w:divBdr>
    </w:div>
    <w:div w:id="1161195632">
      <w:bodyDiv w:val="1"/>
      <w:marLeft w:val="0"/>
      <w:marRight w:val="0"/>
      <w:marTop w:val="0"/>
      <w:marBottom w:val="0"/>
      <w:divBdr>
        <w:top w:val="none" w:sz="0" w:space="0" w:color="auto"/>
        <w:left w:val="none" w:sz="0" w:space="0" w:color="auto"/>
        <w:bottom w:val="none" w:sz="0" w:space="0" w:color="auto"/>
        <w:right w:val="none" w:sz="0" w:space="0" w:color="auto"/>
      </w:divBdr>
    </w:div>
    <w:div w:id="1374037508">
      <w:bodyDiv w:val="1"/>
      <w:marLeft w:val="0"/>
      <w:marRight w:val="0"/>
      <w:marTop w:val="0"/>
      <w:marBottom w:val="0"/>
      <w:divBdr>
        <w:top w:val="none" w:sz="0" w:space="0" w:color="auto"/>
        <w:left w:val="none" w:sz="0" w:space="0" w:color="auto"/>
        <w:bottom w:val="none" w:sz="0" w:space="0" w:color="auto"/>
        <w:right w:val="none" w:sz="0" w:space="0" w:color="auto"/>
      </w:divBdr>
    </w:div>
    <w:div w:id="1566380384">
      <w:bodyDiv w:val="1"/>
      <w:marLeft w:val="0"/>
      <w:marRight w:val="0"/>
      <w:marTop w:val="0"/>
      <w:marBottom w:val="0"/>
      <w:divBdr>
        <w:top w:val="none" w:sz="0" w:space="0" w:color="auto"/>
        <w:left w:val="none" w:sz="0" w:space="0" w:color="auto"/>
        <w:bottom w:val="none" w:sz="0" w:space="0" w:color="auto"/>
        <w:right w:val="none" w:sz="0" w:space="0" w:color="auto"/>
      </w:divBdr>
    </w:div>
    <w:div w:id="1647318721">
      <w:bodyDiv w:val="1"/>
      <w:marLeft w:val="0"/>
      <w:marRight w:val="0"/>
      <w:marTop w:val="0"/>
      <w:marBottom w:val="0"/>
      <w:divBdr>
        <w:top w:val="none" w:sz="0" w:space="0" w:color="auto"/>
        <w:left w:val="none" w:sz="0" w:space="0" w:color="auto"/>
        <w:bottom w:val="none" w:sz="0" w:space="0" w:color="auto"/>
        <w:right w:val="none" w:sz="0" w:space="0" w:color="auto"/>
      </w:divBdr>
      <w:divsChild>
        <w:div w:id="1266616253">
          <w:marLeft w:val="0"/>
          <w:marRight w:val="0"/>
          <w:marTop w:val="0"/>
          <w:marBottom w:val="0"/>
          <w:divBdr>
            <w:top w:val="none" w:sz="0" w:space="0" w:color="auto"/>
            <w:left w:val="none" w:sz="0" w:space="0" w:color="auto"/>
            <w:bottom w:val="none" w:sz="0" w:space="0" w:color="auto"/>
            <w:right w:val="none" w:sz="0" w:space="0" w:color="auto"/>
          </w:divBdr>
          <w:divsChild>
            <w:div w:id="1917200141">
              <w:marLeft w:val="0"/>
              <w:marRight w:val="0"/>
              <w:marTop w:val="0"/>
              <w:marBottom w:val="0"/>
              <w:divBdr>
                <w:top w:val="none" w:sz="0" w:space="0" w:color="auto"/>
                <w:left w:val="none" w:sz="0" w:space="0" w:color="auto"/>
                <w:bottom w:val="none" w:sz="0" w:space="0" w:color="auto"/>
                <w:right w:val="none" w:sz="0" w:space="0" w:color="auto"/>
              </w:divBdr>
            </w:div>
            <w:div w:id="972831619">
              <w:marLeft w:val="0"/>
              <w:marRight w:val="0"/>
              <w:marTop w:val="0"/>
              <w:marBottom w:val="0"/>
              <w:divBdr>
                <w:top w:val="none" w:sz="0" w:space="0" w:color="auto"/>
                <w:left w:val="none" w:sz="0" w:space="0" w:color="auto"/>
                <w:bottom w:val="none" w:sz="0" w:space="0" w:color="auto"/>
                <w:right w:val="none" w:sz="0" w:space="0" w:color="auto"/>
              </w:divBdr>
            </w:div>
            <w:div w:id="415903759">
              <w:marLeft w:val="0"/>
              <w:marRight w:val="0"/>
              <w:marTop w:val="0"/>
              <w:marBottom w:val="0"/>
              <w:divBdr>
                <w:top w:val="none" w:sz="0" w:space="0" w:color="auto"/>
                <w:left w:val="none" w:sz="0" w:space="0" w:color="auto"/>
                <w:bottom w:val="none" w:sz="0" w:space="0" w:color="auto"/>
                <w:right w:val="none" w:sz="0" w:space="0" w:color="auto"/>
              </w:divBdr>
            </w:div>
            <w:div w:id="105894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79365">
      <w:bodyDiv w:val="1"/>
      <w:marLeft w:val="0"/>
      <w:marRight w:val="0"/>
      <w:marTop w:val="0"/>
      <w:marBottom w:val="0"/>
      <w:divBdr>
        <w:top w:val="none" w:sz="0" w:space="0" w:color="auto"/>
        <w:left w:val="none" w:sz="0" w:space="0" w:color="auto"/>
        <w:bottom w:val="none" w:sz="0" w:space="0" w:color="auto"/>
        <w:right w:val="none" w:sz="0" w:space="0" w:color="auto"/>
      </w:divBdr>
    </w:div>
    <w:div w:id="1749812766">
      <w:bodyDiv w:val="1"/>
      <w:marLeft w:val="0"/>
      <w:marRight w:val="0"/>
      <w:marTop w:val="0"/>
      <w:marBottom w:val="0"/>
      <w:divBdr>
        <w:top w:val="none" w:sz="0" w:space="0" w:color="auto"/>
        <w:left w:val="none" w:sz="0" w:space="0" w:color="auto"/>
        <w:bottom w:val="none" w:sz="0" w:space="0" w:color="auto"/>
        <w:right w:val="none" w:sz="0" w:space="0" w:color="auto"/>
      </w:divBdr>
    </w:div>
    <w:div w:id="1989019869">
      <w:bodyDiv w:val="1"/>
      <w:marLeft w:val="0"/>
      <w:marRight w:val="0"/>
      <w:marTop w:val="0"/>
      <w:marBottom w:val="0"/>
      <w:divBdr>
        <w:top w:val="none" w:sz="0" w:space="0" w:color="auto"/>
        <w:left w:val="none" w:sz="0" w:space="0" w:color="auto"/>
        <w:bottom w:val="none" w:sz="0" w:space="0" w:color="auto"/>
        <w:right w:val="none" w:sz="0" w:space="0" w:color="auto"/>
      </w:divBdr>
    </w:div>
    <w:div w:id="20640177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ctacenter.org/topics/gensup/dms-preparing.asp" TargetMode="External"/><Relationship Id="rId18" Type="http://schemas.openxmlformats.org/officeDocument/2006/relationships/hyperlink" Target="https://www.ecfr.gov/current/title-2/subtitle-A/chapter-II/part-200/subpart-D/subject-group-ECFR45ddd4419ad436d/section-200.317" TargetMode="External"/><Relationship Id="rId26" Type="http://schemas.openxmlformats.org/officeDocument/2006/relationships/hyperlink" Target="https://www.ecfr.gov/current/title-2/subtitle-A/chapter-II/part-200/subpart-E/subject-group-ECFRea20080eff2ea53/section-200.404" TargetMode="External"/><Relationship Id="rId39" Type="http://schemas.openxmlformats.org/officeDocument/2006/relationships/hyperlink" Target="https://www.ecfr.gov/current/title-34/subtitle-A/part-76/subpart-G/subject-group-ECFRae39e5300d1271f/section-76.707" TargetMode="External"/><Relationship Id="rId21" Type="http://schemas.openxmlformats.org/officeDocument/2006/relationships/hyperlink" Target="https://www.ecfr.gov/current/title-2/subtitle-A/chapter-II/part-200/subpart-D/subject-group-ECFR45ddd4419ad436d/section-200.322" TargetMode="External"/><Relationship Id="rId34" Type="http://schemas.openxmlformats.org/officeDocument/2006/relationships/hyperlink" Target="https://www.ecfr.gov/current/title-2/subtitle-A/chapter-II/part-200/subpart-D/subject-group-ECFR4acc10e7e3b676f/section-200.336" TargetMode="External"/><Relationship Id="rId42" Type="http://schemas.openxmlformats.org/officeDocument/2006/relationships/hyperlink" Target="https://www.ecfr.gov/current/title-2/subtitle-A/chapter-II/part-200/subpart-D/subject-group-ECFR8feb98c2e3e5ad2/section-200.314" TargetMode="External"/><Relationship Id="rId47" Type="http://schemas.openxmlformats.org/officeDocument/2006/relationships/image" Target="media/image4.png"/><Relationship Id="rId50"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ecfr.gov/current/title-2/subtitle-A/chapter-II/part-200/subpart-D/subject-group-ECFR86b76dde0e1e9dc/section-200.339" TargetMode="External"/><Relationship Id="rId29" Type="http://schemas.openxmlformats.org/officeDocument/2006/relationships/hyperlink" Target="https://www.ecfr.gov/current/title-2/subtitle-A/chapter-II/part-200/subpart-E/subject-group-ECFRea20080eff2ea53/section-200.407" TargetMode="External"/><Relationship Id="rId11" Type="http://schemas.openxmlformats.org/officeDocument/2006/relationships/header" Target="header3.xml"/><Relationship Id="rId24" Type="http://schemas.openxmlformats.org/officeDocument/2006/relationships/hyperlink" Target="https://www.ecfr.gov/current/title-34/subtitle-A/part-76/subpart-F/subject-group-ECFR09ede7442dc7e30/section-76.530" TargetMode="External"/><Relationship Id="rId32" Type="http://schemas.openxmlformats.org/officeDocument/2006/relationships/hyperlink" Target="https://www.ecfr.gov/current/title-2/subtitle-A/chapter-II/part-200/subpart-D/section-200.303" TargetMode="External"/><Relationship Id="rId37" Type="http://schemas.openxmlformats.org/officeDocument/2006/relationships/hyperlink" Target="https://www.ecfr.gov/current/title-2/subtitle-A/chapter-II/part-200/subpart-D/section-200.309" TargetMode="External"/><Relationship Id="rId40" Type="http://schemas.openxmlformats.org/officeDocument/2006/relationships/hyperlink" Target="https://www.ecfr.gov/current/title-34/subtitle-A/part-76/subpart-G/subject-group-ECFRae39e5300d1271f/section-76.709" TargetMode="External"/><Relationship Id="rId45"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www.ecfr.gov/current/title-2/subtitle-A/chapter-II/part-200/subpart-D/subject-group-ECFR36520e4111dce32/section-200.329" TargetMode="External"/><Relationship Id="rId23" Type="http://schemas.openxmlformats.org/officeDocument/2006/relationships/hyperlink" Target="https://www.ecfr.gov/current/title-34/subtitle-B/chapter-III/part-303/subpart-B/subject-group-ECFR8b0af1d9e085a1a/section-303.120" TargetMode="External"/><Relationship Id="rId28" Type="http://schemas.openxmlformats.org/officeDocument/2006/relationships/hyperlink" Target="https://www.ecfr.gov/current/title-2/subtitle-A/chapter-II/part-200/subpart-E/subject-group-ECFRea20080eff2ea53/section-200.406" TargetMode="External"/><Relationship Id="rId36" Type="http://schemas.openxmlformats.org/officeDocument/2006/relationships/hyperlink" Target="https://www.ecfr.gov/current/title-34/subtitle-A/part-76/subpart-G/subject-group-ECFRceeb2ab4f048d91/section-76.731" TargetMode="External"/><Relationship Id="rId49"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www.ecfr.gov/current/title-2/subtitle-A/chapter-II/part-200/subpart-D/subject-group-ECFR45ddd4419ad436d/section-200.318" TargetMode="External"/><Relationship Id="rId31" Type="http://schemas.openxmlformats.org/officeDocument/2006/relationships/hyperlink" Target="https://www.ecfr.gov/current/title-2/subtitle-A/chapter-II/part-200/subpart-E/subject-group-ECFRed1f39f9b3d4e72" TargetMode="External"/><Relationship Id="rId44"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sites.ed.gov/idea/grantees/" TargetMode="External"/><Relationship Id="rId22" Type="http://schemas.openxmlformats.org/officeDocument/2006/relationships/hyperlink" Target="https://www.ecfr.gov/current/title-2/subtitle-A/chapter-II/part-200/subpart-D/subject-group-ECFR45ddd4419ad436d/section-200.326" TargetMode="External"/><Relationship Id="rId27" Type="http://schemas.openxmlformats.org/officeDocument/2006/relationships/hyperlink" Target="https://www.ecfr.gov/current/title-2/subtitle-A/chapter-II/part-200/subpart-E/subject-group-ECFRea20080eff2ea53/section-200.405" TargetMode="External"/><Relationship Id="rId30" Type="http://schemas.openxmlformats.org/officeDocument/2006/relationships/hyperlink" Target="https://www.ecfr.gov/current/title-2/subtitle-A/chapter-II/part-200/subpart-E/subject-group-ECFRea20080eff2ea53/section-200.408" TargetMode="External"/><Relationship Id="rId35" Type="http://schemas.openxmlformats.org/officeDocument/2006/relationships/hyperlink" Target="https://www.ecfr.gov/current/title-34/subtitle-A/part-76/subpart-G/subject-group-ECFRceeb2ab4f048d91/section-76.730" TargetMode="External"/><Relationship Id="rId43" Type="http://schemas.openxmlformats.org/officeDocument/2006/relationships/hyperlink" Target="https://www.gao.gov/products/gao-14-704g" TargetMode="External"/><Relationship Id="rId48" Type="http://schemas.openxmlformats.org/officeDocument/2006/relationships/image" Target="media/image5.wmf"/><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s://www.ecfr.gov/current/title-34/subtitle-A/part-76/subpart-G/subject-group-ECFR260cb34d3a397cd/section-76.770" TargetMode="External"/><Relationship Id="rId25" Type="http://schemas.openxmlformats.org/officeDocument/2006/relationships/hyperlink" Target="https://www.ecfr.gov/current/title-2/subtitle-A/chapter-II/part-200/subpart-E/subject-group-ECFRea20080eff2ea53/section-200.403" TargetMode="External"/><Relationship Id="rId33" Type="http://schemas.openxmlformats.org/officeDocument/2006/relationships/hyperlink" Target="https://www.ecfr.gov/current/title-2/subtitle-A/chapter-II/part-200/subpart-D/subject-group-ECFR031321e29ac5bbd/section-200.333" TargetMode="External"/><Relationship Id="rId38" Type="http://schemas.openxmlformats.org/officeDocument/2006/relationships/hyperlink" Target="https://www.ecfr.gov/current/title-2/subtitle-A/chapter-II/part-200/subpart-D/subject-group-ECFR86b76dde0e1e9dc/section-200.343" TargetMode="External"/><Relationship Id="rId46" Type="http://schemas.openxmlformats.org/officeDocument/2006/relationships/image" Target="media/image3.png"/><Relationship Id="rId20" Type="http://schemas.openxmlformats.org/officeDocument/2006/relationships/hyperlink" Target="https://www.ecfr.gov/current/title-2/subtitle-A/chapter-II/part-200/subpart-D/subject-group-ECFR45ddd4419ad436d/section-200.319" TargetMode="External"/><Relationship Id="rId41" Type="http://schemas.openxmlformats.org/officeDocument/2006/relationships/hyperlink" Target="https://www.ecfr.gov/current/title-2/subtitle-A/chapter-II/part-200/subpart-D/subject-group-ECFR8feb98c2e3e5ad2/section-200.313"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17</Pages>
  <Words>3474</Words>
  <Characters>20189</Characters>
  <Application>Microsoft Office Word</Application>
  <DocSecurity>0</DocSecurity>
  <Lines>961</Lines>
  <Paragraphs>503</Paragraphs>
  <ScaleCrop>false</ScaleCrop>
  <HeadingPairs>
    <vt:vector size="2" baseType="variant">
      <vt:variant>
        <vt:lpstr>Title</vt:lpstr>
      </vt:variant>
      <vt:variant>
        <vt:i4>1</vt:i4>
      </vt:variant>
    </vt:vector>
  </HeadingPairs>
  <TitlesOfParts>
    <vt:vector size="1" baseType="lpstr">
      <vt:lpstr>Gap Analysis: Fiscal, Management for State Agencies with Primary Fiscal Responsibility</vt:lpstr>
    </vt:vector>
  </TitlesOfParts>
  <Manager/>
  <Company/>
  <LinksUpToDate>false</LinksUpToDate>
  <CharactersWithSpaces>23160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Gap Analysis: Fiscal, Management for State Agencies with Primary Fiscal Responsibility</dc:title>
  <dc:subject/>
  <dc:creator>ECTA Center, CADRE, DaSy, CIFR</dc:creator>
  <cp:keywords/>
  <dc:description/>
  <cp:lastModifiedBy>Lazara, Alexander Morris</cp:lastModifiedBy>
  <cp:revision>606</cp:revision>
  <dcterms:created xsi:type="dcterms:W3CDTF">2023-10-16T22:32:00Z</dcterms:created>
  <dcterms:modified xsi:type="dcterms:W3CDTF">2024-01-22T18:54:00Z</dcterms:modified>
  <cp:category/>
</cp:coreProperties>
</file>