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91603" w14:textId="46EE1356" w:rsidR="00214DEF" w:rsidRDefault="00214DEF" w:rsidP="00FC3F5A">
      <w:pPr>
        <w:jc w:val="center"/>
        <w:rPr>
          <w:b/>
          <w:bCs/>
        </w:rPr>
      </w:pPr>
      <w:r w:rsidRPr="00FC3F5A">
        <w:rPr>
          <w:b/>
          <w:bCs/>
        </w:rPr>
        <w:t>Preschool Special Needs Questions and COVID-19</w:t>
      </w:r>
    </w:p>
    <w:p w14:paraId="3668AC19" w14:textId="184012C3" w:rsidR="002263BB" w:rsidRDefault="002263BB" w:rsidP="00FC3F5A">
      <w:pPr>
        <w:jc w:val="center"/>
        <w:rPr>
          <w:b/>
          <w:bCs/>
        </w:rPr>
      </w:pPr>
      <w:r>
        <w:rPr>
          <w:b/>
          <w:bCs/>
        </w:rPr>
        <w:t>April 10, 20</w:t>
      </w:r>
      <w:r w:rsidR="00240FA3">
        <w:rPr>
          <w:b/>
          <w:bCs/>
        </w:rPr>
        <w:t>20</w:t>
      </w:r>
      <w:bookmarkStart w:id="0" w:name="_GoBack"/>
      <w:bookmarkEnd w:id="0"/>
    </w:p>
    <w:p w14:paraId="4107345A" w14:textId="12FAB17A" w:rsidR="002263BB" w:rsidRPr="00FC3F5A" w:rsidRDefault="002263BB" w:rsidP="00FC3F5A">
      <w:pPr>
        <w:jc w:val="center"/>
        <w:rPr>
          <w:b/>
          <w:bCs/>
        </w:rPr>
      </w:pPr>
    </w:p>
    <w:p w14:paraId="0158D241" w14:textId="087E2B76" w:rsidR="00F91A24" w:rsidRPr="00214DEF" w:rsidRDefault="00F91A24" w:rsidP="00FC3F5A">
      <w:pPr>
        <w:pStyle w:val="Default"/>
        <w:rPr>
          <w:rFonts w:ascii="Open Sans Light" w:hAnsi="Open Sans Light" w:cs="Open Sans Light"/>
          <w:sz w:val="20"/>
          <w:szCs w:val="20"/>
        </w:rPr>
      </w:pPr>
      <w:r w:rsidRPr="00214DEF">
        <w:rPr>
          <w:b/>
          <w:sz w:val="20"/>
          <w:szCs w:val="20"/>
        </w:rPr>
        <w:t xml:space="preserve">Question: </w:t>
      </w:r>
      <w:r w:rsidRPr="00214DEF">
        <w:rPr>
          <w:rFonts w:ascii="Open Sans Light" w:hAnsi="Open Sans Light" w:cs="Open Sans Light"/>
          <w:sz w:val="20"/>
          <w:szCs w:val="20"/>
        </w:rPr>
        <w:t xml:space="preserve">What should a local board of education do if it is closed due to COVID-19 and cannot meet the obligation to have an Individual Education Program (IEP) in effect for a </w:t>
      </w:r>
      <w:r w:rsidRPr="00214DEF">
        <w:rPr>
          <w:sz w:val="20"/>
          <w:szCs w:val="20"/>
        </w:rPr>
        <w:t xml:space="preserve">child transitioning from Part C to Part B </w:t>
      </w:r>
      <w:r w:rsidRPr="00214DEF">
        <w:rPr>
          <w:rFonts w:ascii="Open Sans Light" w:hAnsi="Open Sans Light" w:cs="Open Sans Light"/>
          <w:sz w:val="20"/>
          <w:szCs w:val="20"/>
        </w:rPr>
        <w:t xml:space="preserve">no later than the child’s third birthday? </w:t>
      </w:r>
    </w:p>
    <w:p w14:paraId="47ACC81E" w14:textId="77777777" w:rsidR="00F91A24" w:rsidRDefault="00F91A24" w:rsidP="00F91A24">
      <w:pPr>
        <w:pStyle w:val="Default"/>
        <w:rPr>
          <w:rFonts w:ascii="Open Sans Light" w:hAnsi="Open Sans Light" w:cs="Open Sans Light"/>
          <w:sz w:val="20"/>
          <w:szCs w:val="20"/>
        </w:rPr>
      </w:pPr>
    </w:p>
    <w:p w14:paraId="52DB0421" w14:textId="42A2F536" w:rsidR="00196502" w:rsidRDefault="00FC3F5A" w:rsidP="008575CA">
      <w:pPr>
        <w:pStyle w:val="Default"/>
        <w:rPr>
          <w:rFonts w:ascii="Open Sans Light" w:hAnsi="Open Sans Light" w:cs="Open Sans Light"/>
          <w:sz w:val="20"/>
          <w:szCs w:val="20"/>
        </w:rPr>
      </w:pPr>
      <w:r>
        <w:rPr>
          <w:b/>
          <w:sz w:val="20"/>
          <w:szCs w:val="20"/>
        </w:rPr>
        <w:t xml:space="preserve">Response: </w:t>
      </w:r>
      <w:r w:rsidR="006972EA">
        <w:rPr>
          <w:sz w:val="20"/>
          <w:szCs w:val="20"/>
        </w:rPr>
        <w:t xml:space="preserve">West Virginia Board Policy 2419: </w:t>
      </w:r>
      <w:r w:rsidR="006972EA" w:rsidRPr="00130B98">
        <w:rPr>
          <w:i/>
          <w:iCs/>
          <w:sz w:val="20"/>
          <w:szCs w:val="20"/>
        </w:rPr>
        <w:t>Regulations for the Education of Students with Exceptionalities</w:t>
      </w:r>
      <w:r w:rsidR="00F91A24">
        <w:rPr>
          <w:rFonts w:ascii="Open Sans Light" w:hAnsi="Open Sans Light" w:cs="Open Sans Light"/>
          <w:sz w:val="20"/>
          <w:szCs w:val="20"/>
        </w:rPr>
        <w:t xml:space="preserve"> </w:t>
      </w:r>
      <w:r w:rsidR="00F91A24" w:rsidRPr="00130B98">
        <w:rPr>
          <w:rFonts w:ascii="Open Sans Light" w:hAnsi="Open Sans Light" w:cs="Open Sans Light"/>
          <w:sz w:val="20"/>
          <w:szCs w:val="20"/>
        </w:rPr>
        <w:t xml:space="preserve">requires that an IEP </w:t>
      </w:r>
      <w:r w:rsidR="00130B98" w:rsidRPr="00130B98">
        <w:rPr>
          <w:rFonts w:ascii="Open Sans Light" w:hAnsi="Open Sans Light" w:cs="Open Sans Light"/>
          <w:sz w:val="20"/>
          <w:szCs w:val="20"/>
        </w:rPr>
        <w:t xml:space="preserve">be </w:t>
      </w:r>
      <w:r w:rsidR="00F91A24" w:rsidRPr="00130B98">
        <w:rPr>
          <w:rFonts w:ascii="Open Sans Light" w:hAnsi="Open Sans Light" w:cs="Open Sans Light"/>
          <w:sz w:val="20"/>
          <w:szCs w:val="20"/>
        </w:rPr>
        <w:t xml:space="preserve">developed </w:t>
      </w:r>
      <w:r w:rsidR="00130B98" w:rsidRPr="00130B98">
        <w:rPr>
          <w:rFonts w:ascii="Open Sans Light" w:hAnsi="Open Sans Light" w:cs="Open Sans Light"/>
          <w:sz w:val="20"/>
          <w:szCs w:val="20"/>
        </w:rPr>
        <w:t xml:space="preserve">and </w:t>
      </w:r>
      <w:r w:rsidR="00F91A24" w:rsidRPr="00130B98">
        <w:rPr>
          <w:rFonts w:ascii="Open Sans Light" w:hAnsi="Open Sans Light" w:cs="Open Sans Light"/>
          <w:sz w:val="20"/>
          <w:szCs w:val="20"/>
        </w:rPr>
        <w:t>implemented by the third birthday of a child participating in Part C- WV Birth to</w:t>
      </w:r>
      <w:r w:rsidR="00130B98" w:rsidRPr="00130B98">
        <w:rPr>
          <w:rFonts w:ascii="Open Sans Light" w:hAnsi="Open Sans Light" w:cs="Open Sans Light"/>
          <w:sz w:val="20"/>
          <w:szCs w:val="20"/>
        </w:rPr>
        <w:t xml:space="preserve"> </w:t>
      </w:r>
      <w:r w:rsidR="00F91A24" w:rsidRPr="00130B98">
        <w:rPr>
          <w:rFonts w:ascii="Open Sans Light" w:hAnsi="Open Sans Light" w:cs="Open Sans Light"/>
          <w:sz w:val="20"/>
          <w:szCs w:val="20"/>
        </w:rPr>
        <w:t xml:space="preserve">Three </w:t>
      </w:r>
      <w:r w:rsidR="00606B2E">
        <w:rPr>
          <w:rFonts w:ascii="Open Sans Light" w:hAnsi="Open Sans Light" w:cs="Open Sans Light"/>
          <w:sz w:val="20"/>
          <w:szCs w:val="20"/>
        </w:rPr>
        <w:t>p</w:t>
      </w:r>
      <w:r w:rsidR="00F91A24" w:rsidRPr="00130B98">
        <w:rPr>
          <w:rFonts w:ascii="Open Sans Light" w:hAnsi="Open Sans Light" w:cs="Open Sans Light"/>
          <w:sz w:val="20"/>
          <w:szCs w:val="20"/>
        </w:rPr>
        <w:t>rogram</w:t>
      </w:r>
      <w:r w:rsidR="004651B9">
        <w:rPr>
          <w:rFonts w:ascii="Open Sans Light" w:hAnsi="Open Sans Light" w:cs="Open Sans Light"/>
          <w:sz w:val="20"/>
          <w:szCs w:val="20"/>
        </w:rPr>
        <w:t>,</w:t>
      </w:r>
      <w:r w:rsidR="00F91A24" w:rsidRPr="00130B98">
        <w:rPr>
          <w:rFonts w:ascii="Open Sans Light" w:hAnsi="Open Sans Light" w:cs="Open Sans Light"/>
          <w:sz w:val="20"/>
          <w:szCs w:val="20"/>
        </w:rPr>
        <w:t xml:space="preserve"> and who will participate in Part B preschool special education programs.</w:t>
      </w:r>
      <w:r w:rsidR="00F91A24">
        <w:rPr>
          <w:rFonts w:ascii="Open Sans Light" w:hAnsi="Open Sans Light" w:cs="Open Sans Light"/>
          <w:sz w:val="20"/>
          <w:szCs w:val="20"/>
        </w:rPr>
        <w:t xml:space="preserve"> </w:t>
      </w:r>
      <w:r w:rsidR="00F91A24" w:rsidRPr="00F91A24">
        <w:rPr>
          <w:rFonts w:ascii="Open Sans Light" w:hAnsi="Open Sans Light" w:cs="Open Sans Light"/>
          <w:b/>
          <w:sz w:val="20"/>
          <w:szCs w:val="20"/>
          <w:u w:val="single"/>
        </w:rPr>
        <w:t>There is no exception to this requirement.</w:t>
      </w:r>
      <w:r w:rsidR="00F91A24">
        <w:rPr>
          <w:rFonts w:ascii="Open Sans Light" w:hAnsi="Open Sans Light" w:cs="Open Sans Light"/>
          <w:sz w:val="20"/>
          <w:szCs w:val="20"/>
        </w:rPr>
        <w:t xml:space="preserve"> An IEP must be developed and implemented by the child’s third birthday. To accomplish this, teams may conduct meetings virtually via telephone o</w:t>
      </w:r>
      <w:r w:rsidR="00F7174E">
        <w:rPr>
          <w:rFonts w:ascii="Open Sans Light" w:hAnsi="Open Sans Light" w:cs="Open Sans Light"/>
          <w:sz w:val="20"/>
          <w:szCs w:val="20"/>
        </w:rPr>
        <w:t xml:space="preserve">r </w:t>
      </w:r>
      <w:r w:rsidR="00F91A24">
        <w:rPr>
          <w:rFonts w:ascii="Open Sans Light" w:hAnsi="Open Sans Light" w:cs="Open Sans Light"/>
          <w:sz w:val="20"/>
          <w:szCs w:val="20"/>
        </w:rPr>
        <w:t xml:space="preserve">videoconference. </w:t>
      </w:r>
    </w:p>
    <w:p w14:paraId="516CE6DF" w14:textId="77777777" w:rsidR="008575CA" w:rsidRDefault="008575CA" w:rsidP="008575CA">
      <w:pPr>
        <w:pStyle w:val="Default"/>
        <w:rPr>
          <w:rFonts w:ascii="Open Sans Light" w:hAnsi="Open Sans Light" w:cs="Open Sans Light"/>
          <w:sz w:val="20"/>
          <w:szCs w:val="20"/>
        </w:rPr>
      </w:pPr>
    </w:p>
    <w:p w14:paraId="792C96D9" w14:textId="2524E8F9" w:rsidR="00A123F2" w:rsidRPr="00FC3F5A" w:rsidRDefault="00196502" w:rsidP="00FC3F5A">
      <w:pPr>
        <w:rPr>
          <w:rFonts w:ascii="Open Sans Light" w:hAnsi="Open Sans Light" w:cs="Open Sans Light"/>
          <w:sz w:val="20"/>
          <w:szCs w:val="20"/>
        </w:rPr>
      </w:pPr>
      <w:r w:rsidRPr="00FC3F5A">
        <w:rPr>
          <w:rFonts w:ascii="Open Sans Light" w:hAnsi="Open Sans Light" w:cs="Open Sans Light"/>
          <w:b/>
          <w:sz w:val="20"/>
          <w:szCs w:val="20"/>
        </w:rPr>
        <w:t>Question:</w:t>
      </w:r>
      <w:r w:rsidRPr="00FC3F5A">
        <w:rPr>
          <w:rFonts w:ascii="Open Sans Light" w:hAnsi="Open Sans Light" w:cs="Open Sans Light"/>
          <w:sz w:val="20"/>
          <w:szCs w:val="20"/>
        </w:rPr>
        <w:t xml:space="preserve"> </w:t>
      </w:r>
      <w:r w:rsidR="00130B98">
        <w:rPr>
          <w:rFonts w:ascii="Open Sans Light" w:hAnsi="Open Sans Light" w:cs="Open Sans Light"/>
          <w:sz w:val="20"/>
          <w:szCs w:val="20"/>
        </w:rPr>
        <w:t xml:space="preserve"> </w:t>
      </w:r>
      <w:r w:rsidR="00A123F2" w:rsidRPr="00130B98">
        <w:rPr>
          <w:rFonts w:ascii="Open Sans Light" w:hAnsi="Open Sans Light" w:cs="Open Sans Light"/>
          <w:sz w:val="20"/>
          <w:szCs w:val="20"/>
        </w:rPr>
        <w:t>How are WV Birth to</w:t>
      </w:r>
      <w:r w:rsidR="00F7174E">
        <w:rPr>
          <w:rFonts w:ascii="Open Sans Light" w:hAnsi="Open Sans Light" w:cs="Open Sans Light"/>
          <w:sz w:val="20"/>
          <w:szCs w:val="20"/>
        </w:rPr>
        <w:t xml:space="preserve"> </w:t>
      </w:r>
      <w:r w:rsidR="00A123F2" w:rsidRPr="00130B98">
        <w:rPr>
          <w:rFonts w:ascii="Open Sans Light" w:hAnsi="Open Sans Light" w:cs="Open Sans Light"/>
          <w:sz w:val="20"/>
          <w:szCs w:val="20"/>
        </w:rPr>
        <w:t xml:space="preserve">Three </w:t>
      </w:r>
      <w:r w:rsidR="00130B98">
        <w:rPr>
          <w:rFonts w:ascii="Open Sans Light" w:hAnsi="Open Sans Light" w:cs="Open Sans Light"/>
          <w:sz w:val="20"/>
          <w:szCs w:val="20"/>
        </w:rPr>
        <w:t xml:space="preserve">initial </w:t>
      </w:r>
      <w:r w:rsidR="00A123F2" w:rsidRPr="00130B98">
        <w:rPr>
          <w:rFonts w:ascii="Open Sans Light" w:hAnsi="Open Sans Light" w:cs="Open Sans Light"/>
          <w:sz w:val="20"/>
          <w:szCs w:val="20"/>
        </w:rPr>
        <w:t>evaluation timelines to be met during a state-wide school closure due to the COVID-19 pandemic?</w:t>
      </w:r>
    </w:p>
    <w:p w14:paraId="0F5B3E67" w14:textId="6414A47C" w:rsidR="00622DB3" w:rsidRDefault="008575CA" w:rsidP="00FC3F5A">
      <w:pPr>
        <w:rPr>
          <w:rFonts w:ascii="Open Sans Light" w:hAnsi="Open Sans Light" w:cs="Open Sans Light"/>
          <w:sz w:val="20"/>
          <w:szCs w:val="20"/>
        </w:rPr>
      </w:pPr>
      <w:r w:rsidRPr="008575CA">
        <w:rPr>
          <w:rFonts w:ascii="Open Sans Light" w:hAnsi="Open Sans Light" w:cs="Open Sans Light"/>
          <w:b/>
          <w:sz w:val="20"/>
          <w:szCs w:val="20"/>
        </w:rPr>
        <w:t>Response:</w:t>
      </w:r>
      <w:r>
        <w:rPr>
          <w:rFonts w:ascii="Open Sans Light" w:hAnsi="Open Sans Light" w:cs="Open Sans Light"/>
          <w:sz w:val="20"/>
          <w:szCs w:val="20"/>
        </w:rPr>
        <w:t xml:space="preserve">  </w:t>
      </w:r>
      <w:r w:rsidR="00696E45">
        <w:rPr>
          <w:rFonts w:ascii="Open Sans Light" w:hAnsi="Open Sans Light" w:cs="Open Sans Light"/>
          <w:sz w:val="20"/>
          <w:szCs w:val="20"/>
        </w:rPr>
        <w:t xml:space="preserve"> </w:t>
      </w:r>
      <w:r w:rsidR="00622DB3">
        <w:rPr>
          <w:rFonts w:ascii="Open Sans Light" w:hAnsi="Open Sans Light" w:cs="Open Sans Light"/>
          <w:sz w:val="20"/>
          <w:szCs w:val="20"/>
        </w:rPr>
        <w:t>Health and safety concerns are paramount. If there is no feasible way to con</w:t>
      </w:r>
      <w:r w:rsidR="00606B2E">
        <w:rPr>
          <w:rFonts w:ascii="Open Sans Light" w:hAnsi="Open Sans Light" w:cs="Open Sans Light"/>
          <w:sz w:val="20"/>
          <w:szCs w:val="20"/>
        </w:rPr>
        <w:t>duct</w:t>
      </w:r>
      <w:r w:rsidR="00622DB3">
        <w:rPr>
          <w:rFonts w:ascii="Open Sans Light" w:hAnsi="Open Sans Light" w:cs="Open Sans Light"/>
          <w:sz w:val="20"/>
          <w:szCs w:val="20"/>
        </w:rPr>
        <w:t xml:space="preserve"> evaluations safely following social distancing requirements</w:t>
      </w:r>
      <w:r w:rsidR="00606B2E">
        <w:rPr>
          <w:rFonts w:ascii="Open Sans Light" w:hAnsi="Open Sans Light" w:cs="Open Sans Light"/>
          <w:sz w:val="20"/>
          <w:szCs w:val="20"/>
        </w:rPr>
        <w:t xml:space="preserve"> or virtual methods of evaluation,</w:t>
      </w:r>
      <w:r w:rsidR="00622DB3">
        <w:rPr>
          <w:rFonts w:ascii="Open Sans Light" w:hAnsi="Open Sans Light" w:cs="Open Sans Light"/>
          <w:sz w:val="20"/>
          <w:szCs w:val="20"/>
        </w:rPr>
        <w:t xml:space="preserve"> then counties should consider delaying the evaluation until safety measures can be implemented.</w:t>
      </w:r>
    </w:p>
    <w:p w14:paraId="450A536E" w14:textId="1D83A717" w:rsidR="00130B98" w:rsidRDefault="00696E45" w:rsidP="00130B98">
      <w:pPr>
        <w:rPr>
          <w:rFonts w:ascii="Open Sans Light" w:hAnsi="Open Sans Light" w:cs="Open Sans Light"/>
          <w:sz w:val="20"/>
          <w:szCs w:val="20"/>
        </w:rPr>
      </w:pPr>
      <w:r>
        <w:rPr>
          <w:rFonts w:ascii="Open Sans Light" w:hAnsi="Open Sans Light" w:cs="Open Sans Light"/>
          <w:sz w:val="20"/>
          <w:szCs w:val="20"/>
        </w:rPr>
        <w:t xml:space="preserve">County boards of education are encouraged to communicate with individual families </w:t>
      </w:r>
      <w:r w:rsidR="00130B98">
        <w:rPr>
          <w:rFonts w:ascii="Open Sans Light" w:hAnsi="Open Sans Light" w:cs="Open Sans Light"/>
          <w:sz w:val="20"/>
          <w:szCs w:val="20"/>
        </w:rPr>
        <w:t xml:space="preserve">and determine </w:t>
      </w:r>
      <w:r w:rsidR="000C5312">
        <w:rPr>
          <w:rFonts w:ascii="Open Sans Light" w:hAnsi="Open Sans Light" w:cs="Open Sans Light"/>
          <w:sz w:val="20"/>
          <w:szCs w:val="20"/>
        </w:rPr>
        <w:t>i</w:t>
      </w:r>
      <w:r w:rsidR="00130B98">
        <w:rPr>
          <w:rFonts w:ascii="Open Sans Light" w:hAnsi="Open Sans Light" w:cs="Open Sans Light"/>
          <w:sz w:val="20"/>
          <w:szCs w:val="20"/>
        </w:rPr>
        <w:t>f an evaluation can be conducted in an alternate way. The county board of education should document the decisio</w:t>
      </w:r>
      <w:r w:rsidR="00F7174E">
        <w:rPr>
          <w:rFonts w:ascii="Open Sans Light" w:hAnsi="Open Sans Light" w:cs="Open Sans Light"/>
          <w:sz w:val="20"/>
          <w:szCs w:val="20"/>
        </w:rPr>
        <w:t xml:space="preserve">n </w:t>
      </w:r>
      <w:r w:rsidR="00130B98">
        <w:rPr>
          <w:rFonts w:ascii="Open Sans Light" w:hAnsi="Open Sans Light" w:cs="Open Sans Light"/>
          <w:sz w:val="20"/>
          <w:szCs w:val="20"/>
        </w:rPr>
        <w:t>of the family</w:t>
      </w:r>
      <w:r w:rsidR="00F7174E">
        <w:rPr>
          <w:rFonts w:ascii="Open Sans Light" w:hAnsi="Open Sans Light" w:cs="Open Sans Light"/>
          <w:sz w:val="20"/>
          <w:szCs w:val="20"/>
        </w:rPr>
        <w:t xml:space="preserve"> </w:t>
      </w:r>
      <w:r w:rsidR="00130B98">
        <w:rPr>
          <w:rFonts w:ascii="Open Sans Light" w:hAnsi="Open Sans Light" w:cs="Open Sans Light"/>
          <w:sz w:val="20"/>
          <w:szCs w:val="20"/>
        </w:rPr>
        <w:t xml:space="preserve">and develop a plan to follow-up once the stay at home order is lifted.  </w:t>
      </w:r>
    </w:p>
    <w:p w14:paraId="03B83359" w14:textId="161D6E17" w:rsidR="00696E45" w:rsidRDefault="00696E45" w:rsidP="00696E45">
      <w:pPr>
        <w:rPr>
          <w:rFonts w:ascii="Open Sans Light" w:hAnsi="Open Sans Light" w:cs="Open Sans Light"/>
          <w:sz w:val="20"/>
          <w:szCs w:val="20"/>
        </w:rPr>
      </w:pPr>
      <w:r>
        <w:rPr>
          <w:rFonts w:ascii="Open Sans Light" w:hAnsi="Open Sans Light" w:cs="Open Sans Light"/>
          <w:sz w:val="20"/>
          <w:szCs w:val="20"/>
        </w:rPr>
        <w:t>Policy 2419</w:t>
      </w:r>
      <w:r w:rsidR="00130B98">
        <w:rPr>
          <w:rFonts w:ascii="Open Sans Light" w:hAnsi="Open Sans Light" w:cs="Open Sans Light"/>
          <w:sz w:val="20"/>
          <w:szCs w:val="20"/>
        </w:rPr>
        <w:t xml:space="preserve"> grant</w:t>
      </w:r>
      <w:r w:rsidR="00F7174E">
        <w:rPr>
          <w:rFonts w:ascii="Open Sans Light" w:hAnsi="Open Sans Light" w:cs="Open Sans Light"/>
          <w:sz w:val="20"/>
          <w:szCs w:val="20"/>
        </w:rPr>
        <w:t>s</w:t>
      </w:r>
      <w:r w:rsidR="00130B98">
        <w:rPr>
          <w:rFonts w:ascii="Open Sans Light" w:hAnsi="Open Sans Light" w:cs="Open Sans Light"/>
          <w:sz w:val="20"/>
          <w:szCs w:val="20"/>
        </w:rPr>
        <w:t xml:space="preserve"> flexibility </w:t>
      </w:r>
      <w:r w:rsidR="004651B9">
        <w:rPr>
          <w:rFonts w:ascii="Open Sans Light" w:hAnsi="Open Sans Light" w:cs="Open Sans Light"/>
          <w:sz w:val="20"/>
          <w:szCs w:val="20"/>
        </w:rPr>
        <w:t xml:space="preserve">to </w:t>
      </w:r>
      <w:r w:rsidR="00130B98">
        <w:rPr>
          <w:rFonts w:ascii="Open Sans Light" w:hAnsi="Open Sans Light" w:cs="Open Sans Light"/>
          <w:sz w:val="20"/>
          <w:szCs w:val="20"/>
        </w:rPr>
        <w:t xml:space="preserve">the </w:t>
      </w:r>
      <w:r w:rsidR="000A0496">
        <w:rPr>
          <w:rFonts w:ascii="Open Sans Light" w:hAnsi="Open Sans Light" w:cs="Open Sans Light"/>
          <w:sz w:val="20"/>
          <w:szCs w:val="20"/>
        </w:rPr>
        <w:t>80-day</w:t>
      </w:r>
      <w:r w:rsidR="00130B98">
        <w:rPr>
          <w:rFonts w:ascii="Open Sans Light" w:hAnsi="Open Sans Light" w:cs="Open Sans Light"/>
          <w:sz w:val="20"/>
          <w:szCs w:val="20"/>
        </w:rPr>
        <w:t xml:space="preserve"> timeline when a state of emergency </w:t>
      </w:r>
      <w:r w:rsidR="00856710">
        <w:rPr>
          <w:rFonts w:ascii="Open Sans Light" w:hAnsi="Open Sans Light" w:cs="Open Sans Light"/>
          <w:sz w:val="20"/>
          <w:szCs w:val="20"/>
        </w:rPr>
        <w:t xml:space="preserve">has been </w:t>
      </w:r>
      <w:r w:rsidR="00130B98">
        <w:rPr>
          <w:rFonts w:ascii="Open Sans Light" w:hAnsi="Open Sans Light" w:cs="Open Sans Light"/>
          <w:sz w:val="20"/>
          <w:szCs w:val="20"/>
        </w:rPr>
        <w:t xml:space="preserve">declared by the governor of the State of West Virginia.  </w:t>
      </w:r>
    </w:p>
    <w:p w14:paraId="79A853B7" w14:textId="4F452617" w:rsidR="00A123F2" w:rsidRDefault="00696E45" w:rsidP="00696E45">
      <w:pPr>
        <w:rPr>
          <w:rFonts w:ascii="Open Sans Light" w:hAnsi="Open Sans Light" w:cs="Open Sans Light"/>
          <w:sz w:val="20"/>
          <w:szCs w:val="20"/>
        </w:rPr>
      </w:pPr>
      <w:r>
        <w:rPr>
          <w:rFonts w:ascii="Open Sans Light" w:hAnsi="Open Sans Light" w:cs="Open Sans Light"/>
          <w:sz w:val="20"/>
          <w:szCs w:val="20"/>
        </w:rPr>
        <w:t xml:space="preserve">The county must document on the </w:t>
      </w:r>
      <w:r w:rsidRPr="00B00CD5">
        <w:rPr>
          <w:rFonts w:ascii="Open Sans Light" w:hAnsi="Open Sans Light" w:cs="Open Sans Light"/>
          <w:b/>
          <w:sz w:val="20"/>
          <w:szCs w:val="20"/>
        </w:rPr>
        <w:t>Child Notification Form</w:t>
      </w:r>
      <w:r>
        <w:rPr>
          <w:rFonts w:ascii="Open Sans Light" w:hAnsi="Open Sans Light" w:cs="Open Sans Light"/>
          <w:sz w:val="20"/>
          <w:szCs w:val="20"/>
        </w:rPr>
        <w:t xml:space="preserve"> </w:t>
      </w:r>
      <w:r w:rsidR="00A123F2" w:rsidRPr="000A0496">
        <w:rPr>
          <w:rFonts w:ascii="Open Sans Light" w:hAnsi="Open Sans Light" w:cs="Open Sans Light"/>
          <w:sz w:val="20"/>
          <w:szCs w:val="20"/>
        </w:rPr>
        <w:t xml:space="preserve">any reason that the evaluation might not be completed such as: </w:t>
      </w:r>
    </w:p>
    <w:p w14:paraId="2D351604" w14:textId="0B07D76B" w:rsidR="00A123F2" w:rsidRPr="000A0496" w:rsidRDefault="000A0496" w:rsidP="000A0496">
      <w:pPr>
        <w:pStyle w:val="ListParagraph"/>
        <w:numPr>
          <w:ilvl w:val="0"/>
          <w:numId w:val="4"/>
        </w:numPr>
        <w:rPr>
          <w:rFonts w:ascii="Open Sans Light" w:hAnsi="Open Sans Light" w:cs="Open Sans Light"/>
          <w:sz w:val="20"/>
          <w:szCs w:val="20"/>
        </w:rPr>
      </w:pPr>
      <w:r>
        <w:rPr>
          <w:rFonts w:ascii="Open Sans Light" w:hAnsi="Open Sans Light" w:cs="Open Sans Light"/>
          <w:sz w:val="20"/>
          <w:szCs w:val="20"/>
        </w:rPr>
        <w:t>F</w:t>
      </w:r>
      <w:r w:rsidR="00696E45" w:rsidRPr="000A0496">
        <w:rPr>
          <w:rFonts w:ascii="Open Sans Light" w:hAnsi="Open Sans Light" w:cs="Open Sans Light"/>
          <w:sz w:val="20"/>
          <w:szCs w:val="20"/>
        </w:rPr>
        <w:t>amily declines</w:t>
      </w:r>
      <w:r>
        <w:rPr>
          <w:rFonts w:ascii="Open Sans Light" w:hAnsi="Open Sans Light" w:cs="Open Sans Light"/>
          <w:sz w:val="20"/>
          <w:szCs w:val="20"/>
        </w:rPr>
        <w:t xml:space="preserve"> an evaluation;</w:t>
      </w:r>
    </w:p>
    <w:p w14:paraId="06EDC7F3" w14:textId="46DFEC7A" w:rsidR="00A123F2" w:rsidRPr="000A0496" w:rsidRDefault="000A0496" w:rsidP="000A0496">
      <w:pPr>
        <w:pStyle w:val="ListParagraph"/>
        <w:numPr>
          <w:ilvl w:val="0"/>
          <w:numId w:val="4"/>
        </w:numPr>
        <w:rPr>
          <w:rFonts w:ascii="Open Sans Light" w:hAnsi="Open Sans Light" w:cs="Open Sans Light"/>
          <w:sz w:val="20"/>
          <w:szCs w:val="20"/>
        </w:rPr>
      </w:pPr>
      <w:r>
        <w:rPr>
          <w:rFonts w:ascii="Open Sans Light" w:hAnsi="Open Sans Light" w:cs="Open Sans Light"/>
          <w:sz w:val="20"/>
          <w:szCs w:val="20"/>
        </w:rPr>
        <w:t xml:space="preserve">Family </w:t>
      </w:r>
      <w:r w:rsidR="00696E45" w:rsidRPr="000A0496">
        <w:rPr>
          <w:rFonts w:ascii="Open Sans Light" w:hAnsi="Open Sans Light" w:cs="Open Sans Light"/>
          <w:sz w:val="20"/>
          <w:szCs w:val="20"/>
        </w:rPr>
        <w:t>refuses services and or refuses or fails to produce the child</w:t>
      </w:r>
      <w:r>
        <w:rPr>
          <w:rFonts w:ascii="Open Sans Light" w:hAnsi="Open Sans Light" w:cs="Open Sans Light"/>
          <w:sz w:val="20"/>
          <w:szCs w:val="20"/>
        </w:rPr>
        <w:t>;</w:t>
      </w:r>
    </w:p>
    <w:p w14:paraId="3BCBE735" w14:textId="74582DE0" w:rsidR="00A123F2" w:rsidRPr="000A0496" w:rsidRDefault="000A0496" w:rsidP="000A0496">
      <w:pPr>
        <w:pStyle w:val="ListParagraph"/>
        <w:numPr>
          <w:ilvl w:val="0"/>
          <w:numId w:val="4"/>
        </w:numPr>
        <w:rPr>
          <w:rFonts w:ascii="Open Sans Light" w:hAnsi="Open Sans Light" w:cs="Open Sans Light"/>
          <w:sz w:val="20"/>
          <w:szCs w:val="20"/>
        </w:rPr>
      </w:pPr>
      <w:r>
        <w:rPr>
          <w:rFonts w:ascii="Open Sans Light" w:hAnsi="Open Sans Light" w:cs="Open Sans Light"/>
          <w:sz w:val="20"/>
          <w:szCs w:val="20"/>
        </w:rPr>
        <w:t xml:space="preserve">There are </w:t>
      </w:r>
      <w:r w:rsidR="00696E45" w:rsidRPr="000A0496">
        <w:rPr>
          <w:rFonts w:ascii="Open Sans Light" w:hAnsi="Open Sans Light" w:cs="Open Sans Light"/>
          <w:sz w:val="20"/>
          <w:szCs w:val="20"/>
        </w:rPr>
        <w:t>school closures due to COVID-19</w:t>
      </w:r>
      <w:r>
        <w:rPr>
          <w:rFonts w:ascii="Open Sans Light" w:hAnsi="Open Sans Light" w:cs="Open Sans Light"/>
          <w:sz w:val="20"/>
          <w:szCs w:val="20"/>
        </w:rPr>
        <w:t>;</w:t>
      </w:r>
      <w:r w:rsidR="00696E45" w:rsidRPr="000A0496">
        <w:rPr>
          <w:rFonts w:ascii="Open Sans Light" w:hAnsi="Open Sans Light" w:cs="Open Sans Light"/>
          <w:sz w:val="20"/>
          <w:szCs w:val="20"/>
        </w:rPr>
        <w:t xml:space="preserve"> </w:t>
      </w:r>
    </w:p>
    <w:p w14:paraId="5E607D02" w14:textId="5B99CDA4" w:rsidR="00A123F2" w:rsidRPr="000A0496" w:rsidRDefault="000A0496" w:rsidP="000A0496">
      <w:pPr>
        <w:pStyle w:val="ListParagraph"/>
        <w:numPr>
          <w:ilvl w:val="0"/>
          <w:numId w:val="4"/>
        </w:numPr>
        <w:rPr>
          <w:rFonts w:ascii="Open Sans Light" w:hAnsi="Open Sans Light" w:cs="Open Sans Light"/>
          <w:sz w:val="20"/>
          <w:szCs w:val="20"/>
        </w:rPr>
      </w:pPr>
      <w:r>
        <w:rPr>
          <w:rFonts w:ascii="Open Sans Light" w:hAnsi="Open Sans Light" w:cs="Open Sans Light"/>
          <w:sz w:val="20"/>
          <w:szCs w:val="20"/>
        </w:rPr>
        <w:t>S</w:t>
      </w:r>
      <w:r w:rsidR="00696E45" w:rsidRPr="000A0496">
        <w:rPr>
          <w:rFonts w:ascii="Open Sans Light" w:hAnsi="Open Sans Light" w:cs="Open Sans Light"/>
          <w:sz w:val="20"/>
          <w:szCs w:val="20"/>
        </w:rPr>
        <w:t xml:space="preserve">chool staff </w:t>
      </w:r>
      <w:r>
        <w:rPr>
          <w:rFonts w:ascii="Open Sans Light" w:hAnsi="Open Sans Light" w:cs="Open Sans Light"/>
          <w:sz w:val="20"/>
          <w:szCs w:val="20"/>
        </w:rPr>
        <w:t xml:space="preserve">is </w:t>
      </w:r>
      <w:r w:rsidR="00696E45" w:rsidRPr="000A0496">
        <w:rPr>
          <w:rFonts w:ascii="Open Sans Light" w:hAnsi="Open Sans Light" w:cs="Open Sans Light"/>
          <w:sz w:val="20"/>
          <w:szCs w:val="20"/>
        </w:rPr>
        <w:t>unavailable</w:t>
      </w:r>
      <w:r>
        <w:rPr>
          <w:rFonts w:ascii="Open Sans Light" w:hAnsi="Open Sans Light" w:cs="Open Sans Light"/>
          <w:sz w:val="20"/>
          <w:szCs w:val="20"/>
        </w:rPr>
        <w:t xml:space="preserve"> due to COVID-19;</w:t>
      </w:r>
      <w:r w:rsidR="00696E45" w:rsidRPr="000A0496">
        <w:rPr>
          <w:rFonts w:ascii="Open Sans Light" w:hAnsi="Open Sans Light" w:cs="Open Sans Light"/>
          <w:sz w:val="20"/>
          <w:szCs w:val="20"/>
        </w:rPr>
        <w:t xml:space="preserve"> </w:t>
      </w:r>
    </w:p>
    <w:p w14:paraId="7EAC1BE9" w14:textId="5EADE85B" w:rsidR="00A123F2" w:rsidRPr="000A0496" w:rsidRDefault="000A0496" w:rsidP="000A0496">
      <w:pPr>
        <w:pStyle w:val="ListParagraph"/>
        <w:numPr>
          <w:ilvl w:val="0"/>
          <w:numId w:val="4"/>
        </w:numPr>
        <w:rPr>
          <w:rFonts w:ascii="Open Sans Light" w:hAnsi="Open Sans Light" w:cs="Open Sans Light"/>
          <w:sz w:val="20"/>
          <w:szCs w:val="20"/>
        </w:rPr>
      </w:pPr>
      <w:r>
        <w:rPr>
          <w:rFonts w:ascii="Open Sans Light" w:hAnsi="Open Sans Light" w:cs="Open Sans Light"/>
          <w:sz w:val="20"/>
          <w:szCs w:val="20"/>
        </w:rPr>
        <w:t>F</w:t>
      </w:r>
      <w:r w:rsidR="00696E45" w:rsidRPr="000A0496">
        <w:rPr>
          <w:rFonts w:ascii="Open Sans Light" w:hAnsi="Open Sans Light" w:cs="Open Sans Light"/>
          <w:sz w:val="20"/>
          <w:szCs w:val="20"/>
        </w:rPr>
        <w:t xml:space="preserve">amily </w:t>
      </w:r>
      <w:r>
        <w:rPr>
          <w:rFonts w:ascii="Open Sans Light" w:hAnsi="Open Sans Light" w:cs="Open Sans Light"/>
          <w:sz w:val="20"/>
          <w:szCs w:val="20"/>
        </w:rPr>
        <w:t>states</w:t>
      </w:r>
      <w:r w:rsidR="00696E45" w:rsidRPr="000A0496">
        <w:rPr>
          <w:rFonts w:ascii="Open Sans Light" w:hAnsi="Open Sans Light" w:cs="Open Sans Light"/>
          <w:sz w:val="20"/>
          <w:szCs w:val="20"/>
        </w:rPr>
        <w:t xml:space="preserve"> that distance technology options impede their participation</w:t>
      </w:r>
      <w:r w:rsidR="000C5312">
        <w:rPr>
          <w:rFonts w:ascii="Open Sans Light" w:hAnsi="Open Sans Light" w:cs="Open Sans Light"/>
          <w:sz w:val="20"/>
          <w:szCs w:val="20"/>
        </w:rPr>
        <w:t>;</w:t>
      </w:r>
    </w:p>
    <w:p w14:paraId="4C96A111" w14:textId="56962D8B" w:rsidR="00696E45" w:rsidRPr="000A0496" w:rsidRDefault="000C5312" w:rsidP="000A0496">
      <w:pPr>
        <w:pStyle w:val="ListParagraph"/>
        <w:numPr>
          <w:ilvl w:val="0"/>
          <w:numId w:val="4"/>
        </w:numPr>
        <w:rPr>
          <w:rFonts w:ascii="Open Sans Light" w:hAnsi="Open Sans Light" w:cs="Open Sans Light"/>
          <w:sz w:val="20"/>
          <w:szCs w:val="20"/>
        </w:rPr>
      </w:pPr>
      <w:r>
        <w:rPr>
          <w:rFonts w:ascii="Open Sans Light" w:hAnsi="Open Sans Light" w:cs="Open Sans Light"/>
          <w:sz w:val="20"/>
          <w:szCs w:val="20"/>
        </w:rPr>
        <w:t>The a</w:t>
      </w:r>
      <w:r w:rsidR="00696E45" w:rsidRPr="000A0496">
        <w:rPr>
          <w:rFonts w:ascii="Open Sans Light" w:hAnsi="Open Sans Light" w:cs="Open Sans Light"/>
          <w:sz w:val="20"/>
          <w:szCs w:val="20"/>
        </w:rPr>
        <w:t xml:space="preserve">ssessment could not be completed due to safety restrictions </w:t>
      </w:r>
      <w:r w:rsidR="000A0496">
        <w:rPr>
          <w:rFonts w:ascii="Open Sans Light" w:hAnsi="Open Sans Light" w:cs="Open Sans Light"/>
          <w:sz w:val="20"/>
          <w:szCs w:val="20"/>
        </w:rPr>
        <w:t xml:space="preserve">of </w:t>
      </w:r>
      <w:r w:rsidR="00696E45" w:rsidRPr="000A0496">
        <w:rPr>
          <w:rFonts w:ascii="Open Sans Light" w:hAnsi="Open Sans Light" w:cs="Open Sans Light"/>
          <w:sz w:val="20"/>
          <w:szCs w:val="20"/>
        </w:rPr>
        <w:t xml:space="preserve">the COVID-19 pandemic. </w:t>
      </w:r>
    </w:p>
    <w:p w14:paraId="51D1CCA0" w14:textId="41AB6DAC" w:rsidR="00196502" w:rsidRDefault="004651B9" w:rsidP="00F91A24">
      <w:pPr>
        <w:rPr>
          <w:rFonts w:ascii="Open Sans Light" w:hAnsi="Open Sans Light" w:cs="Open Sans Light"/>
          <w:sz w:val="20"/>
          <w:szCs w:val="20"/>
        </w:rPr>
      </w:pPr>
      <w:r w:rsidRPr="004651B9">
        <w:rPr>
          <w:rFonts w:ascii="Open Sans Light" w:hAnsi="Open Sans Light" w:cs="Open Sans Light"/>
          <w:sz w:val="20"/>
          <w:szCs w:val="20"/>
        </w:rPr>
        <w:t>C</w:t>
      </w:r>
      <w:r w:rsidR="00696E45" w:rsidRPr="004651B9">
        <w:rPr>
          <w:rFonts w:ascii="Open Sans Light" w:hAnsi="Open Sans Light" w:cs="Open Sans Light"/>
          <w:sz w:val="20"/>
          <w:szCs w:val="20"/>
        </w:rPr>
        <w:t xml:space="preserve">ounties may explore alternative options as a means of meeting transition planning and implementation requirements </w:t>
      </w:r>
      <w:r w:rsidR="00196502" w:rsidRPr="004651B9">
        <w:rPr>
          <w:rFonts w:ascii="Open Sans Light" w:hAnsi="Open Sans Light" w:cs="Open Sans Light"/>
          <w:sz w:val="20"/>
          <w:szCs w:val="20"/>
        </w:rPr>
        <w:t xml:space="preserve">for children referred by WV Birth to Three through virtual means </w:t>
      </w:r>
      <w:r w:rsidRPr="004651B9">
        <w:rPr>
          <w:rFonts w:ascii="Open Sans Light" w:hAnsi="Open Sans Light" w:cs="Open Sans Light"/>
          <w:sz w:val="20"/>
          <w:szCs w:val="20"/>
        </w:rPr>
        <w:t xml:space="preserve">that </w:t>
      </w:r>
      <w:r w:rsidR="00196502" w:rsidRPr="004651B9">
        <w:rPr>
          <w:rFonts w:ascii="Open Sans Light" w:hAnsi="Open Sans Light" w:cs="Open Sans Light"/>
          <w:sz w:val="20"/>
          <w:szCs w:val="20"/>
        </w:rPr>
        <w:t>follo</w:t>
      </w:r>
      <w:r w:rsidRPr="004651B9">
        <w:rPr>
          <w:rFonts w:ascii="Open Sans Light" w:hAnsi="Open Sans Light" w:cs="Open Sans Light"/>
          <w:sz w:val="20"/>
          <w:szCs w:val="20"/>
        </w:rPr>
        <w:t>w</w:t>
      </w:r>
      <w:r w:rsidR="00196502" w:rsidRPr="004651B9">
        <w:rPr>
          <w:rFonts w:ascii="Open Sans Light" w:hAnsi="Open Sans Light" w:cs="Open Sans Light"/>
          <w:sz w:val="20"/>
          <w:szCs w:val="20"/>
        </w:rPr>
        <w:t xml:space="preserve"> HIPAA and FERPA requirements. It</w:t>
      </w:r>
      <w:r w:rsidR="00196502">
        <w:rPr>
          <w:rFonts w:ascii="Open Sans Light" w:hAnsi="Open Sans Light" w:cs="Open Sans Light"/>
          <w:sz w:val="20"/>
          <w:szCs w:val="20"/>
        </w:rPr>
        <w:t xml:space="preserve"> is critical to ensure transparency with the family, gain their informed, verbal consent and provide written notices per</w:t>
      </w:r>
      <w:r w:rsidR="0014755D">
        <w:rPr>
          <w:rFonts w:ascii="Open Sans Light" w:hAnsi="Open Sans Light" w:cs="Open Sans Light"/>
          <w:sz w:val="20"/>
          <w:szCs w:val="20"/>
        </w:rPr>
        <w:t xml:space="preserve"> the Individuals with Disabilities Education Act (</w:t>
      </w:r>
      <w:r w:rsidR="00196502">
        <w:rPr>
          <w:rFonts w:ascii="Open Sans Light" w:hAnsi="Open Sans Light" w:cs="Open Sans Light"/>
          <w:sz w:val="20"/>
          <w:szCs w:val="20"/>
        </w:rPr>
        <w:t>IDEA</w:t>
      </w:r>
      <w:r w:rsidR="0014755D">
        <w:rPr>
          <w:rFonts w:ascii="Open Sans Light" w:hAnsi="Open Sans Light" w:cs="Open Sans Light"/>
          <w:sz w:val="20"/>
          <w:szCs w:val="20"/>
        </w:rPr>
        <w:t>)</w:t>
      </w:r>
      <w:r w:rsidR="00196502">
        <w:rPr>
          <w:rFonts w:ascii="Open Sans Light" w:hAnsi="Open Sans Light" w:cs="Open Sans Light"/>
          <w:sz w:val="20"/>
          <w:szCs w:val="20"/>
        </w:rPr>
        <w:t xml:space="preserve"> if possible. The results of any family </w:t>
      </w:r>
      <w:r w:rsidR="009A4358">
        <w:rPr>
          <w:rFonts w:ascii="Open Sans Light" w:hAnsi="Open Sans Light" w:cs="Open Sans Light"/>
          <w:sz w:val="20"/>
          <w:szCs w:val="20"/>
        </w:rPr>
        <w:t>contacts, including verbal consents, must be clearly documented in the child’s record and on the form for which consent is being obtained.  A family may choose not to participate in alternative evaluation or assessment</w:t>
      </w:r>
      <w:r w:rsidR="00F7174E">
        <w:rPr>
          <w:rFonts w:ascii="Open Sans Light" w:hAnsi="Open Sans Light" w:cs="Open Sans Light"/>
          <w:sz w:val="20"/>
          <w:szCs w:val="20"/>
        </w:rPr>
        <w:t>,</w:t>
      </w:r>
      <w:r w:rsidR="009A4358">
        <w:rPr>
          <w:rFonts w:ascii="Open Sans Light" w:hAnsi="Open Sans Light" w:cs="Open Sans Light"/>
          <w:sz w:val="20"/>
          <w:szCs w:val="20"/>
        </w:rPr>
        <w:t xml:space="preserve"> therefore declining the evaluation until it can be conducted in person.</w:t>
      </w:r>
    </w:p>
    <w:p w14:paraId="4FA0884A" w14:textId="3A290CB0" w:rsidR="009A4358" w:rsidRDefault="009A4358" w:rsidP="00F91A24">
      <w:pPr>
        <w:rPr>
          <w:rFonts w:ascii="Open Sans Light" w:hAnsi="Open Sans Light" w:cs="Open Sans Light"/>
          <w:sz w:val="20"/>
          <w:szCs w:val="20"/>
        </w:rPr>
      </w:pPr>
      <w:r>
        <w:rPr>
          <w:rFonts w:ascii="Open Sans Light" w:hAnsi="Open Sans Light" w:cs="Open Sans Light"/>
          <w:sz w:val="20"/>
          <w:szCs w:val="20"/>
        </w:rPr>
        <w:lastRenderedPageBreak/>
        <w:t>When determining methods of conduct</w:t>
      </w:r>
      <w:r w:rsidR="00B00CD5">
        <w:rPr>
          <w:rFonts w:ascii="Open Sans Light" w:hAnsi="Open Sans Light" w:cs="Open Sans Light"/>
          <w:sz w:val="20"/>
          <w:szCs w:val="20"/>
        </w:rPr>
        <w:t>ing</w:t>
      </w:r>
      <w:r>
        <w:rPr>
          <w:rFonts w:ascii="Open Sans Light" w:hAnsi="Open Sans Light" w:cs="Open Sans Light"/>
          <w:sz w:val="20"/>
          <w:szCs w:val="20"/>
        </w:rPr>
        <w:t xml:space="preserve"> alternative evaluation</w:t>
      </w:r>
      <w:r w:rsidR="0071242E">
        <w:rPr>
          <w:rFonts w:ascii="Open Sans Light" w:hAnsi="Open Sans Light" w:cs="Open Sans Light"/>
          <w:sz w:val="20"/>
          <w:szCs w:val="20"/>
        </w:rPr>
        <w:t>s</w:t>
      </w:r>
      <w:r>
        <w:rPr>
          <w:rFonts w:ascii="Open Sans Light" w:hAnsi="Open Sans Light" w:cs="Open Sans Light"/>
          <w:sz w:val="20"/>
          <w:szCs w:val="20"/>
        </w:rPr>
        <w:t xml:space="preserve"> it is important to consider the effectiveness of gathering information in a </w:t>
      </w:r>
      <w:r w:rsidR="004B5AB3">
        <w:rPr>
          <w:rFonts w:ascii="Open Sans Light" w:hAnsi="Open Sans Light" w:cs="Open Sans Light"/>
          <w:sz w:val="20"/>
          <w:szCs w:val="20"/>
        </w:rPr>
        <w:t>virtual format.  Each evaluation conducted during this national and state emergency should include collection and review of a body of evidence. Consider a combination of the following:</w:t>
      </w:r>
    </w:p>
    <w:p w14:paraId="5DE46661" w14:textId="7203BF86" w:rsidR="004B5AB3" w:rsidRDefault="004B5AB3" w:rsidP="004B5AB3">
      <w:pPr>
        <w:pStyle w:val="ListParagraph"/>
        <w:numPr>
          <w:ilvl w:val="0"/>
          <w:numId w:val="1"/>
        </w:numPr>
        <w:rPr>
          <w:rFonts w:ascii="Open Sans Light" w:hAnsi="Open Sans Light" w:cs="Open Sans Light"/>
          <w:sz w:val="20"/>
          <w:szCs w:val="20"/>
        </w:rPr>
      </w:pPr>
      <w:r>
        <w:rPr>
          <w:rFonts w:ascii="Open Sans Light" w:hAnsi="Open Sans Light" w:cs="Open Sans Light"/>
          <w:sz w:val="20"/>
          <w:szCs w:val="20"/>
        </w:rPr>
        <w:t>Interview with caregivers;</w:t>
      </w:r>
    </w:p>
    <w:p w14:paraId="14D7665A" w14:textId="59C4F1C1" w:rsidR="001D7750" w:rsidRDefault="001D7750" w:rsidP="004B5AB3">
      <w:pPr>
        <w:pStyle w:val="ListParagraph"/>
        <w:numPr>
          <w:ilvl w:val="0"/>
          <w:numId w:val="1"/>
        </w:numPr>
        <w:rPr>
          <w:rFonts w:ascii="Open Sans Light" w:hAnsi="Open Sans Light" w:cs="Open Sans Light"/>
          <w:sz w:val="20"/>
          <w:szCs w:val="20"/>
        </w:rPr>
      </w:pPr>
      <w:r>
        <w:rPr>
          <w:rFonts w:ascii="Open Sans Light" w:hAnsi="Open Sans Light" w:cs="Open Sans Light"/>
          <w:sz w:val="20"/>
          <w:szCs w:val="20"/>
        </w:rPr>
        <w:t>Review any medical information;</w:t>
      </w:r>
    </w:p>
    <w:p w14:paraId="0C887F26" w14:textId="737B7052" w:rsidR="001D7750" w:rsidRDefault="001D7750" w:rsidP="004B5AB3">
      <w:pPr>
        <w:pStyle w:val="ListParagraph"/>
        <w:numPr>
          <w:ilvl w:val="0"/>
          <w:numId w:val="1"/>
        </w:numPr>
        <w:rPr>
          <w:rFonts w:ascii="Open Sans Light" w:hAnsi="Open Sans Light" w:cs="Open Sans Light"/>
          <w:sz w:val="20"/>
          <w:szCs w:val="20"/>
        </w:rPr>
      </w:pPr>
      <w:r>
        <w:rPr>
          <w:rFonts w:ascii="Open Sans Light" w:hAnsi="Open Sans Light" w:cs="Open Sans Light"/>
          <w:sz w:val="20"/>
          <w:szCs w:val="20"/>
        </w:rPr>
        <w:t>Review parent provided information;</w:t>
      </w:r>
    </w:p>
    <w:p w14:paraId="11C4D1EF" w14:textId="46760602" w:rsidR="004B5AB3" w:rsidRDefault="004B5AB3" w:rsidP="004B5AB3">
      <w:pPr>
        <w:pStyle w:val="ListParagraph"/>
        <w:numPr>
          <w:ilvl w:val="0"/>
          <w:numId w:val="1"/>
        </w:numPr>
        <w:rPr>
          <w:rFonts w:ascii="Open Sans Light" w:hAnsi="Open Sans Light" w:cs="Open Sans Light"/>
          <w:sz w:val="20"/>
          <w:szCs w:val="20"/>
        </w:rPr>
      </w:pPr>
      <w:r>
        <w:rPr>
          <w:rFonts w:ascii="Open Sans Light" w:hAnsi="Open Sans Light" w:cs="Open Sans Light"/>
          <w:sz w:val="20"/>
          <w:szCs w:val="20"/>
        </w:rPr>
        <w:t>Review of existing developmental information and or evaluations conducted by WV BTT, including videos of the child, if available;</w:t>
      </w:r>
    </w:p>
    <w:p w14:paraId="3AADE875" w14:textId="68908EC5" w:rsidR="004B5AB3" w:rsidRDefault="004B5AB3" w:rsidP="004B5AB3">
      <w:pPr>
        <w:pStyle w:val="ListParagraph"/>
        <w:numPr>
          <w:ilvl w:val="0"/>
          <w:numId w:val="1"/>
        </w:numPr>
        <w:rPr>
          <w:rFonts w:ascii="Open Sans Light" w:hAnsi="Open Sans Light" w:cs="Open Sans Light"/>
          <w:sz w:val="20"/>
          <w:szCs w:val="20"/>
        </w:rPr>
      </w:pPr>
      <w:r>
        <w:rPr>
          <w:rFonts w:ascii="Open Sans Light" w:hAnsi="Open Sans Light" w:cs="Open Sans Light"/>
          <w:sz w:val="20"/>
          <w:szCs w:val="20"/>
        </w:rPr>
        <w:t xml:space="preserve">Virtual observation of a play session and or </w:t>
      </w:r>
      <w:r w:rsidR="000C5312">
        <w:rPr>
          <w:rFonts w:ascii="Open Sans Light" w:hAnsi="Open Sans Light" w:cs="Open Sans Light"/>
          <w:sz w:val="20"/>
          <w:szCs w:val="20"/>
        </w:rPr>
        <w:t>an</w:t>
      </w:r>
      <w:r>
        <w:rPr>
          <w:rFonts w:ascii="Open Sans Light" w:hAnsi="Open Sans Light" w:cs="Open Sans Light"/>
          <w:sz w:val="20"/>
          <w:szCs w:val="20"/>
        </w:rPr>
        <w:t>other routine;</w:t>
      </w:r>
    </w:p>
    <w:p w14:paraId="041D392C" w14:textId="10D157A3" w:rsidR="004B5AB3" w:rsidRDefault="004B5AB3" w:rsidP="004B5AB3">
      <w:pPr>
        <w:pStyle w:val="ListParagraph"/>
        <w:numPr>
          <w:ilvl w:val="0"/>
          <w:numId w:val="1"/>
        </w:numPr>
        <w:rPr>
          <w:rFonts w:ascii="Open Sans Light" w:hAnsi="Open Sans Light" w:cs="Open Sans Light"/>
          <w:sz w:val="20"/>
          <w:szCs w:val="20"/>
        </w:rPr>
      </w:pPr>
      <w:r>
        <w:rPr>
          <w:rFonts w:ascii="Open Sans Light" w:hAnsi="Open Sans Light" w:cs="Open Sans Light"/>
          <w:sz w:val="20"/>
          <w:szCs w:val="20"/>
        </w:rPr>
        <w:t>Guiding parents/family member in simple activities that can be reviewed together;</w:t>
      </w:r>
    </w:p>
    <w:p w14:paraId="522D2A45" w14:textId="6849D6C2" w:rsidR="004B5AB3" w:rsidRPr="00696E45" w:rsidRDefault="004B5AB3" w:rsidP="00113CB4">
      <w:pPr>
        <w:pStyle w:val="ListParagraph"/>
        <w:numPr>
          <w:ilvl w:val="0"/>
          <w:numId w:val="1"/>
        </w:numPr>
        <w:rPr>
          <w:rFonts w:ascii="Open Sans Light" w:hAnsi="Open Sans Light" w:cs="Open Sans Light"/>
          <w:sz w:val="20"/>
          <w:szCs w:val="20"/>
        </w:rPr>
      </w:pPr>
      <w:r w:rsidRPr="00696E45">
        <w:rPr>
          <w:rFonts w:ascii="Open Sans Light" w:hAnsi="Open Sans Light" w:cs="Open Sans Light"/>
          <w:sz w:val="20"/>
          <w:szCs w:val="20"/>
        </w:rPr>
        <w:t>Direct assessments that are able to be conducted in an interview format.</w:t>
      </w:r>
    </w:p>
    <w:p w14:paraId="44945B31" w14:textId="6D75F672" w:rsidR="006972EA" w:rsidRDefault="00F7174E" w:rsidP="00F91A24">
      <w:pPr>
        <w:rPr>
          <w:rFonts w:ascii="Open Sans Light" w:hAnsi="Open Sans Light" w:cs="Open Sans Light"/>
          <w:sz w:val="20"/>
          <w:szCs w:val="20"/>
        </w:rPr>
      </w:pPr>
      <w:r>
        <w:rPr>
          <w:rFonts w:ascii="Open Sans Light" w:hAnsi="Open Sans Light" w:cs="Open Sans Light"/>
          <w:sz w:val="20"/>
          <w:szCs w:val="20"/>
        </w:rPr>
        <w:t>T</w:t>
      </w:r>
      <w:r w:rsidR="008575CA">
        <w:rPr>
          <w:rFonts w:ascii="Open Sans Light" w:hAnsi="Open Sans Light" w:cs="Open Sans Light"/>
          <w:sz w:val="20"/>
          <w:szCs w:val="20"/>
        </w:rPr>
        <w:t>he county board of education does have the option to consider and accept the evaluations completed by WV BTT to establish eligibility for special education</w:t>
      </w:r>
      <w:r w:rsidR="007B109E">
        <w:rPr>
          <w:rFonts w:ascii="Open Sans Light" w:hAnsi="Open Sans Light" w:cs="Open Sans Light"/>
          <w:sz w:val="20"/>
          <w:szCs w:val="20"/>
        </w:rPr>
        <w:t>.</w:t>
      </w:r>
      <w:r w:rsidR="001D7750">
        <w:rPr>
          <w:rFonts w:ascii="Open Sans Light" w:hAnsi="Open Sans Light" w:cs="Open Sans Light"/>
          <w:sz w:val="20"/>
          <w:szCs w:val="20"/>
        </w:rPr>
        <w:t xml:space="preserve">  </w:t>
      </w:r>
      <w:r w:rsidR="004651B9">
        <w:rPr>
          <w:rFonts w:ascii="Open Sans Light" w:hAnsi="Open Sans Light" w:cs="Open Sans Light"/>
          <w:sz w:val="20"/>
          <w:szCs w:val="20"/>
        </w:rPr>
        <w:t>Parents should be provided a Prior Written Notice (</w:t>
      </w:r>
      <w:r w:rsidR="001D7750">
        <w:rPr>
          <w:rFonts w:ascii="Open Sans Light" w:hAnsi="Open Sans Light" w:cs="Open Sans Light"/>
          <w:sz w:val="20"/>
          <w:szCs w:val="20"/>
        </w:rPr>
        <w:t>PWN</w:t>
      </w:r>
      <w:r w:rsidR="004651B9">
        <w:rPr>
          <w:rFonts w:ascii="Open Sans Light" w:hAnsi="Open Sans Light" w:cs="Open Sans Light"/>
          <w:sz w:val="20"/>
          <w:szCs w:val="20"/>
        </w:rPr>
        <w:t>)</w:t>
      </w:r>
      <w:r w:rsidR="001D7750">
        <w:rPr>
          <w:rFonts w:ascii="Open Sans Light" w:hAnsi="Open Sans Light" w:cs="Open Sans Light"/>
          <w:sz w:val="20"/>
          <w:szCs w:val="20"/>
        </w:rPr>
        <w:t xml:space="preserve"> </w:t>
      </w:r>
      <w:r w:rsidR="004651B9">
        <w:rPr>
          <w:rFonts w:ascii="Open Sans Light" w:hAnsi="Open Sans Light" w:cs="Open Sans Light"/>
          <w:sz w:val="20"/>
          <w:szCs w:val="20"/>
        </w:rPr>
        <w:t>that indicates</w:t>
      </w:r>
      <w:r w:rsidR="001D7750">
        <w:rPr>
          <w:rFonts w:ascii="Open Sans Light" w:hAnsi="Open Sans Light" w:cs="Open Sans Light"/>
          <w:sz w:val="20"/>
          <w:szCs w:val="20"/>
        </w:rPr>
        <w:t xml:space="preserve"> what further evaluation</w:t>
      </w:r>
      <w:r w:rsidR="004651B9">
        <w:rPr>
          <w:rFonts w:ascii="Open Sans Light" w:hAnsi="Open Sans Light" w:cs="Open Sans Light"/>
          <w:sz w:val="20"/>
          <w:szCs w:val="20"/>
        </w:rPr>
        <w:t>s</w:t>
      </w:r>
      <w:r w:rsidR="001D7750">
        <w:rPr>
          <w:rFonts w:ascii="Open Sans Light" w:hAnsi="Open Sans Light" w:cs="Open Sans Light"/>
          <w:sz w:val="20"/>
          <w:szCs w:val="20"/>
        </w:rPr>
        <w:t xml:space="preserve"> will be completed as soon as the </w:t>
      </w:r>
      <w:r w:rsidR="00CB2740" w:rsidRPr="00CB2740">
        <w:rPr>
          <w:rFonts w:ascii="Open Sans Light" w:hAnsi="Open Sans Light" w:cs="Open Sans Light"/>
          <w:sz w:val="20"/>
          <w:szCs w:val="20"/>
        </w:rPr>
        <w:t>s</w:t>
      </w:r>
      <w:r w:rsidR="001D7750" w:rsidRPr="00CB2740">
        <w:rPr>
          <w:rFonts w:ascii="Open Sans Light" w:hAnsi="Open Sans Light" w:cs="Open Sans Light"/>
          <w:sz w:val="20"/>
          <w:szCs w:val="20"/>
        </w:rPr>
        <w:t xml:space="preserve">tay </w:t>
      </w:r>
      <w:r w:rsidR="00CB2740" w:rsidRPr="00CB2740">
        <w:rPr>
          <w:rFonts w:ascii="Open Sans Light" w:hAnsi="Open Sans Light" w:cs="Open Sans Light"/>
          <w:sz w:val="20"/>
          <w:szCs w:val="20"/>
        </w:rPr>
        <w:t>a</w:t>
      </w:r>
      <w:r w:rsidR="001D7750" w:rsidRPr="00CB2740">
        <w:rPr>
          <w:rFonts w:ascii="Open Sans Light" w:hAnsi="Open Sans Light" w:cs="Open Sans Light"/>
          <w:sz w:val="20"/>
          <w:szCs w:val="20"/>
        </w:rPr>
        <w:t>t home provisions</w:t>
      </w:r>
      <w:r w:rsidR="001D7750">
        <w:rPr>
          <w:rFonts w:ascii="Open Sans Light" w:hAnsi="Open Sans Light" w:cs="Open Sans Light"/>
          <w:sz w:val="20"/>
          <w:szCs w:val="20"/>
        </w:rPr>
        <w:t xml:space="preserve"> are lifted and buildings are again open</w:t>
      </w:r>
      <w:r w:rsidR="00581B85">
        <w:rPr>
          <w:rFonts w:ascii="Open Sans Light" w:hAnsi="Open Sans Light" w:cs="Open Sans Light"/>
          <w:sz w:val="20"/>
          <w:szCs w:val="20"/>
        </w:rPr>
        <w:t>.</w:t>
      </w:r>
    </w:p>
    <w:p w14:paraId="625B34D6" w14:textId="77777777" w:rsidR="0016533D" w:rsidRDefault="0016533D" w:rsidP="00FC3F5A">
      <w:pPr>
        <w:autoSpaceDE w:val="0"/>
        <w:autoSpaceDN w:val="0"/>
      </w:pPr>
    </w:p>
    <w:p w14:paraId="602D106C" w14:textId="5BFF2DB9" w:rsidR="006972EA" w:rsidRPr="00FC3F5A" w:rsidRDefault="006972EA" w:rsidP="00FC3F5A">
      <w:pPr>
        <w:autoSpaceDE w:val="0"/>
        <w:autoSpaceDN w:val="0"/>
        <w:rPr>
          <w:color w:val="000000"/>
        </w:rPr>
      </w:pPr>
      <w:r w:rsidRPr="00FC3F5A">
        <w:rPr>
          <w:b/>
          <w:bCs/>
          <w:color w:val="000000"/>
        </w:rPr>
        <w:t>Question:</w:t>
      </w:r>
      <w:r w:rsidRPr="00FC3F5A">
        <w:rPr>
          <w:color w:val="000000"/>
        </w:rPr>
        <w:t xml:space="preserve"> How do</w:t>
      </w:r>
      <w:r w:rsidR="0016533D">
        <w:rPr>
          <w:color w:val="000000"/>
        </w:rPr>
        <w:t>es a</w:t>
      </w:r>
      <w:r w:rsidRPr="00FC3F5A">
        <w:rPr>
          <w:color w:val="000000"/>
        </w:rPr>
        <w:t xml:space="preserve"> </w:t>
      </w:r>
      <w:r w:rsidR="0016533D">
        <w:rPr>
          <w:color w:val="000000"/>
        </w:rPr>
        <w:t xml:space="preserve">local board of education </w:t>
      </w:r>
      <w:r w:rsidRPr="00FC3F5A">
        <w:rPr>
          <w:color w:val="000000"/>
        </w:rPr>
        <w:t>handle the reevaluation of students identified with a developmental delay turning age 6 during a school closure due to COVID-19?</w:t>
      </w:r>
    </w:p>
    <w:p w14:paraId="7ED280A9" w14:textId="41812011" w:rsidR="006972EA" w:rsidRDefault="006972EA" w:rsidP="00FC3F5A">
      <w:pPr>
        <w:autoSpaceDE w:val="0"/>
        <w:autoSpaceDN w:val="0"/>
        <w:rPr>
          <w:rFonts w:ascii="Calibri" w:hAnsi="Calibri" w:cs="Calibri"/>
        </w:rPr>
      </w:pPr>
      <w:r>
        <w:rPr>
          <w:b/>
          <w:bCs/>
          <w:color w:val="000000"/>
        </w:rPr>
        <w:t>Response</w:t>
      </w:r>
      <w:r>
        <w:rPr>
          <w:color w:val="000000"/>
        </w:rPr>
        <w:t xml:space="preserve">: West Virginia Board Policy 2419: </w:t>
      </w:r>
      <w:r w:rsidRPr="00856710">
        <w:rPr>
          <w:i/>
          <w:iCs/>
          <w:color w:val="000000"/>
        </w:rPr>
        <w:t>Regulations for the Education of Students with Exceptionalities</w:t>
      </w:r>
      <w:r>
        <w:rPr>
          <w:color w:val="000000"/>
        </w:rPr>
        <w:t xml:space="preserve"> requires when a student reaches age six and he or she </w:t>
      </w:r>
      <w:r w:rsidRPr="00A00DE2">
        <w:rPr>
          <w:color w:val="000000"/>
        </w:rPr>
        <w:t xml:space="preserve">no longer meets the eligibility criteria for developmental delay, the Individual Education Program (IEP) </w:t>
      </w:r>
      <w:r w:rsidR="00856710">
        <w:rPr>
          <w:color w:val="000000"/>
        </w:rPr>
        <w:t>T</w:t>
      </w:r>
      <w:r w:rsidRPr="00A00DE2">
        <w:rPr>
          <w:color w:val="000000"/>
        </w:rPr>
        <w:t>eam must follow the</w:t>
      </w:r>
      <w:r>
        <w:rPr>
          <w:color w:val="000000"/>
        </w:rPr>
        <w:t xml:space="preserve"> procedures for reevaluation and reconvene the eligibility committee prior to the student’s 6</w:t>
      </w:r>
      <w:r>
        <w:rPr>
          <w:color w:val="000000"/>
          <w:vertAlign w:val="superscript"/>
        </w:rPr>
        <w:t>th</w:t>
      </w:r>
      <w:r>
        <w:rPr>
          <w:color w:val="000000"/>
        </w:rPr>
        <w:t xml:space="preserve"> birthday to determine eligibility under another exceptionality. However, child find requirement</w:t>
      </w:r>
      <w:r w:rsidR="000C5312">
        <w:rPr>
          <w:color w:val="000000"/>
        </w:rPr>
        <w:t>s</w:t>
      </w:r>
      <w:r>
        <w:rPr>
          <w:color w:val="000000"/>
        </w:rPr>
        <w:t xml:space="preserve"> remain. Therefore, if prior to the child's 6th birthday, there is reason to suspect that the child has another exceptionality under any other category, a reevaluation must be completed prior to the child's 6th birthday to make that determination. Many of these reevaluations may be conducted based on a review of existing data, without the need for additional assessments. If these evaluations are conducted based on a review of existing data, that review must be done by the IEP </w:t>
      </w:r>
      <w:r w:rsidR="00856710">
        <w:rPr>
          <w:color w:val="000000"/>
        </w:rPr>
        <w:t>T</w:t>
      </w:r>
      <w:r>
        <w:rPr>
          <w:color w:val="000000"/>
        </w:rPr>
        <w:t xml:space="preserve">eam and must include input from the child’s parents. </w:t>
      </w:r>
      <w:r w:rsidRPr="0011725C">
        <w:rPr>
          <w:color w:val="000000"/>
        </w:rPr>
        <w:t xml:space="preserve">The IEP </w:t>
      </w:r>
      <w:r w:rsidR="00856710" w:rsidRPr="0011725C">
        <w:rPr>
          <w:color w:val="000000"/>
        </w:rPr>
        <w:t>T</w:t>
      </w:r>
      <w:r w:rsidRPr="0011725C">
        <w:rPr>
          <w:color w:val="000000"/>
        </w:rPr>
        <w:t>eam may conduct this review without a meeting and without obtaining parental consent. If it is determined that no additional data are needed to determine continued eligibility, parents must be notified of that determination, the reason for that determination, and the right of the parent to request an assessment to determine whether the child remains eligible under another category.</w:t>
      </w:r>
      <w:r>
        <w:rPr>
          <w:color w:val="000000"/>
        </w:rPr>
        <w:t xml:space="preserve">    </w:t>
      </w:r>
    </w:p>
    <w:p w14:paraId="6C9EDFA8" w14:textId="32C826DC" w:rsidR="006972EA" w:rsidRDefault="006972EA" w:rsidP="006972EA">
      <w:pPr>
        <w:autoSpaceDE w:val="0"/>
        <w:autoSpaceDN w:val="0"/>
        <w:rPr>
          <w:color w:val="000000"/>
        </w:rPr>
      </w:pPr>
      <w:r>
        <w:rPr>
          <w:color w:val="000000"/>
        </w:rPr>
        <w:t>Currently, there is no</w:t>
      </w:r>
      <w:r w:rsidR="00CB2740">
        <w:rPr>
          <w:color w:val="000000"/>
        </w:rPr>
        <w:t xml:space="preserve"> federal guidance regarding </w:t>
      </w:r>
      <w:r>
        <w:rPr>
          <w:color w:val="000000"/>
        </w:rPr>
        <w:t xml:space="preserve">an exception </w:t>
      </w:r>
      <w:r w:rsidR="00CB2740">
        <w:rPr>
          <w:color w:val="000000"/>
        </w:rPr>
        <w:t>for</w:t>
      </w:r>
      <w:r>
        <w:rPr>
          <w:color w:val="000000"/>
        </w:rPr>
        <w:t xml:space="preserve"> reevaluation</w:t>
      </w:r>
      <w:r w:rsidR="00CB2740">
        <w:rPr>
          <w:color w:val="000000"/>
        </w:rPr>
        <w:t xml:space="preserve">s. </w:t>
      </w:r>
      <w:r w:rsidRPr="00A00DE2">
        <w:rPr>
          <w:color w:val="000000"/>
        </w:rPr>
        <w:t>Policy 2419</w:t>
      </w:r>
      <w:r w:rsidR="0016533D">
        <w:rPr>
          <w:color w:val="000000"/>
        </w:rPr>
        <w:t xml:space="preserve">: </w:t>
      </w:r>
      <w:r w:rsidR="0016533D" w:rsidRPr="00856710">
        <w:rPr>
          <w:i/>
          <w:iCs/>
          <w:color w:val="000000"/>
        </w:rPr>
        <w:t>Regulations for the Education of Students with Exceptionalities</w:t>
      </w:r>
      <w:r w:rsidRPr="00A00DE2">
        <w:rPr>
          <w:color w:val="000000"/>
        </w:rPr>
        <w:t xml:space="preserve"> ties the process for children aging out of preschool special needs to </w:t>
      </w:r>
      <w:r w:rsidR="00101E1A" w:rsidRPr="00944E3B">
        <w:rPr>
          <w:color w:val="000000"/>
        </w:rPr>
        <w:t>the</w:t>
      </w:r>
      <w:r w:rsidR="00101E1A">
        <w:rPr>
          <w:color w:val="000000"/>
        </w:rPr>
        <w:t xml:space="preserve"> </w:t>
      </w:r>
      <w:r w:rsidRPr="00A00DE2">
        <w:rPr>
          <w:color w:val="000000"/>
        </w:rPr>
        <w:t xml:space="preserve">reevaluation process.  </w:t>
      </w:r>
      <w:r w:rsidR="00944E3B">
        <w:rPr>
          <w:color w:val="000000"/>
        </w:rPr>
        <w:t xml:space="preserve">Therefore, special attention should be given to </w:t>
      </w:r>
      <w:r w:rsidR="0011725C">
        <w:rPr>
          <w:color w:val="000000"/>
        </w:rPr>
        <w:t xml:space="preserve">exiting students </w:t>
      </w:r>
      <w:r w:rsidR="00944E3B">
        <w:rPr>
          <w:color w:val="000000"/>
        </w:rPr>
        <w:t>during this unprecedented time</w:t>
      </w:r>
      <w:r w:rsidR="0011725C">
        <w:rPr>
          <w:color w:val="000000"/>
        </w:rPr>
        <w:t>.</w:t>
      </w:r>
      <w:r w:rsidR="00944E3B">
        <w:rPr>
          <w:color w:val="000000"/>
        </w:rPr>
        <w:t xml:space="preserve">  It is recommended that students not be exited </w:t>
      </w:r>
      <w:r w:rsidRPr="00A00DE2">
        <w:rPr>
          <w:color w:val="000000"/>
        </w:rPr>
        <w:t xml:space="preserve">unless </w:t>
      </w:r>
      <w:r w:rsidR="00944E3B">
        <w:rPr>
          <w:color w:val="000000"/>
        </w:rPr>
        <w:t xml:space="preserve">the exit </w:t>
      </w:r>
      <w:r w:rsidRPr="00A00DE2">
        <w:rPr>
          <w:color w:val="000000"/>
        </w:rPr>
        <w:t xml:space="preserve">can </w:t>
      </w:r>
      <w:r w:rsidR="0011725C">
        <w:rPr>
          <w:color w:val="000000"/>
        </w:rPr>
        <w:t xml:space="preserve">be </w:t>
      </w:r>
      <w:r w:rsidRPr="00A00DE2">
        <w:rPr>
          <w:color w:val="000000"/>
        </w:rPr>
        <w:t>determine</w:t>
      </w:r>
      <w:r w:rsidR="0011725C">
        <w:rPr>
          <w:color w:val="000000"/>
        </w:rPr>
        <w:t>d</w:t>
      </w:r>
      <w:r w:rsidRPr="00A00DE2">
        <w:rPr>
          <w:color w:val="000000"/>
        </w:rPr>
        <w:t xml:space="preserve"> based on the review process of existing data; otherwise, it is</w:t>
      </w:r>
      <w:r>
        <w:rPr>
          <w:color w:val="000000"/>
        </w:rPr>
        <w:t xml:space="preserve"> suggested </w:t>
      </w:r>
      <w:r w:rsidR="0011725C">
        <w:rPr>
          <w:color w:val="000000"/>
        </w:rPr>
        <w:t>that districts</w:t>
      </w:r>
      <w:r>
        <w:rPr>
          <w:color w:val="000000"/>
        </w:rPr>
        <w:t xml:space="preserve"> wait until </w:t>
      </w:r>
      <w:r w:rsidR="00944E3B">
        <w:rPr>
          <w:color w:val="000000"/>
        </w:rPr>
        <w:t xml:space="preserve">evaluations </w:t>
      </w:r>
      <w:r>
        <w:rPr>
          <w:color w:val="000000"/>
        </w:rPr>
        <w:t xml:space="preserve">are completed. </w:t>
      </w:r>
      <w:r w:rsidR="0011725C">
        <w:rPr>
          <w:color w:val="000000"/>
        </w:rPr>
        <w:t xml:space="preserve"> A </w:t>
      </w:r>
      <w:r>
        <w:rPr>
          <w:color w:val="000000"/>
        </w:rPr>
        <w:t>(PWN)</w:t>
      </w:r>
      <w:r w:rsidR="0011725C">
        <w:rPr>
          <w:color w:val="000000"/>
        </w:rPr>
        <w:t xml:space="preserve"> should be provided</w:t>
      </w:r>
      <w:r>
        <w:rPr>
          <w:color w:val="000000"/>
        </w:rPr>
        <w:t xml:space="preserve"> to explain the delay due to the need for a face-to-face evaluation and or if a decision can be based on a review of existing data.  The </w:t>
      </w:r>
      <w:r>
        <w:rPr>
          <w:color w:val="000000"/>
        </w:rPr>
        <w:lastRenderedPageBreak/>
        <w:t>family can still request that an assessment regarding eligibility under another area of exceptionality be conducted.</w:t>
      </w:r>
    </w:p>
    <w:p w14:paraId="31472EB0" w14:textId="77777777" w:rsidR="00FC3F5A" w:rsidRDefault="00FC3F5A" w:rsidP="00FC3F5A">
      <w:pPr>
        <w:autoSpaceDE w:val="0"/>
        <w:autoSpaceDN w:val="0"/>
        <w:rPr>
          <w:rFonts w:cstheme="minorHAnsi"/>
          <w:b/>
          <w:color w:val="000000"/>
        </w:rPr>
      </w:pPr>
    </w:p>
    <w:p w14:paraId="47B21E0C" w14:textId="50C513A6" w:rsidR="00405CF6" w:rsidRPr="00FC3F5A" w:rsidRDefault="00405CF6" w:rsidP="00FC3F5A">
      <w:pPr>
        <w:autoSpaceDE w:val="0"/>
        <w:autoSpaceDN w:val="0"/>
        <w:rPr>
          <w:rFonts w:cstheme="minorHAnsi"/>
          <w:color w:val="000000"/>
        </w:rPr>
      </w:pPr>
      <w:r w:rsidRPr="00FC3F5A">
        <w:rPr>
          <w:rFonts w:cstheme="minorHAnsi"/>
          <w:b/>
          <w:color w:val="000000"/>
        </w:rPr>
        <w:t>Question:</w:t>
      </w:r>
      <w:r w:rsidRPr="00FC3F5A">
        <w:rPr>
          <w:rFonts w:cstheme="minorHAnsi"/>
          <w:color w:val="000000"/>
        </w:rPr>
        <w:t xml:space="preserve"> What impact will there be on the next </w:t>
      </w:r>
      <w:r w:rsidR="0011725C">
        <w:rPr>
          <w:rFonts w:cstheme="minorHAnsi"/>
          <w:color w:val="000000"/>
        </w:rPr>
        <w:t>Annual Desk Audit (</w:t>
      </w:r>
      <w:r w:rsidRPr="00FC3F5A">
        <w:rPr>
          <w:rFonts w:cstheme="minorHAnsi"/>
          <w:color w:val="000000"/>
        </w:rPr>
        <w:t>ADA</w:t>
      </w:r>
      <w:r w:rsidR="0011725C">
        <w:rPr>
          <w:rFonts w:cstheme="minorHAnsi"/>
          <w:color w:val="000000"/>
        </w:rPr>
        <w:t>)</w:t>
      </w:r>
      <w:r w:rsidRPr="00FC3F5A">
        <w:rPr>
          <w:rFonts w:cstheme="minorHAnsi"/>
          <w:color w:val="000000"/>
        </w:rPr>
        <w:t xml:space="preserve"> if the Early Learning Reporting System (ELRS) and the Child Outcomes Summary (COS) form is not completed for the final window? </w:t>
      </w:r>
    </w:p>
    <w:p w14:paraId="0DFFA69E" w14:textId="77777777" w:rsidR="00405CF6" w:rsidRDefault="00405CF6" w:rsidP="00FC3F5A">
      <w:r w:rsidRPr="00405CF6">
        <w:rPr>
          <w:rFonts w:cstheme="minorHAnsi"/>
          <w:b/>
          <w:color w:val="000000"/>
        </w:rPr>
        <w:t>Response:</w:t>
      </w:r>
      <w:r>
        <w:rPr>
          <w:rFonts w:cstheme="minorHAnsi"/>
          <w:color w:val="000000"/>
        </w:rPr>
        <w:t xml:space="preserve"> </w:t>
      </w:r>
      <w:r>
        <w:t xml:space="preserve">Policy currently requires Pre-K and kindergarten teachers to report on all children during the upcoming ELRS reporting window, set to open May 1. </w:t>
      </w:r>
    </w:p>
    <w:p w14:paraId="344E8739" w14:textId="50F297DC" w:rsidR="0016533D" w:rsidRPr="0016533D" w:rsidRDefault="0011725C" w:rsidP="00405CF6">
      <w:pPr>
        <w:autoSpaceDE w:val="0"/>
        <w:autoSpaceDN w:val="0"/>
      </w:pPr>
      <w:r>
        <w:t xml:space="preserve">The United States Education Department (USED) has not granted any exceptions </w:t>
      </w:r>
      <w:r w:rsidR="00405CF6">
        <w:t xml:space="preserve">to completing the progress data for the Child Outcomes Summary.  </w:t>
      </w:r>
      <w:r w:rsidR="0016533D">
        <w:t>T</w:t>
      </w:r>
      <w:r w:rsidR="00405CF6">
        <w:t xml:space="preserve">he offices of Early and Elementary Learning the </w:t>
      </w:r>
      <w:r w:rsidR="00D66D21">
        <w:t xml:space="preserve">Office of </w:t>
      </w:r>
      <w:r w:rsidR="00405CF6">
        <w:t xml:space="preserve">Special Education and Student Supports </w:t>
      </w:r>
      <w:r w:rsidR="0016533D">
        <w:t xml:space="preserve">will continue to </w:t>
      </w:r>
      <w:r w:rsidR="00405CF6">
        <w:t>review</w:t>
      </w:r>
      <w:r w:rsidR="0016533D">
        <w:t xml:space="preserve"> guidance concerning the ELRS and COS process.  </w:t>
      </w:r>
    </w:p>
    <w:p w14:paraId="2C5517AD" w14:textId="77777777" w:rsidR="0016533D" w:rsidRDefault="0016533D" w:rsidP="00FC3F5A">
      <w:pPr>
        <w:rPr>
          <w:rFonts w:ascii="Open Sans Light" w:hAnsi="Open Sans Light" w:cs="Open Sans Light"/>
          <w:b/>
          <w:sz w:val="20"/>
          <w:szCs w:val="20"/>
        </w:rPr>
      </w:pPr>
    </w:p>
    <w:p w14:paraId="58F61A04" w14:textId="6EA0DD42" w:rsidR="001D7750" w:rsidRPr="00FC3F5A" w:rsidRDefault="001D7750" w:rsidP="00FC3F5A">
      <w:pPr>
        <w:rPr>
          <w:rFonts w:ascii="Open Sans Light" w:hAnsi="Open Sans Light" w:cs="Open Sans Light"/>
          <w:sz w:val="20"/>
          <w:szCs w:val="20"/>
        </w:rPr>
      </w:pPr>
      <w:r w:rsidRPr="00FC3F5A">
        <w:rPr>
          <w:rFonts w:ascii="Open Sans Light" w:hAnsi="Open Sans Light" w:cs="Open Sans Light"/>
          <w:b/>
          <w:sz w:val="20"/>
          <w:szCs w:val="20"/>
        </w:rPr>
        <w:t>Question:</w:t>
      </w:r>
      <w:r w:rsidRPr="00FC3F5A">
        <w:rPr>
          <w:rFonts w:ascii="Open Sans Light" w:hAnsi="Open Sans Light" w:cs="Open Sans Light"/>
          <w:sz w:val="20"/>
          <w:szCs w:val="20"/>
        </w:rPr>
        <w:t xml:space="preserve"> Is WV Birth to Three considered essential services?</w:t>
      </w:r>
    </w:p>
    <w:p w14:paraId="7450E464" w14:textId="77777777" w:rsidR="001D7750" w:rsidRDefault="001D7750" w:rsidP="00FC3F5A">
      <w:pPr>
        <w:rPr>
          <w:b/>
          <w:bCs/>
          <w:color w:val="000000"/>
        </w:rPr>
      </w:pPr>
      <w:r w:rsidRPr="00196502">
        <w:rPr>
          <w:rFonts w:ascii="Open Sans Light" w:hAnsi="Open Sans Light" w:cs="Open Sans Light"/>
          <w:b/>
          <w:sz w:val="20"/>
          <w:szCs w:val="20"/>
        </w:rPr>
        <w:t>Response:</w:t>
      </w:r>
      <w:r>
        <w:rPr>
          <w:rFonts w:ascii="Open Sans Light" w:hAnsi="Open Sans Light" w:cs="Open Sans Light"/>
          <w:sz w:val="20"/>
          <w:szCs w:val="20"/>
        </w:rPr>
        <w:t xml:space="preserve"> WV Birth to Three is being considered essential services at the Regional Administrative Unit (RAU) level.</w:t>
      </w:r>
    </w:p>
    <w:p w14:paraId="6E128E9D" w14:textId="77777777" w:rsidR="001D7750" w:rsidRPr="00405CF6" w:rsidRDefault="001D7750" w:rsidP="00405CF6">
      <w:pPr>
        <w:autoSpaceDE w:val="0"/>
        <w:autoSpaceDN w:val="0"/>
        <w:rPr>
          <w:rFonts w:cstheme="minorHAnsi"/>
          <w:color w:val="000000"/>
        </w:rPr>
      </w:pPr>
    </w:p>
    <w:p w14:paraId="25F7316F" w14:textId="77777777" w:rsidR="006972EA" w:rsidRPr="00405CF6" w:rsidRDefault="006972EA" w:rsidP="006972EA">
      <w:pPr>
        <w:rPr>
          <w:rFonts w:cstheme="minorHAnsi"/>
        </w:rPr>
      </w:pPr>
    </w:p>
    <w:p w14:paraId="17303D7A" w14:textId="77777777" w:rsidR="006972EA" w:rsidRDefault="006972EA" w:rsidP="006972EA">
      <w:pPr>
        <w:rPr>
          <w:rFonts w:ascii="Calibri" w:hAnsi="Calibri" w:cs="Calibri"/>
        </w:rPr>
      </w:pPr>
    </w:p>
    <w:p w14:paraId="33AE194C" w14:textId="77777777" w:rsidR="006972EA" w:rsidRDefault="006972EA" w:rsidP="00F91A24"/>
    <w:sectPr w:rsidR="0069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371BB"/>
    <w:multiLevelType w:val="hybridMultilevel"/>
    <w:tmpl w:val="55C86E42"/>
    <w:lvl w:ilvl="0" w:tplc="D12C0A74">
      <w:start w:val="1"/>
      <w:numFmt w:val="decimal"/>
      <w:lvlText w:val="%1."/>
      <w:lvlJc w:val="left"/>
      <w:pPr>
        <w:ind w:left="720" w:hanging="360"/>
      </w:pPr>
      <w:rPr>
        <w:rFonts w:ascii="Open Sans" w:hAnsi="Open Sans" w:cs="Open San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00FAB"/>
    <w:multiLevelType w:val="hybridMultilevel"/>
    <w:tmpl w:val="70167E32"/>
    <w:lvl w:ilvl="0" w:tplc="278A28A4">
      <w:numFmt w:val="bullet"/>
      <w:lvlText w:val="-"/>
      <w:lvlJc w:val="left"/>
      <w:pPr>
        <w:ind w:left="1080" w:hanging="360"/>
      </w:pPr>
      <w:rPr>
        <w:rFonts w:ascii="Open Sans Light" w:eastAsiaTheme="minorHAnsi" w:hAnsi="Open Sans Light" w:cs="Open Sans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6219B0"/>
    <w:multiLevelType w:val="hybridMultilevel"/>
    <w:tmpl w:val="500C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64148"/>
    <w:multiLevelType w:val="hybridMultilevel"/>
    <w:tmpl w:val="55C86E42"/>
    <w:lvl w:ilvl="0" w:tplc="D12C0A74">
      <w:start w:val="1"/>
      <w:numFmt w:val="decimal"/>
      <w:lvlText w:val="%1."/>
      <w:lvlJc w:val="left"/>
      <w:pPr>
        <w:ind w:left="720" w:hanging="360"/>
      </w:pPr>
      <w:rPr>
        <w:rFonts w:ascii="Open Sans" w:hAnsi="Open Sans" w:cs="Open San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24"/>
    <w:rsid w:val="000A0496"/>
    <w:rsid w:val="000C5312"/>
    <w:rsid w:val="00101E1A"/>
    <w:rsid w:val="0011725C"/>
    <w:rsid w:val="00130B98"/>
    <w:rsid w:val="0014755D"/>
    <w:rsid w:val="0016533D"/>
    <w:rsid w:val="00196502"/>
    <w:rsid w:val="001A6D29"/>
    <w:rsid w:val="001D7750"/>
    <w:rsid w:val="00214DEF"/>
    <w:rsid w:val="002263BB"/>
    <w:rsid w:val="00240FA3"/>
    <w:rsid w:val="002A589E"/>
    <w:rsid w:val="003D72F0"/>
    <w:rsid w:val="00405CF6"/>
    <w:rsid w:val="004651B9"/>
    <w:rsid w:val="004B5AB3"/>
    <w:rsid w:val="00581B85"/>
    <w:rsid w:val="005946F2"/>
    <w:rsid w:val="00606B2E"/>
    <w:rsid w:val="00622DB3"/>
    <w:rsid w:val="00696E45"/>
    <w:rsid w:val="006972EA"/>
    <w:rsid w:val="0071242E"/>
    <w:rsid w:val="007B109E"/>
    <w:rsid w:val="007E3579"/>
    <w:rsid w:val="00856710"/>
    <w:rsid w:val="008575CA"/>
    <w:rsid w:val="008B5E0A"/>
    <w:rsid w:val="008F541F"/>
    <w:rsid w:val="00944E3B"/>
    <w:rsid w:val="009A4358"/>
    <w:rsid w:val="00A00DE2"/>
    <w:rsid w:val="00A123F2"/>
    <w:rsid w:val="00AC68C5"/>
    <w:rsid w:val="00B00CD5"/>
    <w:rsid w:val="00B14A26"/>
    <w:rsid w:val="00CB2740"/>
    <w:rsid w:val="00D66D21"/>
    <w:rsid w:val="00F7174E"/>
    <w:rsid w:val="00F91A24"/>
    <w:rsid w:val="00FC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1690"/>
  <w15:chartTrackingRefBased/>
  <w15:docId w15:val="{A6C3F07D-B920-47F3-9B1A-F4EC1BB6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1A2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4B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1245">
      <w:bodyDiv w:val="1"/>
      <w:marLeft w:val="0"/>
      <w:marRight w:val="0"/>
      <w:marTop w:val="0"/>
      <w:marBottom w:val="0"/>
      <w:divBdr>
        <w:top w:val="none" w:sz="0" w:space="0" w:color="auto"/>
        <w:left w:val="none" w:sz="0" w:space="0" w:color="auto"/>
        <w:bottom w:val="none" w:sz="0" w:space="0" w:color="auto"/>
        <w:right w:val="none" w:sz="0" w:space="0" w:color="auto"/>
      </w:divBdr>
    </w:div>
    <w:div w:id="18731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Huffman</dc:creator>
  <cp:keywords/>
  <dc:description/>
  <cp:lastModifiedBy>Ginger Huffman</cp:lastModifiedBy>
  <cp:revision>2</cp:revision>
  <dcterms:created xsi:type="dcterms:W3CDTF">2020-04-10T14:09:00Z</dcterms:created>
  <dcterms:modified xsi:type="dcterms:W3CDTF">2020-04-10T14:09:00Z</dcterms:modified>
</cp:coreProperties>
</file>