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B7D" w:rsidRPr="00810892" w:rsidRDefault="00193384" w:rsidP="002C1E67">
      <w:pPr>
        <w:pStyle w:val="NoSpacing"/>
        <w:jc w:val="center"/>
        <w:rPr>
          <w:b/>
          <w:sz w:val="28"/>
          <w:szCs w:val="28"/>
        </w:rPr>
      </w:pPr>
      <w:bookmarkStart w:id="0" w:name="_GoBack"/>
      <w:bookmarkEnd w:id="0"/>
      <w:r w:rsidRPr="00810892">
        <w:rPr>
          <w:b/>
          <w:sz w:val="28"/>
          <w:szCs w:val="28"/>
        </w:rPr>
        <w:t xml:space="preserve">Early Implementers </w:t>
      </w:r>
      <w:r w:rsidR="00307D29">
        <w:rPr>
          <w:b/>
          <w:sz w:val="28"/>
          <w:szCs w:val="28"/>
        </w:rPr>
        <w:t>Assessment</w:t>
      </w:r>
      <w:r w:rsidR="0031758E">
        <w:rPr>
          <w:b/>
          <w:sz w:val="28"/>
          <w:szCs w:val="28"/>
        </w:rPr>
        <w:t>/Planning</w:t>
      </w:r>
      <w:r w:rsidR="002C1E67">
        <w:rPr>
          <w:b/>
          <w:sz w:val="28"/>
          <w:szCs w:val="28"/>
        </w:rPr>
        <w:t xml:space="preserve"> Tool for </w:t>
      </w:r>
      <w:r w:rsidR="002C1E67" w:rsidRPr="002C1E67">
        <w:rPr>
          <w:sz w:val="28"/>
          <w:szCs w:val="28"/>
        </w:rPr>
        <w:t>__________</w:t>
      </w:r>
    </w:p>
    <w:p w:rsidR="00193384" w:rsidRDefault="00193384" w:rsidP="00193384">
      <w:pPr>
        <w:pStyle w:val="NoSpacing"/>
      </w:pPr>
    </w:p>
    <w:p w:rsidR="00810892" w:rsidRPr="002C1E67" w:rsidRDefault="00193384" w:rsidP="00193384">
      <w:pPr>
        <w:pStyle w:val="NoSpacing"/>
        <w:rPr>
          <w:sz w:val="22"/>
          <w:szCs w:val="22"/>
        </w:rPr>
      </w:pPr>
      <w:r w:rsidRPr="002C1E67">
        <w:rPr>
          <w:sz w:val="22"/>
          <w:szCs w:val="22"/>
        </w:rPr>
        <w:t>For children to be active and successful participants at home, in the community, and in places like child care or preschool programs, they need to develop skills in three functional areas: (1) developing positive social-emotional skills: (2) acquiring and using knowledge and skills; and (3) taking appropriate action to meet needs. The IFSP team, which includes the famil</w:t>
      </w:r>
      <w:r w:rsidR="00810892" w:rsidRPr="002C1E67">
        <w:rPr>
          <w:sz w:val="22"/>
          <w:szCs w:val="22"/>
        </w:rPr>
        <w:t>y, uses the information about a child’s present level of development, the family’s concerns, resources and priorities, and the family’s daily routines to understand the child’s individual progress in relation to him/herself and to same age peers. This information supports the development of meaningful outcomes for the child and family.</w:t>
      </w:r>
    </w:p>
    <w:p w:rsidR="00810892" w:rsidRPr="002C1E67" w:rsidRDefault="00810892" w:rsidP="00193384">
      <w:pPr>
        <w:pStyle w:val="NoSpacing"/>
        <w:rPr>
          <w:sz w:val="22"/>
          <w:szCs w:val="22"/>
        </w:rPr>
      </w:pPr>
    </w:p>
    <w:p w:rsidR="00810892" w:rsidRPr="002C1E67" w:rsidRDefault="00953410" w:rsidP="00193384">
      <w:pPr>
        <w:pStyle w:val="NoSpacing"/>
        <w:rPr>
          <w:sz w:val="22"/>
          <w:szCs w:val="22"/>
        </w:rPr>
      </w:pPr>
      <w:r>
        <w:rPr>
          <w:b/>
          <w:sz w:val="22"/>
          <w:szCs w:val="22"/>
        </w:rPr>
        <w:t>Directions</w:t>
      </w:r>
      <w:r w:rsidR="00810892" w:rsidRPr="002C1E67">
        <w:rPr>
          <w:b/>
          <w:sz w:val="22"/>
          <w:szCs w:val="22"/>
        </w:rPr>
        <w:t xml:space="preserve">:  </w:t>
      </w:r>
      <w:r w:rsidR="00176DC6">
        <w:rPr>
          <w:sz w:val="22"/>
          <w:szCs w:val="22"/>
        </w:rPr>
        <w:t>As early implementers, your participation and feedback</w:t>
      </w:r>
      <w:r w:rsidR="00A8004C">
        <w:rPr>
          <w:sz w:val="22"/>
          <w:szCs w:val="22"/>
        </w:rPr>
        <w:t xml:space="preserve"> will be instrumental in identifying the supports necessary for a successful statewide implementation in July 2013. </w:t>
      </w:r>
      <w:r w:rsidR="00962BA1">
        <w:rPr>
          <w:sz w:val="22"/>
          <w:szCs w:val="22"/>
        </w:rPr>
        <w:t>U</w:t>
      </w:r>
      <w:r w:rsidR="00810892" w:rsidRPr="002C1E67">
        <w:rPr>
          <w:sz w:val="22"/>
          <w:szCs w:val="22"/>
        </w:rPr>
        <w:t xml:space="preserve">se the table below to </w:t>
      </w:r>
      <w:r w:rsidR="00176DC6">
        <w:rPr>
          <w:sz w:val="22"/>
          <w:szCs w:val="22"/>
        </w:rPr>
        <w:t xml:space="preserve">track your local system’s progress, </w:t>
      </w:r>
      <w:r w:rsidR="00810892" w:rsidRPr="002C1E67">
        <w:rPr>
          <w:sz w:val="22"/>
          <w:szCs w:val="22"/>
        </w:rPr>
        <w:t>identify</w:t>
      </w:r>
      <w:r w:rsidR="00176DC6">
        <w:rPr>
          <w:sz w:val="22"/>
          <w:szCs w:val="22"/>
        </w:rPr>
        <w:t>ing the key</w:t>
      </w:r>
      <w:r w:rsidR="00810892" w:rsidRPr="002C1E67">
        <w:rPr>
          <w:sz w:val="22"/>
          <w:szCs w:val="22"/>
        </w:rPr>
        <w:t xml:space="preserve"> strate</w:t>
      </w:r>
      <w:r w:rsidR="00176DC6">
        <w:rPr>
          <w:sz w:val="22"/>
          <w:szCs w:val="22"/>
        </w:rPr>
        <w:t xml:space="preserve">gies, challenges and technical assistance needs you have </w:t>
      </w:r>
      <w:r w:rsidR="00093807">
        <w:rPr>
          <w:sz w:val="22"/>
          <w:szCs w:val="22"/>
        </w:rPr>
        <w:t xml:space="preserve">experienced. Please update this chart each month and send to Beth </w:t>
      </w:r>
      <w:r w:rsidR="00093807" w:rsidRPr="00093807">
        <w:rPr>
          <w:sz w:val="22"/>
          <w:szCs w:val="22"/>
        </w:rPr>
        <w:t>[</w:t>
      </w:r>
      <w:r w:rsidR="00093807">
        <w:rPr>
          <w:sz w:val="22"/>
          <w:szCs w:val="22"/>
        </w:rPr>
        <w:t>beth.tolley@dbhds.virginia.gov</w:t>
      </w:r>
      <w:r w:rsidR="00093807" w:rsidRPr="00093807">
        <w:rPr>
          <w:sz w:val="22"/>
          <w:szCs w:val="22"/>
        </w:rPr>
        <w:t>]</w:t>
      </w:r>
      <w:r w:rsidR="00093807">
        <w:rPr>
          <w:sz w:val="22"/>
          <w:szCs w:val="22"/>
        </w:rPr>
        <w:t>, Bev</w:t>
      </w:r>
      <w:r w:rsidR="00093807" w:rsidRPr="00093807">
        <w:rPr>
          <w:sz w:val="22"/>
          <w:szCs w:val="22"/>
        </w:rPr>
        <w:t xml:space="preserve"> [btcrouse@vt.edu]</w:t>
      </w:r>
      <w:r w:rsidR="00093807">
        <w:rPr>
          <w:sz w:val="22"/>
          <w:szCs w:val="22"/>
        </w:rPr>
        <w:t xml:space="preserve"> and Anne </w:t>
      </w:r>
      <w:r w:rsidR="00093807" w:rsidRPr="00093807">
        <w:rPr>
          <w:sz w:val="22"/>
          <w:szCs w:val="22"/>
        </w:rPr>
        <w:t>[</w:t>
      </w:r>
      <w:r w:rsidR="00093807">
        <w:rPr>
          <w:sz w:val="22"/>
          <w:szCs w:val="22"/>
        </w:rPr>
        <w:t>anne.brager@dbhds.virginia.gov</w:t>
      </w:r>
      <w:r w:rsidR="00093807" w:rsidRPr="00093807">
        <w:rPr>
          <w:sz w:val="22"/>
          <w:szCs w:val="22"/>
        </w:rPr>
        <w:t>]</w:t>
      </w:r>
      <w:r w:rsidR="00FC435F">
        <w:rPr>
          <w:sz w:val="22"/>
          <w:szCs w:val="22"/>
        </w:rPr>
        <w:t xml:space="preserve"> by the Monday prior to our Thursday conference calls.  </w:t>
      </w:r>
    </w:p>
    <w:p w:rsidR="00B05274" w:rsidRDefault="00B05274" w:rsidP="00193384">
      <w:pPr>
        <w:pStyle w:val="NoSpacing"/>
      </w:pPr>
    </w:p>
    <w:tbl>
      <w:tblPr>
        <w:tblStyle w:val="TableGrid"/>
        <w:tblW w:w="0" w:type="auto"/>
        <w:tblLook w:val="04A0" w:firstRow="1" w:lastRow="0" w:firstColumn="1" w:lastColumn="0" w:noHBand="0" w:noVBand="1"/>
      </w:tblPr>
      <w:tblGrid>
        <w:gridCol w:w="1713"/>
        <w:gridCol w:w="2535"/>
        <w:gridCol w:w="2430"/>
        <w:gridCol w:w="2520"/>
        <w:gridCol w:w="2520"/>
        <w:gridCol w:w="2880"/>
      </w:tblGrid>
      <w:tr w:rsidR="00FC435F" w:rsidTr="0031758E">
        <w:trPr>
          <w:tblHeader/>
        </w:trPr>
        <w:tc>
          <w:tcPr>
            <w:tcW w:w="1713" w:type="dxa"/>
            <w:shd w:val="clear" w:color="auto" w:fill="C6D9F1" w:themeFill="text2" w:themeFillTint="33"/>
          </w:tcPr>
          <w:p w:rsidR="00000C79" w:rsidRDefault="00000C79" w:rsidP="00193384">
            <w:pPr>
              <w:pStyle w:val="NoSpacing"/>
            </w:pPr>
          </w:p>
        </w:tc>
        <w:tc>
          <w:tcPr>
            <w:tcW w:w="2535" w:type="dxa"/>
            <w:shd w:val="clear" w:color="auto" w:fill="C6D9F1" w:themeFill="text2" w:themeFillTint="33"/>
          </w:tcPr>
          <w:p w:rsidR="00000C79" w:rsidRPr="001D314E" w:rsidRDefault="00000C79" w:rsidP="002C1E67">
            <w:pPr>
              <w:pStyle w:val="NoSpacing"/>
              <w:jc w:val="center"/>
              <w:rPr>
                <w:b/>
              </w:rPr>
            </w:pPr>
            <w:r w:rsidRPr="001D314E">
              <w:rPr>
                <w:b/>
              </w:rPr>
              <w:t>Current Status</w:t>
            </w:r>
          </w:p>
        </w:tc>
        <w:tc>
          <w:tcPr>
            <w:tcW w:w="2430" w:type="dxa"/>
            <w:shd w:val="clear" w:color="auto" w:fill="C6D9F1" w:themeFill="text2" w:themeFillTint="33"/>
          </w:tcPr>
          <w:p w:rsidR="00000C79" w:rsidRPr="001D314E" w:rsidRDefault="00000C79" w:rsidP="002C1E67">
            <w:pPr>
              <w:pStyle w:val="NoSpacing"/>
              <w:jc w:val="center"/>
              <w:rPr>
                <w:b/>
              </w:rPr>
            </w:pPr>
            <w:r w:rsidRPr="001D314E">
              <w:rPr>
                <w:b/>
              </w:rPr>
              <w:t>Successes</w:t>
            </w:r>
          </w:p>
        </w:tc>
        <w:tc>
          <w:tcPr>
            <w:tcW w:w="2520" w:type="dxa"/>
            <w:shd w:val="clear" w:color="auto" w:fill="C6D9F1" w:themeFill="text2" w:themeFillTint="33"/>
          </w:tcPr>
          <w:p w:rsidR="00000C79" w:rsidRPr="001D314E" w:rsidRDefault="00000C79" w:rsidP="002C1E67">
            <w:pPr>
              <w:pStyle w:val="NoSpacing"/>
              <w:jc w:val="center"/>
              <w:rPr>
                <w:b/>
              </w:rPr>
            </w:pPr>
            <w:r w:rsidRPr="001D314E">
              <w:rPr>
                <w:b/>
              </w:rPr>
              <w:t>Challenges</w:t>
            </w:r>
          </w:p>
        </w:tc>
        <w:tc>
          <w:tcPr>
            <w:tcW w:w="2520" w:type="dxa"/>
            <w:shd w:val="clear" w:color="auto" w:fill="C6D9F1" w:themeFill="text2" w:themeFillTint="33"/>
          </w:tcPr>
          <w:p w:rsidR="00000C79" w:rsidRPr="001D314E" w:rsidRDefault="00000C79" w:rsidP="002C1E67">
            <w:pPr>
              <w:pStyle w:val="NoSpacing"/>
              <w:jc w:val="center"/>
              <w:rPr>
                <w:b/>
              </w:rPr>
            </w:pPr>
            <w:r w:rsidRPr="001D314E">
              <w:rPr>
                <w:b/>
              </w:rPr>
              <w:t>Needs</w:t>
            </w:r>
          </w:p>
        </w:tc>
        <w:tc>
          <w:tcPr>
            <w:tcW w:w="2880" w:type="dxa"/>
            <w:shd w:val="clear" w:color="auto" w:fill="C6D9F1" w:themeFill="text2" w:themeFillTint="33"/>
          </w:tcPr>
          <w:p w:rsidR="00000C79" w:rsidRPr="001D314E" w:rsidRDefault="00000C79" w:rsidP="002C1E67">
            <w:pPr>
              <w:pStyle w:val="NoSpacing"/>
              <w:jc w:val="center"/>
              <w:rPr>
                <w:b/>
              </w:rPr>
            </w:pPr>
            <w:r>
              <w:rPr>
                <w:b/>
              </w:rPr>
              <w:t>Next Steps</w:t>
            </w:r>
          </w:p>
        </w:tc>
      </w:tr>
      <w:tr w:rsidR="00FC435F" w:rsidTr="00FC435F">
        <w:tc>
          <w:tcPr>
            <w:tcW w:w="1713" w:type="dxa"/>
            <w:vAlign w:val="center"/>
          </w:tcPr>
          <w:p w:rsidR="00000C79" w:rsidRPr="002C1E67" w:rsidRDefault="00000C79" w:rsidP="002C1E67">
            <w:pPr>
              <w:pStyle w:val="NoSpacing"/>
              <w:rPr>
                <w:b/>
              </w:rPr>
            </w:pPr>
            <w:r w:rsidRPr="002C1E67">
              <w:rPr>
                <w:b/>
              </w:rPr>
              <w:t>Identification and Referral</w:t>
            </w:r>
          </w:p>
          <w:p w:rsidR="00232161" w:rsidRDefault="00232161" w:rsidP="002C1E67">
            <w:pPr>
              <w:pStyle w:val="NoSpacing"/>
              <w:rPr>
                <w:b/>
              </w:rPr>
            </w:pPr>
          </w:p>
          <w:p w:rsidR="0031758E" w:rsidRPr="002C1E67" w:rsidRDefault="0031758E" w:rsidP="002C1E67">
            <w:pPr>
              <w:pStyle w:val="NoSpacing"/>
              <w:rPr>
                <w:b/>
              </w:rPr>
            </w:pPr>
          </w:p>
        </w:tc>
        <w:tc>
          <w:tcPr>
            <w:tcW w:w="2535" w:type="dxa"/>
          </w:tcPr>
          <w:p w:rsidR="00000C79" w:rsidRDefault="00000C79" w:rsidP="00193384">
            <w:pPr>
              <w:pStyle w:val="NoSpacing"/>
            </w:pPr>
          </w:p>
        </w:tc>
        <w:tc>
          <w:tcPr>
            <w:tcW w:w="2430" w:type="dxa"/>
          </w:tcPr>
          <w:p w:rsidR="00000C79" w:rsidRDefault="00000C79" w:rsidP="00193384">
            <w:pPr>
              <w:pStyle w:val="NoSpacing"/>
            </w:pPr>
          </w:p>
        </w:tc>
        <w:tc>
          <w:tcPr>
            <w:tcW w:w="2520" w:type="dxa"/>
          </w:tcPr>
          <w:p w:rsidR="00000C79" w:rsidRDefault="00000C79" w:rsidP="00193384">
            <w:pPr>
              <w:pStyle w:val="NoSpacing"/>
            </w:pPr>
          </w:p>
        </w:tc>
        <w:tc>
          <w:tcPr>
            <w:tcW w:w="2520" w:type="dxa"/>
          </w:tcPr>
          <w:p w:rsidR="00000C79" w:rsidRDefault="00000C79" w:rsidP="00193384">
            <w:pPr>
              <w:pStyle w:val="NoSpacing"/>
            </w:pPr>
          </w:p>
        </w:tc>
        <w:tc>
          <w:tcPr>
            <w:tcW w:w="2880" w:type="dxa"/>
          </w:tcPr>
          <w:p w:rsidR="00000C79" w:rsidRDefault="00000C79" w:rsidP="00193384">
            <w:pPr>
              <w:pStyle w:val="NoSpacing"/>
            </w:pPr>
          </w:p>
        </w:tc>
      </w:tr>
      <w:tr w:rsidR="00FC435F" w:rsidTr="00FC435F">
        <w:tc>
          <w:tcPr>
            <w:tcW w:w="1713" w:type="dxa"/>
            <w:vAlign w:val="center"/>
          </w:tcPr>
          <w:p w:rsidR="00000C79" w:rsidRPr="002C1E67" w:rsidRDefault="00000C79" w:rsidP="002C1E67">
            <w:pPr>
              <w:pStyle w:val="NoSpacing"/>
              <w:rPr>
                <w:b/>
              </w:rPr>
            </w:pPr>
            <w:r w:rsidRPr="002C1E67">
              <w:rPr>
                <w:b/>
              </w:rPr>
              <w:t>Intake</w:t>
            </w:r>
          </w:p>
          <w:p w:rsidR="00000C79" w:rsidRDefault="00000C79" w:rsidP="002C1E67">
            <w:pPr>
              <w:pStyle w:val="NoSpacing"/>
              <w:rPr>
                <w:b/>
              </w:rPr>
            </w:pPr>
          </w:p>
          <w:p w:rsidR="0031758E" w:rsidRPr="002C1E67" w:rsidRDefault="0031758E" w:rsidP="002C1E67">
            <w:pPr>
              <w:pStyle w:val="NoSpacing"/>
              <w:rPr>
                <w:b/>
              </w:rPr>
            </w:pPr>
          </w:p>
        </w:tc>
        <w:tc>
          <w:tcPr>
            <w:tcW w:w="2535" w:type="dxa"/>
          </w:tcPr>
          <w:p w:rsidR="00000C79" w:rsidRDefault="00000C79" w:rsidP="00193384">
            <w:pPr>
              <w:pStyle w:val="NoSpacing"/>
            </w:pPr>
          </w:p>
        </w:tc>
        <w:tc>
          <w:tcPr>
            <w:tcW w:w="2430" w:type="dxa"/>
          </w:tcPr>
          <w:p w:rsidR="00000C79" w:rsidRDefault="00000C79" w:rsidP="00193384">
            <w:pPr>
              <w:pStyle w:val="NoSpacing"/>
            </w:pPr>
          </w:p>
        </w:tc>
        <w:tc>
          <w:tcPr>
            <w:tcW w:w="2520" w:type="dxa"/>
          </w:tcPr>
          <w:p w:rsidR="00000C79" w:rsidRDefault="00000C79" w:rsidP="00193384">
            <w:pPr>
              <w:pStyle w:val="NoSpacing"/>
            </w:pPr>
          </w:p>
        </w:tc>
        <w:tc>
          <w:tcPr>
            <w:tcW w:w="2520" w:type="dxa"/>
          </w:tcPr>
          <w:p w:rsidR="00000C79" w:rsidRDefault="00000C79" w:rsidP="00193384">
            <w:pPr>
              <w:pStyle w:val="NoSpacing"/>
            </w:pPr>
          </w:p>
        </w:tc>
        <w:tc>
          <w:tcPr>
            <w:tcW w:w="2880" w:type="dxa"/>
          </w:tcPr>
          <w:p w:rsidR="00000C79" w:rsidRDefault="00000C79" w:rsidP="00193384">
            <w:pPr>
              <w:pStyle w:val="NoSpacing"/>
            </w:pPr>
          </w:p>
        </w:tc>
      </w:tr>
      <w:tr w:rsidR="00FC435F" w:rsidTr="00FC435F">
        <w:tc>
          <w:tcPr>
            <w:tcW w:w="1713" w:type="dxa"/>
            <w:vAlign w:val="center"/>
          </w:tcPr>
          <w:p w:rsidR="00000C79" w:rsidRPr="002C1E67" w:rsidRDefault="00000C79" w:rsidP="002C1E67">
            <w:pPr>
              <w:pStyle w:val="NoSpacing"/>
              <w:rPr>
                <w:b/>
              </w:rPr>
            </w:pPr>
            <w:r w:rsidRPr="002C1E67">
              <w:rPr>
                <w:b/>
              </w:rPr>
              <w:t>Family Assessment</w:t>
            </w:r>
          </w:p>
          <w:p w:rsidR="0031758E" w:rsidRDefault="0031758E" w:rsidP="002C1E67">
            <w:pPr>
              <w:pStyle w:val="NoSpacing"/>
              <w:rPr>
                <w:b/>
              </w:rPr>
            </w:pPr>
          </w:p>
          <w:p w:rsidR="0031758E" w:rsidRPr="002C1E67" w:rsidRDefault="0031758E" w:rsidP="002C1E67">
            <w:pPr>
              <w:pStyle w:val="NoSpacing"/>
              <w:rPr>
                <w:b/>
              </w:rPr>
            </w:pPr>
          </w:p>
        </w:tc>
        <w:tc>
          <w:tcPr>
            <w:tcW w:w="2535" w:type="dxa"/>
          </w:tcPr>
          <w:p w:rsidR="00000C79" w:rsidRDefault="00000C79" w:rsidP="00193384">
            <w:pPr>
              <w:pStyle w:val="NoSpacing"/>
            </w:pPr>
          </w:p>
        </w:tc>
        <w:tc>
          <w:tcPr>
            <w:tcW w:w="2430" w:type="dxa"/>
          </w:tcPr>
          <w:p w:rsidR="00000C79" w:rsidRDefault="00000C79" w:rsidP="00193384">
            <w:pPr>
              <w:pStyle w:val="NoSpacing"/>
            </w:pPr>
          </w:p>
        </w:tc>
        <w:tc>
          <w:tcPr>
            <w:tcW w:w="2520" w:type="dxa"/>
          </w:tcPr>
          <w:p w:rsidR="00000C79" w:rsidRDefault="00000C79" w:rsidP="00193384">
            <w:pPr>
              <w:pStyle w:val="NoSpacing"/>
            </w:pPr>
          </w:p>
        </w:tc>
        <w:tc>
          <w:tcPr>
            <w:tcW w:w="2520" w:type="dxa"/>
          </w:tcPr>
          <w:p w:rsidR="00000C79" w:rsidRDefault="00000C79" w:rsidP="00193384">
            <w:pPr>
              <w:pStyle w:val="NoSpacing"/>
            </w:pPr>
          </w:p>
        </w:tc>
        <w:tc>
          <w:tcPr>
            <w:tcW w:w="2880" w:type="dxa"/>
          </w:tcPr>
          <w:p w:rsidR="00000C79" w:rsidRDefault="00000C79" w:rsidP="00193384">
            <w:pPr>
              <w:pStyle w:val="NoSpacing"/>
            </w:pPr>
          </w:p>
        </w:tc>
      </w:tr>
      <w:tr w:rsidR="00FC435F" w:rsidTr="00FC435F">
        <w:tc>
          <w:tcPr>
            <w:tcW w:w="1713" w:type="dxa"/>
            <w:vAlign w:val="center"/>
          </w:tcPr>
          <w:p w:rsidR="00000C79" w:rsidRPr="002C1E67" w:rsidRDefault="00000C79" w:rsidP="002C1E67">
            <w:pPr>
              <w:pStyle w:val="NoSpacing"/>
              <w:rPr>
                <w:b/>
              </w:rPr>
            </w:pPr>
            <w:r w:rsidRPr="002C1E67">
              <w:rPr>
                <w:b/>
              </w:rPr>
              <w:t>Eligibility Determination</w:t>
            </w:r>
          </w:p>
          <w:p w:rsidR="00232161" w:rsidRDefault="00232161" w:rsidP="002C1E67">
            <w:pPr>
              <w:pStyle w:val="NoSpacing"/>
              <w:rPr>
                <w:b/>
              </w:rPr>
            </w:pPr>
          </w:p>
          <w:p w:rsidR="0031758E" w:rsidRPr="002C1E67" w:rsidRDefault="0031758E" w:rsidP="002C1E67">
            <w:pPr>
              <w:pStyle w:val="NoSpacing"/>
              <w:rPr>
                <w:b/>
              </w:rPr>
            </w:pPr>
          </w:p>
        </w:tc>
        <w:tc>
          <w:tcPr>
            <w:tcW w:w="2535" w:type="dxa"/>
          </w:tcPr>
          <w:p w:rsidR="00000C79" w:rsidRDefault="00000C79" w:rsidP="00193384">
            <w:pPr>
              <w:pStyle w:val="NoSpacing"/>
            </w:pPr>
          </w:p>
        </w:tc>
        <w:tc>
          <w:tcPr>
            <w:tcW w:w="2430" w:type="dxa"/>
          </w:tcPr>
          <w:p w:rsidR="00000C79" w:rsidRDefault="00000C79" w:rsidP="00193384">
            <w:pPr>
              <w:pStyle w:val="NoSpacing"/>
            </w:pPr>
          </w:p>
        </w:tc>
        <w:tc>
          <w:tcPr>
            <w:tcW w:w="2520" w:type="dxa"/>
          </w:tcPr>
          <w:p w:rsidR="00000C79" w:rsidRDefault="00000C79" w:rsidP="00193384">
            <w:pPr>
              <w:pStyle w:val="NoSpacing"/>
            </w:pPr>
          </w:p>
        </w:tc>
        <w:tc>
          <w:tcPr>
            <w:tcW w:w="2520" w:type="dxa"/>
          </w:tcPr>
          <w:p w:rsidR="00000C79" w:rsidRDefault="00000C79" w:rsidP="00193384">
            <w:pPr>
              <w:pStyle w:val="NoSpacing"/>
            </w:pPr>
          </w:p>
        </w:tc>
        <w:tc>
          <w:tcPr>
            <w:tcW w:w="2880" w:type="dxa"/>
          </w:tcPr>
          <w:p w:rsidR="00000C79" w:rsidRDefault="00000C79" w:rsidP="00193384">
            <w:pPr>
              <w:pStyle w:val="NoSpacing"/>
            </w:pPr>
          </w:p>
        </w:tc>
      </w:tr>
      <w:tr w:rsidR="00FC435F" w:rsidTr="00FC435F">
        <w:tc>
          <w:tcPr>
            <w:tcW w:w="1713" w:type="dxa"/>
            <w:vAlign w:val="center"/>
          </w:tcPr>
          <w:p w:rsidR="00232161" w:rsidRPr="002C1E67" w:rsidRDefault="00000C79" w:rsidP="002C1E67">
            <w:pPr>
              <w:pStyle w:val="NoSpacing"/>
              <w:rPr>
                <w:b/>
              </w:rPr>
            </w:pPr>
            <w:r w:rsidRPr="002C1E67">
              <w:rPr>
                <w:b/>
              </w:rPr>
              <w:t>Assessment for Service Planning and IFSP Development</w:t>
            </w:r>
          </w:p>
        </w:tc>
        <w:tc>
          <w:tcPr>
            <w:tcW w:w="2535" w:type="dxa"/>
          </w:tcPr>
          <w:p w:rsidR="00000C79" w:rsidRDefault="00000C79" w:rsidP="00193384">
            <w:pPr>
              <w:pStyle w:val="NoSpacing"/>
            </w:pPr>
          </w:p>
        </w:tc>
        <w:tc>
          <w:tcPr>
            <w:tcW w:w="2430" w:type="dxa"/>
          </w:tcPr>
          <w:p w:rsidR="00000C79" w:rsidRDefault="00000C79" w:rsidP="00193384">
            <w:pPr>
              <w:pStyle w:val="NoSpacing"/>
            </w:pPr>
          </w:p>
        </w:tc>
        <w:tc>
          <w:tcPr>
            <w:tcW w:w="2520" w:type="dxa"/>
          </w:tcPr>
          <w:p w:rsidR="00000C79" w:rsidRDefault="00000C79" w:rsidP="00193384">
            <w:pPr>
              <w:pStyle w:val="NoSpacing"/>
            </w:pPr>
          </w:p>
        </w:tc>
        <w:tc>
          <w:tcPr>
            <w:tcW w:w="2520" w:type="dxa"/>
          </w:tcPr>
          <w:p w:rsidR="00000C79" w:rsidRDefault="00000C79" w:rsidP="00193384">
            <w:pPr>
              <w:pStyle w:val="NoSpacing"/>
            </w:pPr>
          </w:p>
        </w:tc>
        <w:tc>
          <w:tcPr>
            <w:tcW w:w="2880" w:type="dxa"/>
          </w:tcPr>
          <w:p w:rsidR="00000C79" w:rsidRDefault="00000C79" w:rsidP="00193384">
            <w:pPr>
              <w:pStyle w:val="NoSpacing"/>
            </w:pPr>
          </w:p>
        </w:tc>
      </w:tr>
      <w:tr w:rsidR="00FC435F" w:rsidTr="00FC435F">
        <w:tc>
          <w:tcPr>
            <w:tcW w:w="1713" w:type="dxa"/>
            <w:vAlign w:val="center"/>
          </w:tcPr>
          <w:p w:rsidR="00000C79" w:rsidRPr="002C1E67" w:rsidRDefault="00000C79" w:rsidP="002C1E67">
            <w:pPr>
              <w:pStyle w:val="NoSpacing"/>
              <w:rPr>
                <w:b/>
              </w:rPr>
            </w:pPr>
            <w:r w:rsidRPr="002C1E67">
              <w:rPr>
                <w:b/>
              </w:rPr>
              <w:t>Service Delivery</w:t>
            </w:r>
          </w:p>
          <w:p w:rsidR="00232161" w:rsidRPr="002C1E67" w:rsidRDefault="00232161" w:rsidP="002C1E67">
            <w:pPr>
              <w:pStyle w:val="NoSpacing"/>
              <w:rPr>
                <w:b/>
              </w:rPr>
            </w:pPr>
          </w:p>
        </w:tc>
        <w:tc>
          <w:tcPr>
            <w:tcW w:w="2535" w:type="dxa"/>
          </w:tcPr>
          <w:p w:rsidR="00000C79" w:rsidRDefault="00000C79" w:rsidP="00193384">
            <w:pPr>
              <w:pStyle w:val="NoSpacing"/>
            </w:pPr>
          </w:p>
        </w:tc>
        <w:tc>
          <w:tcPr>
            <w:tcW w:w="2430" w:type="dxa"/>
          </w:tcPr>
          <w:p w:rsidR="00000C79" w:rsidRDefault="00000C79" w:rsidP="00193384">
            <w:pPr>
              <w:pStyle w:val="NoSpacing"/>
            </w:pPr>
          </w:p>
        </w:tc>
        <w:tc>
          <w:tcPr>
            <w:tcW w:w="2520" w:type="dxa"/>
          </w:tcPr>
          <w:p w:rsidR="00000C79" w:rsidRDefault="00000C79" w:rsidP="00193384">
            <w:pPr>
              <w:pStyle w:val="NoSpacing"/>
            </w:pPr>
          </w:p>
        </w:tc>
        <w:tc>
          <w:tcPr>
            <w:tcW w:w="2520" w:type="dxa"/>
          </w:tcPr>
          <w:p w:rsidR="00000C79" w:rsidRDefault="00000C79" w:rsidP="00193384">
            <w:pPr>
              <w:pStyle w:val="NoSpacing"/>
            </w:pPr>
          </w:p>
        </w:tc>
        <w:tc>
          <w:tcPr>
            <w:tcW w:w="2880" w:type="dxa"/>
          </w:tcPr>
          <w:p w:rsidR="00000C79" w:rsidRDefault="00000C79" w:rsidP="00193384">
            <w:pPr>
              <w:pStyle w:val="NoSpacing"/>
            </w:pPr>
          </w:p>
        </w:tc>
      </w:tr>
      <w:tr w:rsidR="00FC435F" w:rsidTr="00FC435F">
        <w:tc>
          <w:tcPr>
            <w:tcW w:w="1713" w:type="dxa"/>
            <w:vAlign w:val="center"/>
          </w:tcPr>
          <w:p w:rsidR="00000C79" w:rsidRPr="002C1E67" w:rsidRDefault="00000C79" w:rsidP="002C1E67">
            <w:pPr>
              <w:pStyle w:val="NoSpacing"/>
              <w:rPr>
                <w:b/>
              </w:rPr>
            </w:pPr>
            <w:r w:rsidRPr="002C1E67">
              <w:rPr>
                <w:b/>
              </w:rPr>
              <w:lastRenderedPageBreak/>
              <w:t>Annual Reviews</w:t>
            </w:r>
          </w:p>
          <w:p w:rsidR="00232161" w:rsidRPr="002C1E67" w:rsidRDefault="00232161" w:rsidP="002C1E67">
            <w:pPr>
              <w:pStyle w:val="NoSpacing"/>
              <w:rPr>
                <w:b/>
              </w:rPr>
            </w:pPr>
          </w:p>
        </w:tc>
        <w:tc>
          <w:tcPr>
            <w:tcW w:w="2535" w:type="dxa"/>
          </w:tcPr>
          <w:p w:rsidR="00000C79" w:rsidRDefault="00000C79" w:rsidP="00193384">
            <w:pPr>
              <w:pStyle w:val="NoSpacing"/>
            </w:pPr>
          </w:p>
        </w:tc>
        <w:tc>
          <w:tcPr>
            <w:tcW w:w="2430" w:type="dxa"/>
          </w:tcPr>
          <w:p w:rsidR="00000C79" w:rsidRDefault="00000C79" w:rsidP="00193384">
            <w:pPr>
              <w:pStyle w:val="NoSpacing"/>
            </w:pPr>
          </w:p>
        </w:tc>
        <w:tc>
          <w:tcPr>
            <w:tcW w:w="2520" w:type="dxa"/>
          </w:tcPr>
          <w:p w:rsidR="00000C79" w:rsidRDefault="00000C79" w:rsidP="00193384">
            <w:pPr>
              <w:pStyle w:val="NoSpacing"/>
            </w:pPr>
          </w:p>
        </w:tc>
        <w:tc>
          <w:tcPr>
            <w:tcW w:w="2520" w:type="dxa"/>
          </w:tcPr>
          <w:p w:rsidR="00000C79" w:rsidRDefault="00000C79" w:rsidP="00193384">
            <w:pPr>
              <w:pStyle w:val="NoSpacing"/>
            </w:pPr>
          </w:p>
        </w:tc>
        <w:tc>
          <w:tcPr>
            <w:tcW w:w="2880" w:type="dxa"/>
          </w:tcPr>
          <w:p w:rsidR="00000C79" w:rsidRDefault="00000C79" w:rsidP="00193384">
            <w:pPr>
              <w:pStyle w:val="NoSpacing"/>
            </w:pPr>
          </w:p>
        </w:tc>
      </w:tr>
      <w:tr w:rsidR="00FC435F" w:rsidTr="00FC435F">
        <w:tc>
          <w:tcPr>
            <w:tcW w:w="1713" w:type="dxa"/>
            <w:vAlign w:val="center"/>
          </w:tcPr>
          <w:p w:rsidR="00000C79" w:rsidRDefault="00000C79" w:rsidP="002C1E67">
            <w:pPr>
              <w:pStyle w:val="NoSpacing"/>
              <w:rPr>
                <w:b/>
              </w:rPr>
            </w:pPr>
            <w:r w:rsidRPr="002C1E67">
              <w:rPr>
                <w:b/>
              </w:rPr>
              <w:t>Transition Planning/Exit</w:t>
            </w:r>
          </w:p>
          <w:p w:rsidR="00000C79" w:rsidRDefault="00000C79" w:rsidP="002C1E67">
            <w:pPr>
              <w:pStyle w:val="NoSpacing"/>
              <w:rPr>
                <w:b/>
              </w:rPr>
            </w:pPr>
          </w:p>
          <w:p w:rsidR="00232161" w:rsidRPr="002C1E67" w:rsidRDefault="00232161" w:rsidP="002C1E67">
            <w:pPr>
              <w:pStyle w:val="NoSpacing"/>
              <w:rPr>
                <w:b/>
              </w:rPr>
            </w:pPr>
          </w:p>
        </w:tc>
        <w:tc>
          <w:tcPr>
            <w:tcW w:w="2535" w:type="dxa"/>
          </w:tcPr>
          <w:p w:rsidR="00000C79" w:rsidRDefault="00000C79" w:rsidP="00193384">
            <w:pPr>
              <w:pStyle w:val="NoSpacing"/>
            </w:pPr>
          </w:p>
        </w:tc>
        <w:tc>
          <w:tcPr>
            <w:tcW w:w="2430" w:type="dxa"/>
          </w:tcPr>
          <w:p w:rsidR="00000C79" w:rsidRDefault="00000C79" w:rsidP="00193384">
            <w:pPr>
              <w:pStyle w:val="NoSpacing"/>
            </w:pPr>
          </w:p>
        </w:tc>
        <w:tc>
          <w:tcPr>
            <w:tcW w:w="2520" w:type="dxa"/>
          </w:tcPr>
          <w:p w:rsidR="00000C79" w:rsidRDefault="00000C79" w:rsidP="00193384">
            <w:pPr>
              <w:pStyle w:val="NoSpacing"/>
            </w:pPr>
          </w:p>
        </w:tc>
        <w:tc>
          <w:tcPr>
            <w:tcW w:w="2520" w:type="dxa"/>
          </w:tcPr>
          <w:p w:rsidR="00000C79" w:rsidRDefault="00000C79" w:rsidP="00193384">
            <w:pPr>
              <w:pStyle w:val="NoSpacing"/>
            </w:pPr>
          </w:p>
        </w:tc>
        <w:tc>
          <w:tcPr>
            <w:tcW w:w="2880" w:type="dxa"/>
          </w:tcPr>
          <w:p w:rsidR="00000C79" w:rsidRDefault="00000C79" w:rsidP="00193384">
            <w:pPr>
              <w:pStyle w:val="NoSpacing"/>
            </w:pPr>
          </w:p>
        </w:tc>
      </w:tr>
    </w:tbl>
    <w:p w:rsidR="00B05274" w:rsidRPr="00810892" w:rsidRDefault="00B05274" w:rsidP="00193384">
      <w:pPr>
        <w:pStyle w:val="NoSpacing"/>
      </w:pPr>
    </w:p>
    <w:sectPr w:rsidR="00B05274" w:rsidRPr="00810892" w:rsidSect="00FC435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84"/>
    <w:rsid w:val="00000C79"/>
    <w:rsid w:val="00093807"/>
    <w:rsid w:val="000C1B7D"/>
    <w:rsid w:val="00110A2D"/>
    <w:rsid w:val="00176DC6"/>
    <w:rsid w:val="00193384"/>
    <w:rsid w:val="001B6D53"/>
    <w:rsid w:val="001C0F77"/>
    <w:rsid w:val="001D314E"/>
    <w:rsid w:val="00232161"/>
    <w:rsid w:val="002B2D1C"/>
    <w:rsid w:val="002C1E67"/>
    <w:rsid w:val="00307D29"/>
    <w:rsid w:val="0031758E"/>
    <w:rsid w:val="00361395"/>
    <w:rsid w:val="007A0885"/>
    <w:rsid w:val="00810892"/>
    <w:rsid w:val="008842A8"/>
    <w:rsid w:val="008B0977"/>
    <w:rsid w:val="009422F6"/>
    <w:rsid w:val="00953410"/>
    <w:rsid w:val="00962BA1"/>
    <w:rsid w:val="00A8004C"/>
    <w:rsid w:val="00AA7AC2"/>
    <w:rsid w:val="00AD73FD"/>
    <w:rsid w:val="00B023ED"/>
    <w:rsid w:val="00B05274"/>
    <w:rsid w:val="00B54BE7"/>
    <w:rsid w:val="00EE2CAB"/>
    <w:rsid w:val="00FC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3384"/>
    <w:pPr>
      <w:spacing w:after="0" w:line="240" w:lineRule="auto"/>
    </w:pPr>
    <w:rPr>
      <w:sz w:val="24"/>
      <w:szCs w:val="24"/>
    </w:rPr>
  </w:style>
  <w:style w:type="table" w:styleId="TableGrid">
    <w:name w:val="Table Grid"/>
    <w:basedOn w:val="TableNormal"/>
    <w:uiPriority w:val="59"/>
    <w:rsid w:val="00B05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3384"/>
    <w:pPr>
      <w:spacing w:after="0" w:line="240" w:lineRule="auto"/>
    </w:pPr>
    <w:rPr>
      <w:sz w:val="24"/>
      <w:szCs w:val="24"/>
    </w:rPr>
  </w:style>
  <w:style w:type="table" w:styleId="TableGrid">
    <w:name w:val="Table Grid"/>
    <w:basedOn w:val="TableNormal"/>
    <w:uiPriority w:val="59"/>
    <w:rsid w:val="00B05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hjk42929</dc:creator>
  <cp:lastModifiedBy>fpg</cp:lastModifiedBy>
  <cp:revision>2</cp:revision>
  <cp:lastPrinted>2012-07-25T13:55:00Z</cp:lastPrinted>
  <dcterms:created xsi:type="dcterms:W3CDTF">2012-11-02T14:12:00Z</dcterms:created>
  <dcterms:modified xsi:type="dcterms:W3CDTF">2012-11-02T14:12:00Z</dcterms:modified>
</cp:coreProperties>
</file>