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375E" w14:textId="3103E769" w:rsidR="0029310F" w:rsidRPr="00EC7701" w:rsidRDefault="0029310F" w:rsidP="00FF4252">
      <w:pPr>
        <w:pStyle w:val="Heading1"/>
        <w:rPr>
          <w:sz w:val="28"/>
          <w:szCs w:val="28"/>
        </w:rPr>
      </w:pPr>
      <w:r w:rsidRPr="00EC7701">
        <w:rPr>
          <w:sz w:val="28"/>
          <w:szCs w:val="28"/>
        </w:rPr>
        <w:t xml:space="preserve">SSIP Evaluation </w:t>
      </w:r>
      <w:r w:rsidR="00FF4252" w:rsidRPr="00EC7701">
        <w:rPr>
          <w:sz w:val="28"/>
          <w:szCs w:val="28"/>
        </w:rPr>
        <w:t xml:space="preserve">Workshop </w:t>
      </w:r>
      <w:r w:rsidR="004A766F" w:rsidRPr="00EC7701">
        <w:rPr>
          <w:sz w:val="28"/>
          <w:szCs w:val="28"/>
        </w:rPr>
        <w:t>2.0</w:t>
      </w:r>
      <w:r w:rsidRPr="00EC7701">
        <w:rPr>
          <w:sz w:val="28"/>
          <w:szCs w:val="28"/>
        </w:rPr>
        <w:t xml:space="preserve">: </w:t>
      </w:r>
      <w:r w:rsidR="004A766F" w:rsidRPr="00EC7701">
        <w:rPr>
          <w:sz w:val="28"/>
          <w:szCs w:val="28"/>
        </w:rPr>
        <w:t>Evaluating Practices Breakout</w:t>
      </w:r>
      <w:r w:rsidRPr="00EC7701">
        <w:rPr>
          <w:sz w:val="28"/>
          <w:szCs w:val="28"/>
        </w:rPr>
        <w:t xml:space="preserve"> </w:t>
      </w:r>
    </w:p>
    <w:p w14:paraId="0726F75B" w14:textId="7B66A595" w:rsidR="0029310F" w:rsidRPr="00EC7701" w:rsidRDefault="004A766F" w:rsidP="0029310F">
      <w:pPr>
        <w:pStyle w:val="Heading1"/>
        <w:rPr>
          <w:sz w:val="28"/>
          <w:szCs w:val="28"/>
        </w:rPr>
      </w:pPr>
      <w:r w:rsidRPr="00EC7701">
        <w:rPr>
          <w:sz w:val="28"/>
          <w:szCs w:val="28"/>
        </w:rPr>
        <w:t>Decision Points Worksheet</w:t>
      </w:r>
    </w:p>
    <w:p w14:paraId="7941CEEA" w14:textId="18476ECF" w:rsidR="00385447" w:rsidRDefault="00385447" w:rsidP="004A766F">
      <w:pPr>
        <w:rPr>
          <w:rFonts w:ascii="Arial" w:hAnsi="Arial" w:cs="Arial"/>
          <w:b/>
        </w:rPr>
      </w:pPr>
    </w:p>
    <w:p w14:paraId="0772A935" w14:textId="00957052" w:rsidR="004A766F" w:rsidRPr="00EC7701" w:rsidRDefault="004A766F" w:rsidP="004A766F">
      <w:pPr>
        <w:rPr>
          <w:rFonts w:ascii="Arial" w:hAnsi="Arial" w:cs="Arial"/>
          <w:sz w:val="19"/>
          <w:szCs w:val="19"/>
        </w:rPr>
      </w:pPr>
      <w:r w:rsidRPr="00EC7701">
        <w:rPr>
          <w:rFonts w:ascii="Arial" w:hAnsi="Arial" w:cs="Arial"/>
          <w:sz w:val="19"/>
          <w:szCs w:val="19"/>
        </w:rPr>
        <w:t xml:space="preserve">This worksheet can be used to think through decision points for adapting and using a tool to evaluate practices. </w:t>
      </w:r>
    </w:p>
    <w:p w14:paraId="0B8418B5" w14:textId="65B48FF3" w:rsidR="004A766F" w:rsidRPr="00625C2F" w:rsidRDefault="004A766F" w:rsidP="004A766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552"/>
      </w:tblGrid>
      <w:tr w:rsidR="004A766F" w:rsidRPr="00625C2F" w14:paraId="5BA94C91" w14:textId="77777777" w:rsidTr="008E67B5">
        <w:tc>
          <w:tcPr>
            <w:tcW w:w="3798" w:type="dxa"/>
            <w:vAlign w:val="center"/>
          </w:tcPr>
          <w:p w14:paraId="5721B2AE" w14:textId="743D80DE" w:rsidR="004A766F" w:rsidRPr="00FD6F25" w:rsidRDefault="004A766F" w:rsidP="00BD410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D6F25">
              <w:rPr>
                <w:rFonts w:ascii="Arial" w:hAnsi="Arial" w:cs="Arial"/>
                <w:b/>
                <w:sz w:val="19"/>
                <w:szCs w:val="19"/>
              </w:rPr>
              <w:t>Decision Point</w:t>
            </w:r>
          </w:p>
        </w:tc>
        <w:tc>
          <w:tcPr>
            <w:tcW w:w="5552" w:type="dxa"/>
          </w:tcPr>
          <w:p w14:paraId="42D0B47F" w14:textId="5B4044E1" w:rsidR="004A766F" w:rsidRPr="00EC7701" w:rsidRDefault="004A766F" w:rsidP="00BD410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C7701">
              <w:rPr>
                <w:rFonts w:ascii="Arial" w:hAnsi="Arial" w:cs="Arial"/>
                <w:b/>
                <w:sz w:val="19"/>
                <w:szCs w:val="19"/>
              </w:rPr>
              <w:t xml:space="preserve">Team </w:t>
            </w:r>
            <w:r w:rsidR="00DE7007" w:rsidRPr="00EC7701">
              <w:rPr>
                <w:rFonts w:ascii="Arial" w:hAnsi="Arial" w:cs="Arial"/>
                <w:b/>
                <w:sz w:val="19"/>
                <w:szCs w:val="19"/>
              </w:rPr>
              <w:t>Response/</w:t>
            </w:r>
            <w:r w:rsidR="00BD4101" w:rsidRPr="00EC7701">
              <w:rPr>
                <w:rFonts w:ascii="Arial" w:hAnsi="Arial" w:cs="Arial"/>
                <w:b/>
                <w:sz w:val="19"/>
                <w:szCs w:val="19"/>
              </w:rPr>
              <w:t>D</w:t>
            </w:r>
            <w:r w:rsidRPr="00EC7701">
              <w:rPr>
                <w:rFonts w:ascii="Arial" w:hAnsi="Arial" w:cs="Arial"/>
                <w:b/>
                <w:sz w:val="19"/>
                <w:szCs w:val="19"/>
              </w:rPr>
              <w:t>ecision</w:t>
            </w:r>
          </w:p>
        </w:tc>
      </w:tr>
      <w:tr w:rsidR="004A766F" w:rsidRPr="00625C2F" w14:paraId="66707B53" w14:textId="77777777" w:rsidTr="008E67B5">
        <w:trPr>
          <w:trHeight w:val="755"/>
        </w:trPr>
        <w:tc>
          <w:tcPr>
            <w:tcW w:w="3798" w:type="dxa"/>
            <w:vAlign w:val="center"/>
          </w:tcPr>
          <w:p w14:paraId="08EB4E1D" w14:textId="2FE942A0" w:rsidR="004A766F" w:rsidRPr="00FD6F25" w:rsidRDefault="00DE7007" w:rsidP="007C7E98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>Describe the design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 xml:space="preserve"> of the tool</w:t>
            </w:r>
            <w:r w:rsidRPr="00FD6F25">
              <w:rPr>
                <w:rFonts w:ascii="Arial" w:hAnsi="Arial" w:cs="Arial"/>
                <w:sz w:val="19"/>
                <w:szCs w:val="19"/>
              </w:rPr>
              <w:t>, including format and content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52" w:type="dxa"/>
          </w:tcPr>
          <w:p w14:paraId="0CB219A5" w14:textId="77777777" w:rsidR="004A766F" w:rsidRPr="00EC7701" w:rsidRDefault="004A766F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FD803EF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B91178F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4620768B" w14:textId="3D1BB8E6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66F" w:rsidRPr="00625C2F" w14:paraId="0A3A0B41" w14:textId="77777777" w:rsidTr="008E67B5">
        <w:trPr>
          <w:trHeight w:val="1016"/>
        </w:trPr>
        <w:tc>
          <w:tcPr>
            <w:tcW w:w="3798" w:type="dxa"/>
            <w:vAlign w:val="center"/>
          </w:tcPr>
          <w:p w14:paraId="04380E46" w14:textId="3D01F0AC" w:rsidR="00625C2F" w:rsidRPr="00FD6F25" w:rsidRDefault="00DE7007" w:rsidP="00BD4101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>Describe any needed changes to items to ensure p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 xml:space="preserve">hrasing </w:t>
            </w:r>
            <w:r w:rsidRPr="00FD6F25">
              <w:rPr>
                <w:rFonts w:ascii="Arial" w:hAnsi="Arial" w:cs="Arial"/>
                <w:sz w:val="19"/>
                <w:szCs w:val="19"/>
              </w:rPr>
              <w:t>describes a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 xml:space="preserve"> single concept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(e.g., no double-barreled questions)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52" w:type="dxa"/>
          </w:tcPr>
          <w:p w14:paraId="4C422C32" w14:textId="77777777" w:rsidR="004A766F" w:rsidRPr="00EC7701" w:rsidRDefault="004A766F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168356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2ED07E59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885537" w14:textId="05B93FC8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66F" w:rsidRPr="00625C2F" w14:paraId="5A64A379" w14:textId="77777777" w:rsidTr="008E67B5">
        <w:trPr>
          <w:trHeight w:val="971"/>
        </w:trPr>
        <w:tc>
          <w:tcPr>
            <w:tcW w:w="3798" w:type="dxa"/>
            <w:vAlign w:val="center"/>
          </w:tcPr>
          <w:p w14:paraId="6FCE8238" w14:textId="740AB3C9" w:rsidR="004A766F" w:rsidRPr="00FD6F25" w:rsidRDefault="00DE7007" w:rsidP="00BD4101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>Describe any needed changes to items to ensure p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>hrasing of items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is clear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D6F25">
              <w:rPr>
                <w:rFonts w:ascii="Arial" w:hAnsi="Arial" w:cs="Arial"/>
                <w:sz w:val="19"/>
                <w:szCs w:val="19"/>
              </w:rPr>
              <w:t>(e.g., objective, jargon-free)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52" w:type="dxa"/>
          </w:tcPr>
          <w:p w14:paraId="08026110" w14:textId="77777777" w:rsidR="004A766F" w:rsidRPr="00EC7701" w:rsidRDefault="004A766F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B364CE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4FE7FF7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06694BB" w14:textId="6F2EE470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66F" w:rsidRPr="00625C2F" w14:paraId="7117DDA7" w14:textId="77777777" w:rsidTr="008E67B5">
        <w:trPr>
          <w:trHeight w:val="1016"/>
        </w:trPr>
        <w:tc>
          <w:tcPr>
            <w:tcW w:w="3798" w:type="dxa"/>
            <w:vAlign w:val="center"/>
          </w:tcPr>
          <w:p w14:paraId="61E0351E" w14:textId="24A9AC25" w:rsidR="004A766F" w:rsidRPr="00FD6F25" w:rsidRDefault="00DE7007" w:rsidP="00BD4101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 xml:space="preserve">Describe the response 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>options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that will be used (e.g., multiple choice, 5-point rating scale)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52" w:type="dxa"/>
          </w:tcPr>
          <w:p w14:paraId="67854609" w14:textId="77777777" w:rsidR="004A766F" w:rsidRPr="00EC7701" w:rsidRDefault="004A766F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6E01E7F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5DD91C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162A9C5" w14:textId="0EFEE9D9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66F" w:rsidRPr="00625C2F" w14:paraId="3645C5D6" w14:textId="77777777" w:rsidTr="008E67B5">
        <w:trPr>
          <w:trHeight w:val="800"/>
        </w:trPr>
        <w:tc>
          <w:tcPr>
            <w:tcW w:w="3798" w:type="dxa"/>
            <w:vAlign w:val="center"/>
          </w:tcPr>
          <w:p w14:paraId="3B9F4FDF" w14:textId="22ADB098" w:rsidR="004A766F" w:rsidRPr="00FD6F25" w:rsidRDefault="00DE7007" w:rsidP="007C7E98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>Describe how you will p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 xml:space="preserve">ilot test the </w:t>
            </w:r>
            <w:r w:rsidR="007C7E98">
              <w:rPr>
                <w:rFonts w:ascii="Arial" w:hAnsi="Arial" w:cs="Arial"/>
                <w:sz w:val="19"/>
                <w:szCs w:val="19"/>
              </w:rPr>
              <w:t>tool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52" w:type="dxa"/>
          </w:tcPr>
          <w:p w14:paraId="79747905" w14:textId="77777777" w:rsidR="004A766F" w:rsidRPr="00EC7701" w:rsidRDefault="004A766F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B34887A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E18668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9C7EFC2" w14:textId="49648224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66F" w:rsidRPr="00625C2F" w14:paraId="7DB381D2" w14:textId="77777777" w:rsidTr="008E67B5">
        <w:trPr>
          <w:trHeight w:val="827"/>
        </w:trPr>
        <w:tc>
          <w:tcPr>
            <w:tcW w:w="3798" w:type="dxa"/>
            <w:vAlign w:val="center"/>
          </w:tcPr>
          <w:p w14:paraId="2DC36CD9" w14:textId="7C5C8118" w:rsidR="004A766F" w:rsidRPr="00FD6F25" w:rsidRDefault="00DE7007" w:rsidP="007C7E98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 xml:space="preserve">Describe the </w:t>
            </w:r>
            <w:r w:rsidR="007C7E98">
              <w:rPr>
                <w:rFonts w:ascii="Arial" w:hAnsi="Arial" w:cs="Arial"/>
                <w:sz w:val="19"/>
                <w:szCs w:val="19"/>
              </w:rPr>
              <w:t xml:space="preserve">data collection </w:t>
            </w:r>
            <w:r w:rsidRPr="00FD6F25">
              <w:rPr>
                <w:rFonts w:ascii="Arial" w:hAnsi="Arial" w:cs="Arial"/>
                <w:sz w:val="19"/>
                <w:szCs w:val="19"/>
              </w:rPr>
              <w:t>m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 xml:space="preserve">ethod </w:t>
            </w:r>
            <w:r w:rsidR="007C7E98">
              <w:rPr>
                <w:rFonts w:ascii="Arial" w:hAnsi="Arial" w:cs="Arial"/>
                <w:sz w:val="19"/>
                <w:szCs w:val="19"/>
              </w:rPr>
              <w:t>to be used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(e.g., 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 xml:space="preserve">live 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observation, 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 xml:space="preserve">video observation, </w:t>
            </w:r>
            <w:r w:rsidRPr="00FD6F25">
              <w:rPr>
                <w:rFonts w:ascii="Arial" w:hAnsi="Arial" w:cs="Arial"/>
                <w:sz w:val="19"/>
                <w:szCs w:val="19"/>
              </w:rPr>
              <w:t>self-assessment)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52" w:type="dxa"/>
          </w:tcPr>
          <w:p w14:paraId="3BF970B5" w14:textId="77777777" w:rsidR="004A766F" w:rsidRPr="00EC7701" w:rsidRDefault="004A766F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308E1D8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113334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D338CF6" w14:textId="41E60B5C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66F" w:rsidRPr="00625C2F" w14:paraId="693C9455" w14:textId="77777777" w:rsidTr="008E67B5">
        <w:trPr>
          <w:trHeight w:val="1268"/>
        </w:trPr>
        <w:tc>
          <w:tcPr>
            <w:tcW w:w="3798" w:type="dxa"/>
            <w:vAlign w:val="center"/>
          </w:tcPr>
          <w:p w14:paraId="6A8847ED" w14:textId="0B41A912" w:rsidR="00625C2F" w:rsidRPr="00FD6F25" w:rsidRDefault="00625C2F" w:rsidP="00BD4101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>If applicable, d</w:t>
            </w:r>
            <w:r w:rsidR="00DE7007" w:rsidRPr="00FD6F25">
              <w:rPr>
                <w:rFonts w:ascii="Arial" w:hAnsi="Arial" w:cs="Arial"/>
                <w:sz w:val="19"/>
                <w:szCs w:val="19"/>
              </w:rPr>
              <w:t xml:space="preserve">escribe </w:t>
            </w:r>
            <w:r w:rsidRPr="00FD6F25">
              <w:rPr>
                <w:rFonts w:ascii="Arial" w:hAnsi="Arial" w:cs="Arial"/>
                <w:sz w:val="19"/>
                <w:szCs w:val="19"/>
              </w:rPr>
              <w:t>r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>ecorded sessions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(e.g., who will record, number of recordings for each practitioner, length of recordings, activities/ routines to be recorded)</w:t>
            </w:r>
            <w:r w:rsidR="00B26D4A" w:rsidRPr="00FD6F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52" w:type="dxa"/>
          </w:tcPr>
          <w:p w14:paraId="302FD6A9" w14:textId="77777777" w:rsidR="004A766F" w:rsidRPr="00EC7701" w:rsidRDefault="004A766F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F18DD8A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F5CAA0A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93C4C02" w14:textId="27F7FAC9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4101" w:rsidRPr="00625C2F" w14:paraId="2370787F" w14:textId="77777777" w:rsidTr="008E67B5">
        <w:trPr>
          <w:trHeight w:val="1250"/>
        </w:trPr>
        <w:tc>
          <w:tcPr>
            <w:tcW w:w="3798" w:type="dxa"/>
            <w:vAlign w:val="center"/>
          </w:tcPr>
          <w:p w14:paraId="4E8EEB4F" w14:textId="447EDB6A" w:rsidR="00625C2F" w:rsidRPr="00FD6F25" w:rsidRDefault="007C7E98" w:rsidP="007C7E9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 xml:space="preserve">escribe the process for </w:t>
            </w:r>
            <w:r>
              <w:rPr>
                <w:rFonts w:ascii="Arial" w:hAnsi="Arial" w:cs="Arial"/>
                <w:sz w:val="19"/>
                <w:szCs w:val="19"/>
              </w:rPr>
              <w:t>identifying and selecting individuals who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will be included in data collection. If you will be sampling (selecting a subset), how will sampling occur? Will you r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>andomiz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 xml:space="preserve"> observations to be rated</w:t>
            </w:r>
            <w:r>
              <w:rPr>
                <w:rFonts w:ascii="Arial" w:hAnsi="Arial" w:cs="Arial"/>
                <w:sz w:val="19"/>
                <w:szCs w:val="19"/>
              </w:rPr>
              <w:t xml:space="preserve"> or </w:t>
            </w:r>
            <w:r w:rsidR="00625C2F" w:rsidRPr="00FD6F25">
              <w:rPr>
                <w:rFonts w:ascii="Arial" w:hAnsi="Arial" w:cs="Arial"/>
                <w:sz w:val="19"/>
                <w:szCs w:val="19"/>
              </w:rPr>
              <w:t>practitioners to be rated</w:t>
            </w:r>
            <w:r>
              <w:rPr>
                <w:rFonts w:ascii="Arial" w:hAnsi="Arial" w:cs="Arial"/>
                <w:sz w:val="19"/>
                <w:szCs w:val="19"/>
              </w:rPr>
              <w:t xml:space="preserve">? Will you select a subset of programs/sites to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include?</w:t>
            </w:r>
            <w:bookmarkStart w:id="0" w:name="_GoBack"/>
            <w:bookmarkEnd w:id="0"/>
            <w:r w:rsidR="00B26D4A" w:rsidRPr="00FD6F25">
              <w:rPr>
                <w:rFonts w:ascii="Arial" w:hAnsi="Arial" w:cs="Arial"/>
                <w:sz w:val="19"/>
                <w:szCs w:val="19"/>
              </w:rPr>
              <w:t>.</w:t>
            </w:r>
            <w:proofErr w:type="gramEnd"/>
          </w:p>
        </w:tc>
        <w:tc>
          <w:tcPr>
            <w:tcW w:w="5552" w:type="dxa"/>
          </w:tcPr>
          <w:p w14:paraId="411F137F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03F4AF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80D415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BE60C3D" w14:textId="79CED9A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4101" w:rsidRPr="00625C2F" w14:paraId="750BA5EC" w14:textId="77777777" w:rsidTr="008E67B5">
        <w:trPr>
          <w:trHeight w:val="1079"/>
        </w:trPr>
        <w:tc>
          <w:tcPr>
            <w:tcW w:w="3798" w:type="dxa"/>
            <w:vAlign w:val="center"/>
          </w:tcPr>
          <w:p w14:paraId="3A028020" w14:textId="22AB8CA4" w:rsidR="00BD4101" w:rsidRPr="00FD6F25" w:rsidRDefault="00625C2F" w:rsidP="00BD4101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>Describe who the r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>aters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will be (e.g., coaches, supervisors, peers, practitioners themselves)</w:t>
            </w:r>
            <w:r w:rsidR="00B26D4A" w:rsidRPr="00FD6F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52" w:type="dxa"/>
          </w:tcPr>
          <w:p w14:paraId="3E1DAD35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46535A95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8E0E3DE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FA2FE2" w14:textId="06C6EF8F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4101" w:rsidRPr="00625C2F" w14:paraId="4DC8B656" w14:textId="77777777" w:rsidTr="008E67B5">
        <w:trPr>
          <w:trHeight w:val="1043"/>
        </w:trPr>
        <w:tc>
          <w:tcPr>
            <w:tcW w:w="3798" w:type="dxa"/>
            <w:vAlign w:val="center"/>
          </w:tcPr>
          <w:p w14:paraId="0954B625" w14:textId="2A3F363D" w:rsidR="00625C2F" w:rsidRPr="00FD6F25" w:rsidRDefault="00625C2F" w:rsidP="00BD4101">
            <w:pPr>
              <w:rPr>
                <w:rFonts w:ascii="Arial" w:hAnsi="Arial" w:cs="Arial"/>
                <w:sz w:val="19"/>
                <w:szCs w:val="19"/>
              </w:rPr>
            </w:pPr>
            <w:r w:rsidRPr="00FD6F25">
              <w:rPr>
                <w:rFonts w:ascii="Arial" w:hAnsi="Arial" w:cs="Arial"/>
                <w:sz w:val="19"/>
                <w:szCs w:val="19"/>
              </w:rPr>
              <w:t>Describe t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>raining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that will be provided</w:t>
            </w:r>
            <w:r w:rsidR="00BD4101" w:rsidRPr="00FD6F25">
              <w:rPr>
                <w:rFonts w:ascii="Arial" w:hAnsi="Arial" w:cs="Arial"/>
                <w:sz w:val="19"/>
                <w:szCs w:val="19"/>
              </w:rPr>
              <w:t xml:space="preserve"> for raters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(e.g., training on the tool, practice with the tool, interrater reliability that must be met)</w:t>
            </w:r>
            <w:r w:rsidR="00B26D4A" w:rsidRPr="00FD6F25">
              <w:rPr>
                <w:rFonts w:ascii="Arial" w:hAnsi="Arial" w:cs="Arial"/>
                <w:sz w:val="19"/>
                <w:szCs w:val="19"/>
              </w:rPr>
              <w:t>.</w:t>
            </w:r>
            <w:r w:rsidRPr="00FD6F2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552" w:type="dxa"/>
          </w:tcPr>
          <w:p w14:paraId="3E72859F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599CA24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81A94C1" w14:textId="7777777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1DC5C2C" w14:textId="67EC8797" w:rsidR="00BD4101" w:rsidRPr="00EC7701" w:rsidRDefault="00BD4101" w:rsidP="004A7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91532B4" w14:textId="19106A84" w:rsidR="00D37063" w:rsidRPr="00625C2F" w:rsidRDefault="00E25DB4" w:rsidP="00FF4252">
      <w:pPr>
        <w:rPr>
          <w:rFonts w:ascii="Arial" w:hAnsi="Arial" w:cs="Arial"/>
          <w:sz w:val="16"/>
          <w:szCs w:val="16"/>
        </w:rPr>
      </w:pPr>
      <w:r w:rsidRPr="00625C2F">
        <w:rPr>
          <w:rFonts w:ascii="Arial" w:hAnsi="Arial" w:cs="Arial"/>
          <w:sz w:val="16"/>
          <w:szCs w:val="16"/>
        </w:rPr>
        <w:t xml:space="preserve">Adapted from: Feely, M., Seay, K., D., Lanier, P., </w:t>
      </w:r>
      <w:proofErr w:type="spellStart"/>
      <w:r w:rsidRPr="00625C2F">
        <w:rPr>
          <w:rFonts w:ascii="Arial" w:hAnsi="Arial" w:cs="Arial"/>
          <w:sz w:val="16"/>
          <w:szCs w:val="16"/>
        </w:rPr>
        <w:t>Auslander</w:t>
      </w:r>
      <w:proofErr w:type="spellEnd"/>
      <w:r w:rsidRPr="00625C2F">
        <w:rPr>
          <w:rFonts w:ascii="Arial" w:hAnsi="Arial" w:cs="Arial"/>
          <w:sz w:val="16"/>
          <w:szCs w:val="16"/>
        </w:rPr>
        <w:t xml:space="preserve">, W., &amp; Kohl, P.L. (2018). Measuring fidelity in research studies: A field guide to developing a comprehensive fidelity measurement system. </w:t>
      </w:r>
      <w:r w:rsidRPr="00625C2F">
        <w:rPr>
          <w:rFonts w:ascii="Arial" w:hAnsi="Arial" w:cs="Arial"/>
          <w:i/>
          <w:sz w:val="16"/>
          <w:szCs w:val="16"/>
        </w:rPr>
        <w:t>Child and Adolescent Social Work Journal, 35,</w:t>
      </w:r>
      <w:r w:rsidRPr="00625C2F">
        <w:rPr>
          <w:rFonts w:ascii="Arial" w:hAnsi="Arial" w:cs="Arial"/>
          <w:sz w:val="16"/>
          <w:szCs w:val="16"/>
        </w:rPr>
        <w:t xml:space="preserve"> 139-152.  </w:t>
      </w:r>
    </w:p>
    <w:sectPr w:rsidR="00D37063" w:rsidRPr="00625C2F" w:rsidSect="00E21757">
      <w:headerReference w:type="default" r:id="rId7"/>
      <w:footerReference w:type="default" r:id="rId8"/>
      <w:pgSz w:w="12240" w:h="15840"/>
      <w:pgMar w:top="1233" w:right="1440" w:bottom="990" w:left="1440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F96B2" w14:textId="77777777" w:rsidR="00FA3972" w:rsidRDefault="00FA3972" w:rsidP="004C33EF">
      <w:r>
        <w:separator/>
      </w:r>
    </w:p>
  </w:endnote>
  <w:endnote w:type="continuationSeparator" w:id="0">
    <w:p w14:paraId="1D18F5A4" w14:textId="77777777" w:rsidR="00FA3972" w:rsidRDefault="00FA3972" w:rsidP="004C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20B0300000000000000"/>
    <w:charset w:val="00"/>
    <w:family w:val="roman"/>
    <w:notTrueType/>
    <w:pitch w:val="default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3847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9B527E2" w14:textId="1BBFFB10" w:rsidR="004C33EF" w:rsidRPr="004C33EF" w:rsidRDefault="004C33EF">
        <w:pPr>
          <w:pStyle w:val="Footer"/>
          <w:jc w:val="right"/>
          <w:rPr>
            <w:sz w:val="20"/>
            <w:szCs w:val="20"/>
          </w:rPr>
        </w:pPr>
        <w:r w:rsidRPr="004C33EF">
          <w:rPr>
            <w:sz w:val="20"/>
            <w:szCs w:val="20"/>
          </w:rPr>
          <w:fldChar w:fldCharType="begin"/>
        </w:r>
        <w:r w:rsidRPr="004C33EF">
          <w:rPr>
            <w:sz w:val="20"/>
            <w:szCs w:val="20"/>
          </w:rPr>
          <w:instrText xml:space="preserve"> PAGE   \* MERGEFORMAT </w:instrText>
        </w:r>
        <w:r w:rsidRPr="004C33EF">
          <w:rPr>
            <w:sz w:val="20"/>
            <w:szCs w:val="20"/>
          </w:rPr>
          <w:fldChar w:fldCharType="separate"/>
        </w:r>
        <w:r w:rsidR="007C7E98">
          <w:rPr>
            <w:noProof/>
            <w:sz w:val="20"/>
            <w:szCs w:val="20"/>
          </w:rPr>
          <w:t>1</w:t>
        </w:r>
        <w:r w:rsidRPr="004C33EF">
          <w:rPr>
            <w:noProof/>
            <w:sz w:val="20"/>
            <w:szCs w:val="20"/>
          </w:rPr>
          <w:fldChar w:fldCharType="end"/>
        </w:r>
      </w:p>
    </w:sdtContent>
  </w:sdt>
  <w:p w14:paraId="07F1EA98" w14:textId="77777777" w:rsidR="004C33EF" w:rsidRDefault="004C3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B3AE" w14:textId="77777777" w:rsidR="00FA3972" w:rsidRDefault="00FA3972" w:rsidP="004C33EF">
      <w:r>
        <w:separator/>
      </w:r>
    </w:p>
  </w:footnote>
  <w:footnote w:type="continuationSeparator" w:id="0">
    <w:p w14:paraId="48B85AC6" w14:textId="77777777" w:rsidR="00FA3972" w:rsidRDefault="00FA3972" w:rsidP="004C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C0BD" w14:textId="38CA8C63" w:rsidR="001B609C" w:rsidRDefault="00CC2D36">
    <w:pPr>
      <w:pStyle w:val="Header"/>
    </w:pPr>
    <w:r w:rsidRPr="00CC2D36">
      <w:rPr>
        <w:noProof/>
      </w:rPr>
      <w:drawing>
        <wp:anchor distT="0" distB="0" distL="114300" distR="114300" simplePos="0" relativeHeight="251663360" behindDoc="0" locked="0" layoutInCell="1" allowOverlap="1" wp14:anchorId="3FB3BB22" wp14:editId="02590448">
          <wp:simplePos x="0" y="0"/>
          <wp:positionH relativeFrom="column">
            <wp:posOffset>3899535</wp:posOffset>
          </wp:positionH>
          <wp:positionV relativeFrom="paragraph">
            <wp:posOffset>-149831</wp:posOffset>
          </wp:positionV>
          <wp:extent cx="761287" cy="382084"/>
          <wp:effectExtent l="0" t="0" r="127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582" b="29249"/>
                  <a:stretch/>
                </pic:blipFill>
                <pic:spPr>
                  <a:xfrm>
                    <a:off x="0" y="0"/>
                    <a:ext cx="761287" cy="382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2D36">
      <w:rPr>
        <w:noProof/>
      </w:rPr>
      <w:drawing>
        <wp:anchor distT="0" distB="0" distL="114300" distR="114300" simplePos="0" relativeHeight="251660288" behindDoc="0" locked="0" layoutInCell="1" allowOverlap="1" wp14:anchorId="60788DD1" wp14:editId="6370BAB0">
          <wp:simplePos x="0" y="0"/>
          <wp:positionH relativeFrom="column">
            <wp:posOffset>1463340</wp:posOffset>
          </wp:positionH>
          <wp:positionV relativeFrom="paragraph">
            <wp:posOffset>-114386</wp:posOffset>
          </wp:positionV>
          <wp:extent cx="883920" cy="341630"/>
          <wp:effectExtent l="0" t="0" r="508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2D36">
      <w:rPr>
        <w:noProof/>
      </w:rPr>
      <w:drawing>
        <wp:anchor distT="0" distB="0" distL="114300" distR="114300" simplePos="0" relativeHeight="251662336" behindDoc="0" locked="0" layoutInCell="1" allowOverlap="1" wp14:anchorId="19E39FC5" wp14:editId="426FA006">
          <wp:simplePos x="0" y="0"/>
          <wp:positionH relativeFrom="column">
            <wp:posOffset>5494883</wp:posOffset>
          </wp:positionH>
          <wp:positionV relativeFrom="paragraph">
            <wp:posOffset>-228493</wp:posOffset>
          </wp:positionV>
          <wp:extent cx="987180" cy="520953"/>
          <wp:effectExtent l="0" t="0" r="3810" b="1270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7180" cy="52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2D36">
      <w:rPr>
        <w:noProof/>
      </w:rPr>
      <w:drawing>
        <wp:anchor distT="0" distB="0" distL="114300" distR="114300" simplePos="0" relativeHeight="251659264" behindDoc="0" locked="0" layoutInCell="1" allowOverlap="1" wp14:anchorId="62060B81" wp14:editId="1C0AA063">
          <wp:simplePos x="0" y="0"/>
          <wp:positionH relativeFrom="column">
            <wp:posOffset>-140285</wp:posOffset>
          </wp:positionH>
          <wp:positionV relativeFrom="paragraph">
            <wp:posOffset>-229941</wp:posOffset>
          </wp:positionV>
          <wp:extent cx="775335" cy="556180"/>
          <wp:effectExtent l="0" t="0" r="0" b="3175"/>
          <wp:wrapNone/>
          <wp:docPr id="2" name="Picture 2" descr="Logo for the Center for IDEA Early Childhood Data Systems (The DaSy Cent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or the Center for IDEA Early Childhood Data Systems (The DaSy Center)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561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D21"/>
    <w:multiLevelType w:val="hybridMultilevel"/>
    <w:tmpl w:val="CDAE487A"/>
    <w:lvl w:ilvl="0" w:tplc="C6FEA45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433083"/>
    <w:multiLevelType w:val="hybridMultilevel"/>
    <w:tmpl w:val="DD1E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5E3"/>
    <w:multiLevelType w:val="multilevel"/>
    <w:tmpl w:val="1C88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E3D2A"/>
    <w:multiLevelType w:val="hybridMultilevel"/>
    <w:tmpl w:val="61509B4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193C4ADE"/>
    <w:multiLevelType w:val="hybridMultilevel"/>
    <w:tmpl w:val="F224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3E0B"/>
    <w:multiLevelType w:val="hybridMultilevel"/>
    <w:tmpl w:val="B98E1F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21905124"/>
    <w:multiLevelType w:val="hybridMultilevel"/>
    <w:tmpl w:val="0F94E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ABF"/>
    <w:multiLevelType w:val="hybridMultilevel"/>
    <w:tmpl w:val="AB0A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1D21"/>
    <w:multiLevelType w:val="hybridMultilevel"/>
    <w:tmpl w:val="58EA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267F3"/>
    <w:multiLevelType w:val="hybridMultilevel"/>
    <w:tmpl w:val="454013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9B5BAA"/>
    <w:multiLevelType w:val="hybridMultilevel"/>
    <w:tmpl w:val="C9C4EE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4107A"/>
    <w:multiLevelType w:val="hybridMultilevel"/>
    <w:tmpl w:val="9166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B07C7"/>
    <w:multiLevelType w:val="hybridMultilevel"/>
    <w:tmpl w:val="16063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44B3"/>
    <w:multiLevelType w:val="hybridMultilevel"/>
    <w:tmpl w:val="718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228FE"/>
    <w:multiLevelType w:val="hybridMultilevel"/>
    <w:tmpl w:val="9DC8A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A45FA"/>
    <w:multiLevelType w:val="hybridMultilevel"/>
    <w:tmpl w:val="1570D918"/>
    <w:lvl w:ilvl="0" w:tplc="72F6C0C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78D5CC5"/>
    <w:multiLevelType w:val="hybridMultilevel"/>
    <w:tmpl w:val="620847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A2482F"/>
    <w:multiLevelType w:val="multilevel"/>
    <w:tmpl w:val="C9C4EE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80907"/>
    <w:multiLevelType w:val="hybridMultilevel"/>
    <w:tmpl w:val="1032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E5D9D"/>
    <w:multiLevelType w:val="hybridMultilevel"/>
    <w:tmpl w:val="4E8A82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A537B"/>
    <w:multiLevelType w:val="hybridMultilevel"/>
    <w:tmpl w:val="D238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42E36"/>
    <w:multiLevelType w:val="hybridMultilevel"/>
    <w:tmpl w:val="113A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424A"/>
    <w:multiLevelType w:val="multilevel"/>
    <w:tmpl w:val="4E8A82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8C5"/>
    <w:multiLevelType w:val="multilevel"/>
    <w:tmpl w:val="79D2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F09B6"/>
    <w:multiLevelType w:val="multilevel"/>
    <w:tmpl w:val="598C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7799D"/>
    <w:multiLevelType w:val="multilevel"/>
    <w:tmpl w:val="9896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B1CA0"/>
    <w:multiLevelType w:val="hybridMultilevel"/>
    <w:tmpl w:val="B0C0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4C3C"/>
    <w:multiLevelType w:val="hybridMultilevel"/>
    <w:tmpl w:val="3FDC48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966C6C"/>
    <w:multiLevelType w:val="multilevel"/>
    <w:tmpl w:val="742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E4414"/>
    <w:multiLevelType w:val="multilevel"/>
    <w:tmpl w:val="FECA4C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768EC"/>
    <w:multiLevelType w:val="hybridMultilevel"/>
    <w:tmpl w:val="3404F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24E5B"/>
    <w:multiLevelType w:val="multilevel"/>
    <w:tmpl w:val="A3A6C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D32F9"/>
    <w:multiLevelType w:val="hybridMultilevel"/>
    <w:tmpl w:val="A9B031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26295D"/>
    <w:multiLevelType w:val="multilevel"/>
    <w:tmpl w:val="768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271EA0"/>
    <w:multiLevelType w:val="hybridMultilevel"/>
    <w:tmpl w:val="D930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F1839"/>
    <w:multiLevelType w:val="hybridMultilevel"/>
    <w:tmpl w:val="0F90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A2EAD"/>
    <w:multiLevelType w:val="hybridMultilevel"/>
    <w:tmpl w:val="C33C7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F7A1A"/>
    <w:multiLevelType w:val="hybridMultilevel"/>
    <w:tmpl w:val="780E343C"/>
    <w:lvl w:ilvl="0" w:tplc="6A4AF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E470F"/>
    <w:multiLevelType w:val="hybridMultilevel"/>
    <w:tmpl w:val="7ACEB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B75FC"/>
    <w:multiLevelType w:val="hybridMultilevel"/>
    <w:tmpl w:val="2CAC3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463B43"/>
    <w:multiLevelType w:val="hybridMultilevel"/>
    <w:tmpl w:val="E18AEF16"/>
    <w:lvl w:ilvl="0" w:tplc="AC945A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C51FE"/>
    <w:multiLevelType w:val="hybridMultilevel"/>
    <w:tmpl w:val="F880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0"/>
  </w:num>
  <w:num w:numId="4">
    <w:abstractNumId w:val="15"/>
  </w:num>
  <w:num w:numId="5">
    <w:abstractNumId w:val="41"/>
  </w:num>
  <w:num w:numId="6">
    <w:abstractNumId w:val="26"/>
  </w:num>
  <w:num w:numId="7">
    <w:abstractNumId w:val="7"/>
  </w:num>
  <w:num w:numId="8">
    <w:abstractNumId w:val="23"/>
  </w:num>
  <w:num w:numId="9">
    <w:abstractNumId w:val="2"/>
  </w:num>
  <w:num w:numId="10">
    <w:abstractNumId w:val="20"/>
  </w:num>
  <w:num w:numId="11">
    <w:abstractNumId w:val="4"/>
  </w:num>
  <w:num w:numId="12">
    <w:abstractNumId w:val="12"/>
  </w:num>
  <w:num w:numId="13">
    <w:abstractNumId w:val="18"/>
  </w:num>
  <w:num w:numId="14">
    <w:abstractNumId w:val="34"/>
  </w:num>
  <w:num w:numId="15">
    <w:abstractNumId w:val="14"/>
  </w:num>
  <w:num w:numId="16">
    <w:abstractNumId w:val="3"/>
  </w:num>
  <w:num w:numId="17">
    <w:abstractNumId w:val="37"/>
  </w:num>
  <w:num w:numId="18">
    <w:abstractNumId w:val="8"/>
  </w:num>
  <w:num w:numId="19">
    <w:abstractNumId w:val="13"/>
  </w:num>
  <w:num w:numId="20">
    <w:abstractNumId w:val="11"/>
  </w:num>
  <w:num w:numId="21">
    <w:abstractNumId w:val="21"/>
  </w:num>
  <w:num w:numId="22">
    <w:abstractNumId w:val="5"/>
  </w:num>
  <w:num w:numId="23">
    <w:abstractNumId w:val="31"/>
  </w:num>
  <w:num w:numId="24">
    <w:abstractNumId w:val="28"/>
  </w:num>
  <w:num w:numId="25">
    <w:abstractNumId w:val="29"/>
  </w:num>
  <w:num w:numId="26">
    <w:abstractNumId w:val="27"/>
  </w:num>
  <w:num w:numId="27">
    <w:abstractNumId w:val="33"/>
  </w:num>
  <w:num w:numId="28">
    <w:abstractNumId w:val="38"/>
  </w:num>
  <w:num w:numId="29">
    <w:abstractNumId w:val="16"/>
  </w:num>
  <w:num w:numId="30">
    <w:abstractNumId w:val="39"/>
  </w:num>
  <w:num w:numId="31">
    <w:abstractNumId w:val="32"/>
  </w:num>
  <w:num w:numId="32">
    <w:abstractNumId w:val="10"/>
  </w:num>
  <w:num w:numId="33">
    <w:abstractNumId w:val="17"/>
  </w:num>
  <w:num w:numId="34">
    <w:abstractNumId w:val="19"/>
  </w:num>
  <w:num w:numId="35">
    <w:abstractNumId w:val="22"/>
  </w:num>
  <w:num w:numId="36">
    <w:abstractNumId w:val="24"/>
  </w:num>
  <w:num w:numId="37">
    <w:abstractNumId w:val="36"/>
  </w:num>
  <w:num w:numId="38">
    <w:abstractNumId w:val="25"/>
  </w:num>
  <w:num w:numId="39">
    <w:abstractNumId w:val="9"/>
  </w:num>
  <w:num w:numId="40">
    <w:abstractNumId w:val="30"/>
  </w:num>
  <w:num w:numId="41">
    <w:abstractNumId w:val="3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05B"/>
    <w:rsid w:val="00076F28"/>
    <w:rsid w:val="000A0789"/>
    <w:rsid w:val="000C168F"/>
    <w:rsid w:val="000C6E71"/>
    <w:rsid w:val="00104378"/>
    <w:rsid w:val="001079B3"/>
    <w:rsid w:val="0011577A"/>
    <w:rsid w:val="00131460"/>
    <w:rsid w:val="00147CD0"/>
    <w:rsid w:val="00156E58"/>
    <w:rsid w:val="001B0358"/>
    <w:rsid w:val="001B609C"/>
    <w:rsid w:val="001C1FA2"/>
    <w:rsid w:val="001E3948"/>
    <w:rsid w:val="001E528C"/>
    <w:rsid w:val="002407EB"/>
    <w:rsid w:val="002800E5"/>
    <w:rsid w:val="0029310F"/>
    <w:rsid w:val="0032239C"/>
    <w:rsid w:val="00345AE9"/>
    <w:rsid w:val="00357166"/>
    <w:rsid w:val="00366199"/>
    <w:rsid w:val="00371AD3"/>
    <w:rsid w:val="003747ED"/>
    <w:rsid w:val="00385447"/>
    <w:rsid w:val="00395367"/>
    <w:rsid w:val="00416B07"/>
    <w:rsid w:val="00433B40"/>
    <w:rsid w:val="004601ED"/>
    <w:rsid w:val="00474241"/>
    <w:rsid w:val="00475426"/>
    <w:rsid w:val="004839A2"/>
    <w:rsid w:val="00492C6D"/>
    <w:rsid w:val="004A766F"/>
    <w:rsid w:val="004C33EF"/>
    <w:rsid w:val="005370E8"/>
    <w:rsid w:val="00541033"/>
    <w:rsid w:val="005D7C80"/>
    <w:rsid w:val="00625C2F"/>
    <w:rsid w:val="00625C49"/>
    <w:rsid w:val="00635918"/>
    <w:rsid w:val="006455C0"/>
    <w:rsid w:val="00670FD3"/>
    <w:rsid w:val="00693D58"/>
    <w:rsid w:val="006C24DA"/>
    <w:rsid w:val="007373ED"/>
    <w:rsid w:val="007571B4"/>
    <w:rsid w:val="0077005B"/>
    <w:rsid w:val="00774678"/>
    <w:rsid w:val="007833D4"/>
    <w:rsid w:val="00785222"/>
    <w:rsid w:val="007972E3"/>
    <w:rsid w:val="007B51EE"/>
    <w:rsid w:val="007B6D2A"/>
    <w:rsid w:val="007C4D35"/>
    <w:rsid w:val="007C789E"/>
    <w:rsid w:val="007C7E98"/>
    <w:rsid w:val="007E4066"/>
    <w:rsid w:val="007F10A3"/>
    <w:rsid w:val="00800714"/>
    <w:rsid w:val="00825C47"/>
    <w:rsid w:val="0083433D"/>
    <w:rsid w:val="00845C9B"/>
    <w:rsid w:val="00883265"/>
    <w:rsid w:val="00894360"/>
    <w:rsid w:val="00897274"/>
    <w:rsid w:val="008B2462"/>
    <w:rsid w:val="008E4B56"/>
    <w:rsid w:val="008E67B5"/>
    <w:rsid w:val="009024C9"/>
    <w:rsid w:val="0091532F"/>
    <w:rsid w:val="0092501B"/>
    <w:rsid w:val="009326B1"/>
    <w:rsid w:val="00964B13"/>
    <w:rsid w:val="00974520"/>
    <w:rsid w:val="009964EE"/>
    <w:rsid w:val="009A4A81"/>
    <w:rsid w:val="009B5AF4"/>
    <w:rsid w:val="009D4BB0"/>
    <w:rsid w:val="00A0121D"/>
    <w:rsid w:val="00A745EA"/>
    <w:rsid w:val="00A83295"/>
    <w:rsid w:val="00AA6341"/>
    <w:rsid w:val="00AB2C18"/>
    <w:rsid w:val="00AE1939"/>
    <w:rsid w:val="00AE770F"/>
    <w:rsid w:val="00AF2B45"/>
    <w:rsid w:val="00B026E2"/>
    <w:rsid w:val="00B03285"/>
    <w:rsid w:val="00B075EF"/>
    <w:rsid w:val="00B26D4A"/>
    <w:rsid w:val="00B35368"/>
    <w:rsid w:val="00B44647"/>
    <w:rsid w:val="00B45F8B"/>
    <w:rsid w:val="00B560A1"/>
    <w:rsid w:val="00B60137"/>
    <w:rsid w:val="00B6765E"/>
    <w:rsid w:val="00B801FA"/>
    <w:rsid w:val="00B93262"/>
    <w:rsid w:val="00B955DA"/>
    <w:rsid w:val="00BA18EE"/>
    <w:rsid w:val="00BA264A"/>
    <w:rsid w:val="00BA6E48"/>
    <w:rsid w:val="00BA72E6"/>
    <w:rsid w:val="00BD4101"/>
    <w:rsid w:val="00BE5230"/>
    <w:rsid w:val="00BF2BC1"/>
    <w:rsid w:val="00BF4282"/>
    <w:rsid w:val="00C2637D"/>
    <w:rsid w:val="00C46544"/>
    <w:rsid w:val="00C515C2"/>
    <w:rsid w:val="00C569A0"/>
    <w:rsid w:val="00CB5620"/>
    <w:rsid w:val="00CC2D36"/>
    <w:rsid w:val="00CD6C5A"/>
    <w:rsid w:val="00CF1EE2"/>
    <w:rsid w:val="00CF46E1"/>
    <w:rsid w:val="00D12154"/>
    <w:rsid w:val="00D37063"/>
    <w:rsid w:val="00D5286F"/>
    <w:rsid w:val="00D56601"/>
    <w:rsid w:val="00D8384A"/>
    <w:rsid w:val="00DA5B4E"/>
    <w:rsid w:val="00DB2179"/>
    <w:rsid w:val="00DE37F0"/>
    <w:rsid w:val="00DE7007"/>
    <w:rsid w:val="00E0665E"/>
    <w:rsid w:val="00E1275C"/>
    <w:rsid w:val="00E21757"/>
    <w:rsid w:val="00E25DB4"/>
    <w:rsid w:val="00E3715D"/>
    <w:rsid w:val="00E428C4"/>
    <w:rsid w:val="00E44993"/>
    <w:rsid w:val="00E56C6E"/>
    <w:rsid w:val="00E648F8"/>
    <w:rsid w:val="00E64F4C"/>
    <w:rsid w:val="00E67B9B"/>
    <w:rsid w:val="00EB3174"/>
    <w:rsid w:val="00EB34F6"/>
    <w:rsid w:val="00EB7F6A"/>
    <w:rsid w:val="00EC0711"/>
    <w:rsid w:val="00EC7701"/>
    <w:rsid w:val="00F10A34"/>
    <w:rsid w:val="00F359FB"/>
    <w:rsid w:val="00FA3972"/>
    <w:rsid w:val="00FB748F"/>
    <w:rsid w:val="00FC1481"/>
    <w:rsid w:val="00FD660F"/>
    <w:rsid w:val="00FD6A1C"/>
    <w:rsid w:val="00FD6F25"/>
    <w:rsid w:val="00FE2594"/>
    <w:rsid w:val="00FF425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91521"/>
  <w14:defaultImageDpi w14:val="32767"/>
  <w15:docId w15:val="{2CAC94E0-5894-4954-B138-499DCA6B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C5A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C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F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B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05B"/>
    <w:pPr>
      <w:ind w:left="720"/>
      <w:contextualSpacing/>
    </w:pPr>
  </w:style>
  <w:style w:type="paragraph" w:customStyle="1" w:styleId="p1">
    <w:name w:val="p1"/>
    <w:basedOn w:val="Normal"/>
    <w:rsid w:val="00D37063"/>
    <w:rPr>
      <w:rFonts w:ascii="Helvetica" w:hAnsi="Helvetica" w:cs="Times New Roman"/>
      <w:sz w:val="30"/>
      <w:szCs w:val="30"/>
    </w:rPr>
  </w:style>
  <w:style w:type="paragraph" w:customStyle="1" w:styleId="p2">
    <w:name w:val="p2"/>
    <w:basedOn w:val="Normal"/>
    <w:rsid w:val="00D37063"/>
    <w:rPr>
      <w:rFonts w:ascii="Helvetica" w:hAnsi="Helvetica" w:cs="Times New Roman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7C4D3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7424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31460"/>
    <w:rPr>
      <w:b/>
      <w:bCs/>
    </w:rPr>
  </w:style>
  <w:style w:type="character" w:styleId="Emphasis">
    <w:name w:val="Emphasis"/>
    <w:basedOn w:val="DefaultParagraphFont"/>
    <w:uiPriority w:val="20"/>
    <w:qFormat/>
    <w:rsid w:val="0013146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F359FB"/>
  </w:style>
  <w:style w:type="paragraph" w:styleId="BalloonText">
    <w:name w:val="Balloon Text"/>
    <w:basedOn w:val="Normal"/>
    <w:link w:val="BalloonTextChar"/>
    <w:uiPriority w:val="99"/>
    <w:semiHidden/>
    <w:unhideWhenUsed/>
    <w:rsid w:val="00EB34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F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9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9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9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9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939"/>
    <w:rPr>
      <w:b/>
      <w:bCs/>
      <w:sz w:val="20"/>
      <w:szCs w:val="20"/>
    </w:rPr>
  </w:style>
  <w:style w:type="paragraph" w:customStyle="1" w:styleId="Default">
    <w:name w:val="Default"/>
    <w:rsid w:val="00FD6A1C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styleId="Revision">
    <w:name w:val="Revision"/>
    <w:hidden/>
    <w:uiPriority w:val="99"/>
    <w:semiHidden/>
    <w:rsid w:val="00366199"/>
  </w:style>
  <w:style w:type="paragraph" w:styleId="Header">
    <w:name w:val="header"/>
    <w:basedOn w:val="Normal"/>
    <w:link w:val="HeaderChar"/>
    <w:uiPriority w:val="99"/>
    <w:unhideWhenUsed/>
    <w:rsid w:val="004C3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3EF"/>
  </w:style>
  <w:style w:type="paragraph" w:styleId="Footer">
    <w:name w:val="footer"/>
    <w:basedOn w:val="Normal"/>
    <w:link w:val="FooterChar"/>
    <w:uiPriority w:val="99"/>
    <w:unhideWhenUsed/>
    <w:rsid w:val="004C3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EF"/>
  </w:style>
  <w:style w:type="character" w:customStyle="1" w:styleId="Heading1Char">
    <w:name w:val="Heading 1 Char"/>
    <w:basedOn w:val="DefaultParagraphFont"/>
    <w:link w:val="Heading1"/>
    <w:uiPriority w:val="9"/>
    <w:rsid w:val="00CD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6C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5F8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unhideWhenUsed/>
    <w:rsid w:val="007571B4"/>
  </w:style>
  <w:style w:type="character" w:customStyle="1" w:styleId="FootnoteTextChar">
    <w:name w:val="Footnote Text Char"/>
    <w:basedOn w:val="DefaultParagraphFont"/>
    <w:link w:val="FootnoteText"/>
    <w:uiPriority w:val="99"/>
    <w:rsid w:val="007571B4"/>
  </w:style>
  <w:style w:type="character" w:styleId="FootnoteReference">
    <w:name w:val="footnote reference"/>
    <w:basedOn w:val="DefaultParagraphFont"/>
    <w:uiPriority w:val="99"/>
    <w:unhideWhenUsed/>
    <w:rsid w:val="007571B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295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9D4B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9D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8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7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8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3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4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0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07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5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9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6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7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2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9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0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7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9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4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SSIP Evaluation Workshop 2.0: Evaluating Practices Breakout </vt:lpstr>
      <vt:lpstr>Decision Points Worksheet</vt:lpstr>
    </vt:vector>
  </TitlesOfParts>
  <Company>The University of North Carolina at Chapel Hill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Ardith Ferguson</dc:creator>
  <cp:lastModifiedBy>Margaret Gillis</cp:lastModifiedBy>
  <cp:revision>11</cp:revision>
  <dcterms:created xsi:type="dcterms:W3CDTF">2018-08-07T17:02:00Z</dcterms:created>
  <dcterms:modified xsi:type="dcterms:W3CDTF">2018-08-08T23:34:00Z</dcterms:modified>
</cp:coreProperties>
</file>