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8A75" w14:textId="246276E0" w:rsidR="00442807" w:rsidRPr="00497F60" w:rsidRDefault="003333F1" w:rsidP="00497F60">
      <w:pPr>
        <w:pStyle w:val="Heading1"/>
        <w:spacing w:line="240" w:lineRule="auto"/>
        <w:contextualSpacing/>
      </w:pPr>
      <w:r w:rsidRPr="00497F60">
        <w:t>Analysis and Interpretation of Child Outcomes Data</w:t>
      </w:r>
      <w:r w:rsidR="000E6139" w:rsidRPr="00497F60">
        <w:t xml:space="preserve"> Pre-work</w:t>
      </w:r>
      <w:r w:rsidR="00964A4C" w:rsidRPr="00497F60">
        <w:t xml:space="preserve">: </w:t>
      </w:r>
    </w:p>
    <w:p w14:paraId="707743F7" w14:textId="2A775DB5" w:rsidR="00497F60" w:rsidRPr="00497F60" w:rsidRDefault="00497F60" w:rsidP="00497F60">
      <w:pPr>
        <w:pStyle w:val="Heading1"/>
        <w:spacing w:line="240" w:lineRule="auto"/>
        <w:contextualSpacing/>
      </w:pPr>
      <w:r w:rsidRPr="00497F60">
        <w:t>Improving the quality of your child outcomes data</w:t>
      </w:r>
    </w:p>
    <w:p w14:paraId="07504A0B" w14:textId="77777777" w:rsidR="003333F1" w:rsidRDefault="003333F1"/>
    <w:p w14:paraId="3085D7A8" w14:textId="5DBF19DE" w:rsidR="00964A4C" w:rsidRDefault="00964A4C">
      <w:r w:rsidRPr="009D1FD4">
        <w:rPr>
          <w:rStyle w:val="Heading4Char"/>
        </w:rPr>
        <w:t>Purpose</w:t>
      </w:r>
      <w:r>
        <w:t xml:space="preserve">: to review the quality of your child outcomes data and identify strategies for improving the quality. </w:t>
      </w:r>
    </w:p>
    <w:p w14:paraId="19AF23D2" w14:textId="3EF64C4F" w:rsidR="007133D4" w:rsidRPr="000257C3" w:rsidRDefault="0030082E" w:rsidP="000257C3">
      <w:pPr>
        <w:pStyle w:val="Heading4"/>
      </w:pPr>
      <w:r w:rsidRPr="000257C3">
        <w:rPr>
          <w:rStyle w:val="Heading2Char"/>
          <w:sz w:val="22"/>
          <w:szCs w:val="22"/>
        </w:rPr>
        <w:t>Instruction</w:t>
      </w:r>
      <w:r w:rsidRPr="000257C3">
        <w:t>s</w:t>
      </w:r>
      <w:r w:rsidR="000257C3" w:rsidRPr="000257C3">
        <w:t>:</w:t>
      </w:r>
    </w:p>
    <w:p w14:paraId="6EFDF652" w14:textId="4E02ED6A" w:rsidR="007133D4" w:rsidRDefault="007133D4" w:rsidP="009D1FD4">
      <w:pPr>
        <w:spacing w:line="240" w:lineRule="auto"/>
        <w:contextualSpacing/>
      </w:pPr>
      <w:r>
        <w:t xml:space="preserve">Please bring with you to the workshop </w:t>
      </w:r>
    </w:p>
    <w:p w14:paraId="1FDF8920" w14:textId="77777777" w:rsidR="007133D4" w:rsidRDefault="007133D4" w:rsidP="007133D4">
      <w:pPr>
        <w:pStyle w:val="ListParagraph"/>
        <w:numPr>
          <w:ilvl w:val="0"/>
          <w:numId w:val="3"/>
        </w:numPr>
      </w:pPr>
      <w:r>
        <w:t xml:space="preserve"> Any analysis completed prior to the workshop.</w:t>
      </w:r>
    </w:p>
    <w:p w14:paraId="5D9C424D" w14:textId="77777777" w:rsidR="007133D4" w:rsidRDefault="007133D4" w:rsidP="007133D4">
      <w:pPr>
        <w:pStyle w:val="ListParagraph"/>
        <w:numPr>
          <w:ilvl w:val="0"/>
          <w:numId w:val="3"/>
        </w:numPr>
      </w:pPr>
      <w:r>
        <w:t>Compiled or raw data that could be reviewed during the workshop</w:t>
      </w:r>
    </w:p>
    <w:p w14:paraId="7B5DDAF2" w14:textId="77777777" w:rsidR="007B1087" w:rsidRDefault="007B1087" w:rsidP="009D1FD4">
      <w:pPr>
        <w:pStyle w:val="Heading3"/>
        <w:spacing w:line="240" w:lineRule="auto"/>
        <w:contextualSpacing/>
        <w:rPr>
          <w:rStyle w:val="Heading2Char"/>
          <w:color w:val="1F3763" w:themeColor="accent1" w:themeShade="7F"/>
          <w:sz w:val="24"/>
          <w:szCs w:val="24"/>
        </w:rPr>
      </w:pPr>
    </w:p>
    <w:p w14:paraId="2E9949EA" w14:textId="65A80F3F" w:rsidR="007133D4" w:rsidRPr="009D1FD4" w:rsidRDefault="007133D4" w:rsidP="009D1FD4">
      <w:pPr>
        <w:pStyle w:val="Heading3"/>
        <w:spacing w:line="240" w:lineRule="auto"/>
        <w:contextualSpacing/>
      </w:pPr>
      <w:r w:rsidRPr="009D1FD4">
        <w:rPr>
          <w:rStyle w:val="Heading2Char"/>
          <w:color w:val="1F3763" w:themeColor="accent1" w:themeShade="7F"/>
          <w:sz w:val="24"/>
          <w:szCs w:val="24"/>
        </w:rPr>
        <w:t>Quality</w:t>
      </w:r>
      <w:r w:rsidRPr="009D1FD4">
        <w:t xml:space="preserve"> Child Outcome Data: Pattern Checking</w:t>
      </w:r>
      <w:bookmarkStart w:id="0" w:name="_GoBack"/>
      <w:bookmarkEnd w:id="0"/>
    </w:p>
    <w:p w14:paraId="7E60F95E" w14:textId="77777777" w:rsidR="009D1FD4" w:rsidRDefault="009D1FD4" w:rsidP="009D1FD4">
      <w:pPr>
        <w:spacing w:line="240" w:lineRule="auto"/>
        <w:contextualSpacing/>
      </w:pPr>
    </w:p>
    <w:p w14:paraId="49B55B3E" w14:textId="77A7E09E" w:rsidR="007133D4" w:rsidRDefault="007133D4" w:rsidP="009D1FD4">
      <w:pPr>
        <w:spacing w:line="240" w:lineRule="auto"/>
        <w:contextualSpacing/>
      </w:pPr>
      <w:r>
        <w:t>Before you begin to use outcome data to examine the effectives of improved practices, you will want to be sure that you are only looking at quality child outcomes data.</w:t>
      </w:r>
      <w:r w:rsidR="00BB5300">
        <w:t xml:space="preserve"> To best participate in the workshop please do the following:</w:t>
      </w:r>
    </w:p>
    <w:p w14:paraId="4D7A2D11" w14:textId="77777777" w:rsidR="00BB5300" w:rsidRDefault="00BB5300" w:rsidP="00BB5300">
      <w:pPr>
        <w:pStyle w:val="ListParagraph-num"/>
        <w:numPr>
          <w:ilvl w:val="0"/>
          <w:numId w:val="4"/>
        </w:numPr>
        <w:rPr>
          <w:rFonts w:asciiTheme="minorHAnsi" w:hAnsiTheme="minorHAnsi" w:cstheme="minorHAnsi"/>
        </w:rPr>
      </w:pPr>
      <w:r w:rsidRPr="00BB5300">
        <w:rPr>
          <w:rFonts w:asciiTheme="minorHAnsi" w:hAnsiTheme="minorHAnsi" w:cstheme="minorHAnsi"/>
        </w:rPr>
        <w:t xml:space="preserve">First, identify concerns about the child outcomes data collection process </w:t>
      </w:r>
      <w:r>
        <w:rPr>
          <w:rFonts w:asciiTheme="minorHAnsi" w:hAnsiTheme="minorHAnsi" w:cstheme="minorHAnsi"/>
        </w:rPr>
        <w:t xml:space="preserve">in your state </w:t>
      </w:r>
      <w:r w:rsidRPr="00BB5300">
        <w:rPr>
          <w:rFonts w:asciiTheme="minorHAnsi" w:hAnsiTheme="minorHAnsi" w:cstheme="minorHAnsi"/>
        </w:rPr>
        <w:t>t</w:t>
      </w:r>
      <w:r>
        <w:rPr>
          <w:rFonts w:asciiTheme="minorHAnsi" w:hAnsiTheme="minorHAnsi" w:cstheme="minorHAnsi"/>
        </w:rPr>
        <w:t>hat might be impacting quality. For example:</w:t>
      </w:r>
    </w:p>
    <w:p w14:paraId="631FD352" w14:textId="77777777" w:rsidR="00BB5300" w:rsidRDefault="00BB5300" w:rsidP="00BB5300">
      <w:pPr>
        <w:pStyle w:val="ListParagraph-num"/>
        <w:numPr>
          <w:ilvl w:val="1"/>
          <w:numId w:val="4"/>
        </w:numPr>
        <w:rPr>
          <w:rFonts w:asciiTheme="minorHAnsi" w:hAnsiTheme="minorHAnsi" w:cstheme="minorHAnsi"/>
        </w:rPr>
      </w:pPr>
      <w:r w:rsidRPr="00BB5300">
        <w:rPr>
          <w:rFonts w:asciiTheme="minorHAnsi" w:hAnsiTheme="minorHAnsi" w:cstheme="minorHAnsi"/>
        </w:rPr>
        <w:t xml:space="preserve">The tools </w:t>
      </w:r>
      <w:r>
        <w:rPr>
          <w:rFonts w:asciiTheme="minorHAnsi" w:hAnsiTheme="minorHAnsi" w:cstheme="minorHAnsi"/>
        </w:rPr>
        <w:t>to measure functional performance</w:t>
      </w:r>
      <w:r w:rsidRPr="00BB5300">
        <w:rPr>
          <w:rFonts w:asciiTheme="minorHAnsi" w:hAnsiTheme="minorHAnsi" w:cstheme="minorHAnsi"/>
        </w:rPr>
        <w:t xml:space="preserve"> are not sensitive to social- emotional delays in young children.</w:t>
      </w:r>
    </w:p>
    <w:p w14:paraId="56FACB14" w14:textId="77777777" w:rsidR="00BB5300" w:rsidRPr="00BB5300" w:rsidRDefault="00BB5300" w:rsidP="00BB5300">
      <w:pPr>
        <w:pStyle w:val="ListParagraph-num"/>
        <w:numPr>
          <w:ilvl w:val="1"/>
          <w:numId w:val="4"/>
        </w:numPr>
        <w:rPr>
          <w:rFonts w:asciiTheme="minorHAnsi" w:hAnsiTheme="minorHAnsi" w:cstheme="minorHAnsi"/>
        </w:rPr>
      </w:pPr>
      <w:r>
        <w:rPr>
          <w:rFonts w:asciiTheme="minorHAnsi" w:hAnsiTheme="minorHAnsi" w:cstheme="minorHAnsi"/>
        </w:rPr>
        <w:t>P</w:t>
      </w:r>
      <w:r w:rsidRPr="00BB5300">
        <w:rPr>
          <w:rFonts w:asciiTheme="minorHAnsi" w:hAnsiTheme="minorHAnsi" w:cstheme="minorHAnsi"/>
        </w:rPr>
        <w:t xml:space="preserve">roviders and practitioners </w:t>
      </w:r>
      <w:r>
        <w:rPr>
          <w:rFonts w:asciiTheme="minorHAnsi" w:hAnsiTheme="minorHAnsi" w:cstheme="minorHAnsi"/>
        </w:rPr>
        <w:t>are biased in their scoring</w:t>
      </w:r>
      <w:r w:rsidRPr="00BB5300">
        <w:rPr>
          <w:rFonts w:asciiTheme="minorHAnsi" w:hAnsiTheme="minorHAnsi" w:cstheme="minorHAnsi"/>
        </w:rPr>
        <w:t xml:space="preserve"> intentionally rate low at entry and high at exit to make the program look better.</w:t>
      </w:r>
    </w:p>
    <w:p w14:paraId="6E4D9362" w14:textId="77777777" w:rsidR="00BB5300" w:rsidRDefault="00BB5300" w:rsidP="00BB5300">
      <w:pPr>
        <w:pStyle w:val="ListParagraph-num"/>
        <w:numPr>
          <w:ilvl w:val="0"/>
          <w:numId w:val="4"/>
        </w:numPr>
        <w:rPr>
          <w:rFonts w:asciiTheme="minorHAnsi" w:hAnsiTheme="minorHAnsi" w:cstheme="minorHAnsi"/>
        </w:rPr>
      </w:pPr>
      <w:r w:rsidRPr="00BB5300">
        <w:rPr>
          <w:rFonts w:asciiTheme="minorHAnsi" w:hAnsiTheme="minorHAnsi" w:cstheme="minorHAnsi"/>
        </w:rPr>
        <w:t xml:space="preserve">Select </w:t>
      </w:r>
      <w:hyperlink r:id="rId5" w:history="1">
        <w:r w:rsidRPr="00BB5300">
          <w:rPr>
            <w:rStyle w:val="Hyperlink"/>
            <w:rFonts w:asciiTheme="minorHAnsi" w:hAnsiTheme="minorHAnsi" w:cstheme="minorHAnsi"/>
          </w:rPr>
          <w:t>patterns</w:t>
        </w:r>
      </w:hyperlink>
      <w:r w:rsidRPr="00BB5300">
        <w:rPr>
          <w:rFonts w:asciiTheme="minorHAnsi" w:hAnsiTheme="minorHAnsi" w:cstheme="minorHAnsi"/>
        </w:rPr>
        <w:t xml:space="preserve"> related to the identified concern and develop </w:t>
      </w:r>
      <w:r>
        <w:rPr>
          <w:rFonts w:asciiTheme="minorHAnsi" w:hAnsiTheme="minorHAnsi" w:cstheme="minorHAnsi"/>
        </w:rPr>
        <w:t xml:space="preserve">a format that you would like to use to review the data. If you are planning to do an analysis to look at the sensitivity of your tool to social-emotional delays you might plan to look at the average entry score by age groups and then look across the age groups to see if younger children tend to look less delayed in social emotional. You will also want to think of charts or graphs that would support review and interpretation of the data like a bar graph. </w:t>
      </w:r>
    </w:p>
    <w:p w14:paraId="311BFDA1" w14:textId="77777777" w:rsidR="00BB5300" w:rsidRPr="00BB5300" w:rsidRDefault="00BB5300" w:rsidP="00BB5300">
      <w:pPr>
        <w:pStyle w:val="ListParagraph-num"/>
        <w:numPr>
          <w:ilvl w:val="1"/>
          <w:numId w:val="4"/>
        </w:numPr>
        <w:rPr>
          <w:rFonts w:asciiTheme="minorHAnsi" w:hAnsiTheme="minorHAnsi" w:cstheme="minorHAnsi"/>
        </w:rPr>
      </w:pPr>
      <w:r>
        <w:rPr>
          <w:rFonts w:asciiTheme="minorHAnsi" w:hAnsiTheme="minorHAnsi" w:cstheme="minorHAnsi"/>
        </w:rPr>
        <w:t xml:space="preserve">For this workshop it would be best to include 3 – 5 analyzed patterns for review. </w:t>
      </w:r>
    </w:p>
    <w:p w14:paraId="19DDDA0A" w14:textId="77777777" w:rsidR="00BB5300" w:rsidRDefault="00BB5300" w:rsidP="00BB5300">
      <w:pPr>
        <w:pStyle w:val="ListParagraph-num"/>
        <w:numPr>
          <w:ilvl w:val="0"/>
          <w:numId w:val="4"/>
        </w:numPr>
        <w:rPr>
          <w:rFonts w:asciiTheme="minorHAnsi" w:hAnsiTheme="minorHAnsi" w:cstheme="minorHAnsi"/>
        </w:rPr>
      </w:pPr>
      <w:r w:rsidRPr="00BB5300">
        <w:rPr>
          <w:rFonts w:asciiTheme="minorHAnsi" w:hAnsiTheme="minorHAnsi" w:cstheme="minorHAnsi"/>
        </w:rPr>
        <w:t>Conduct analyses associated with the selected patterns and create displays of the resulting data.</w:t>
      </w:r>
    </w:p>
    <w:p w14:paraId="6F026F39" w14:textId="77777777" w:rsidR="00BB5300" w:rsidRDefault="00BB5300" w:rsidP="00BB5300">
      <w:pPr>
        <w:pStyle w:val="ListParagraph-num"/>
        <w:numPr>
          <w:ilvl w:val="0"/>
          <w:numId w:val="0"/>
        </w:numPr>
        <w:ind w:left="720" w:hanging="360"/>
        <w:rPr>
          <w:rFonts w:asciiTheme="minorHAnsi" w:hAnsiTheme="minorHAnsi" w:cstheme="minorHAnsi"/>
        </w:rPr>
      </w:pPr>
    </w:p>
    <w:p w14:paraId="4B71C362" w14:textId="4A765BA4" w:rsidR="0030082E" w:rsidRDefault="00BB5300" w:rsidP="007B1087">
      <w:pPr>
        <w:pStyle w:val="ListParagraph-num"/>
        <w:numPr>
          <w:ilvl w:val="0"/>
          <w:numId w:val="0"/>
        </w:numPr>
        <w:ind w:left="360"/>
        <w:rPr>
          <w:rFonts w:asciiTheme="minorHAnsi" w:hAnsiTheme="minorHAnsi" w:cstheme="minorHAnsi"/>
        </w:rPr>
      </w:pPr>
      <w:r>
        <w:rPr>
          <w:rFonts w:asciiTheme="minorHAnsi" w:hAnsiTheme="minorHAnsi" w:cstheme="minorHAnsi"/>
        </w:rPr>
        <w:t>In the workshop you will work with a small group of other stat</w:t>
      </w:r>
      <w:r w:rsidR="0030082E">
        <w:rPr>
          <w:rFonts w:asciiTheme="minorHAnsi" w:hAnsiTheme="minorHAnsi" w:cstheme="minorHAnsi"/>
        </w:rPr>
        <w:t xml:space="preserve">es and a TA facilitator to review and interpret your data and identify strategies that you could implement to improve the data quality. </w:t>
      </w:r>
    </w:p>
    <w:p w14:paraId="259F9F1D" w14:textId="77777777" w:rsidR="009D1FD4" w:rsidRDefault="009D1FD4" w:rsidP="00BF462D">
      <w:pPr>
        <w:pStyle w:val="Heading2"/>
      </w:pPr>
    </w:p>
    <w:p w14:paraId="6661732C" w14:textId="53C41D29" w:rsidR="00BF462D" w:rsidRDefault="0030082E" w:rsidP="00BF462D">
      <w:pPr>
        <w:pStyle w:val="Heading2"/>
      </w:pPr>
      <w:r>
        <w:t>Resources</w:t>
      </w:r>
    </w:p>
    <w:p w14:paraId="438C4064" w14:textId="77777777" w:rsidR="0030082E" w:rsidRPr="00BF462D" w:rsidRDefault="0081625F" w:rsidP="00BF462D">
      <w:pPr>
        <w:pStyle w:val="Heading2"/>
      </w:pPr>
      <w:r w:rsidRPr="0081625F">
        <w:rPr>
          <w:rFonts w:ascii="Helvetica" w:hAnsi="Helvetica" w:cs="Helvetica"/>
          <w:b/>
          <w:i/>
          <w:color w:val="000000"/>
          <w:sz w:val="21"/>
          <w:szCs w:val="21"/>
        </w:rPr>
        <w:t xml:space="preserve">For states using methods </w:t>
      </w:r>
      <w:r w:rsidR="002C17D3">
        <w:rPr>
          <w:rFonts w:ascii="Helvetica" w:hAnsi="Helvetica" w:cs="Helvetica"/>
          <w:b/>
          <w:i/>
          <w:color w:val="000000"/>
          <w:sz w:val="21"/>
          <w:szCs w:val="21"/>
        </w:rPr>
        <w:t>that do not produce ratings on a 7 or 9 point scale</w:t>
      </w:r>
      <w:r>
        <w:rPr>
          <w:rFonts w:ascii="Helvetica" w:hAnsi="Helvetica" w:cs="Helvetica"/>
          <w:color w:val="000000"/>
          <w:sz w:val="21"/>
          <w:szCs w:val="21"/>
        </w:rPr>
        <w:t xml:space="preserve"> </w:t>
      </w:r>
      <w:r w:rsidR="0030082E">
        <w:rPr>
          <w:rFonts w:ascii="Helvetica" w:hAnsi="Helvetica" w:cs="Helvetica"/>
          <w:color w:val="000000"/>
          <w:sz w:val="21"/>
          <w:szCs w:val="21"/>
        </w:rPr>
        <w:t xml:space="preserve">This table describes strategies for using data analysis to improve the quality of state data by looking for patterns that indicate potential issues for further investigation. </w:t>
      </w:r>
    </w:p>
    <w:p w14:paraId="768F1B42" w14:textId="77777777" w:rsidR="0030082E" w:rsidRPr="0030082E" w:rsidRDefault="0030082E" w:rsidP="0030082E">
      <w:pPr>
        <w:numPr>
          <w:ilvl w:val="0"/>
          <w:numId w:val="6"/>
        </w:numPr>
        <w:shd w:val="clear" w:color="auto" w:fill="FFFFFF"/>
        <w:spacing w:after="0" w:line="240" w:lineRule="auto"/>
        <w:ind w:left="375"/>
        <w:textAlignment w:val="baseline"/>
        <w:rPr>
          <w:rStyle w:val="Emphasis"/>
          <w:rFonts w:ascii="Helvetica" w:hAnsi="Helvetica" w:cs="Helvetica"/>
          <w:i w:val="0"/>
          <w:iCs w:val="0"/>
          <w:color w:val="000000"/>
          <w:sz w:val="21"/>
          <w:szCs w:val="21"/>
        </w:rPr>
      </w:pPr>
      <w:r>
        <w:rPr>
          <w:rFonts w:ascii="Helvetica" w:hAnsi="Helvetica" w:cs="Helvetica"/>
          <w:noProof/>
          <w:color w:val="000000"/>
          <w:sz w:val="21"/>
          <w:szCs w:val="21"/>
        </w:rPr>
        <w:drawing>
          <wp:inline distT="0" distB="0" distL="0" distR="0" wp14:anchorId="1A06500C" wp14:editId="7F399D8B">
            <wp:extent cx="153670" cy="153670"/>
            <wp:effectExtent l="0" t="0" r="0" b="0"/>
            <wp:docPr id="1" name="Picture 1" descr="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Helvetica" w:hAnsi="Helvetica" w:cs="Helvetica"/>
          <w:color w:val="000000"/>
          <w:sz w:val="21"/>
          <w:szCs w:val="21"/>
        </w:rPr>
        <w:t> </w:t>
      </w:r>
      <w:hyperlink r:id="rId7" w:history="1">
        <w:r>
          <w:rPr>
            <w:rStyle w:val="Hyperlink"/>
            <w:rFonts w:ascii="Helvetica" w:hAnsi="Helvetica" w:cs="Helvetica"/>
            <w:color w:val="337AB7"/>
            <w:sz w:val="21"/>
            <w:szCs w:val="21"/>
            <w:bdr w:val="none" w:sz="0" w:space="0" w:color="auto" w:frame="1"/>
          </w:rPr>
          <w:t>Pattern Checking Table</w:t>
        </w:r>
      </w:hyperlink>
      <w:r>
        <w:rPr>
          <w:rFonts w:ascii="Helvetica" w:hAnsi="Helvetica" w:cs="Helvetica"/>
          <w:color w:val="000000"/>
          <w:sz w:val="21"/>
          <w:szCs w:val="21"/>
        </w:rPr>
        <w:t> </w:t>
      </w:r>
      <w:r>
        <w:rPr>
          <w:rStyle w:val="Emphasis"/>
          <w:rFonts w:ascii="Helvetica" w:hAnsi="Helvetica" w:cs="Helvetica"/>
          <w:color w:val="000000"/>
          <w:sz w:val="21"/>
          <w:szCs w:val="21"/>
          <w:bdr w:val="none" w:sz="0" w:space="0" w:color="auto" w:frame="1"/>
        </w:rPr>
        <w:t>(July 2012)</w:t>
      </w:r>
    </w:p>
    <w:p w14:paraId="3B53D45A" w14:textId="5553D416" w:rsidR="0030082E" w:rsidRPr="007B1087" w:rsidRDefault="0081625F" w:rsidP="007B1087">
      <w:pPr>
        <w:shd w:val="clear" w:color="auto" w:fill="FFFFFF"/>
        <w:spacing w:after="0" w:line="240" w:lineRule="auto"/>
        <w:textAlignment w:val="baseline"/>
        <w:rPr>
          <w:rFonts w:ascii="Helvetica" w:hAnsi="Helvetica" w:cs="Helvetica"/>
          <w:iCs/>
          <w:color w:val="000000"/>
          <w:sz w:val="21"/>
          <w:szCs w:val="21"/>
          <w:bdr w:val="none" w:sz="0" w:space="0" w:color="auto" w:frame="1"/>
        </w:rPr>
      </w:pPr>
      <w:r w:rsidRPr="0081625F">
        <w:rPr>
          <w:rStyle w:val="Emphasis"/>
          <w:rFonts w:ascii="Helvetica" w:hAnsi="Helvetica" w:cs="Helvetica"/>
          <w:b/>
          <w:color w:val="000000"/>
          <w:sz w:val="21"/>
          <w:szCs w:val="21"/>
          <w:bdr w:val="none" w:sz="0" w:space="0" w:color="auto" w:frame="1"/>
        </w:rPr>
        <w:t xml:space="preserve">For states using </w:t>
      </w:r>
      <w:r w:rsidR="002C17D3">
        <w:rPr>
          <w:rStyle w:val="Emphasis"/>
          <w:rFonts w:ascii="Helvetica" w:hAnsi="Helvetica" w:cs="Helvetica"/>
          <w:b/>
          <w:color w:val="000000"/>
          <w:sz w:val="21"/>
          <w:szCs w:val="21"/>
          <w:bdr w:val="none" w:sz="0" w:space="0" w:color="auto" w:frame="1"/>
        </w:rPr>
        <w:t xml:space="preserve">a tool that produces ratings on a 7 point scale </w:t>
      </w:r>
      <w:r w:rsidR="002C17D3">
        <w:rPr>
          <w:rStyle w:val="Emphasis"/>
          <w:rFonts w:ascii="Helvetica" w:hAnsi="Helvetica" w:cs="Helvetica"/>
          <w:i w:val="0"/>
          <w:color w:val="000000"/>
          <w:sz w:val="21"/>
          <w:szCs w:val="21"/>
          <w:bdr w:val="none" w:sz="0" w:space="0" w:color="auto" w:frame="1"/>
        </w:rPr>
        <w:t>(COS, TS GOLD</w:t>
      </w:r>
      <w:r w:rsidR="004E1918">
        <w:rPr>
          <w:rStyle w:val="Emphasis"/>
          <w:rFonts w:ascii="Helvetica" w:hAnsi="Helvetica" w:cs="Helvetica"/>
          <w:i w:val="0"/>
          <w:color w:val="000000"/>
          <w:sz w:val="21"/>
          <w:szCs w:val="21"/>
          <w:bdr w:val="none" w:sz="0" w:space="0" w:color="auto" w:frame="1"/>
        </w:rPr>
        <w:t xml:space="preserve">). Use the attached document </w:t>
      </w:r>
      <w:r w:rsidR="004E1918" w:rsidRPr="00CA2028">
        <w:rPr>
          <w:rStyle w:val="Emphasis"/>
          <w:rFonts w:ascii="Helvetica" w:hAnsi="Helvetica" w:cs="Helvetica"/>
          <w:i w:val="0"/>
          <w:color w:val="000000"/>
          <w:sz w:val="21"/>
          <w:szCs w:val="21"/>
          <w:u w:val="single"/>
          <w:bdr w:val="none" w:sz="0" w:space="0" w:color="auto" w:frame="1"/>
        </w:rPr>
        <w:t>Data Patterns for COS Ratings: What to Expect and What to Question</w:t>
      </w:r>
      <w:r w:rsidR="00CA2028">
        <w:rPr>
          <w:rStyle w:val="Emphasis"/>
          <w:rFonts w:ascii="Helvetica" w:hAnsi="Helvetica" w:cs="Helvetica"/>
          <w:i w:val="0"/>
          <w:color w:val="000000"/>
          <w:sz w:val="21"/>
          <w:szCs w:val="21"/>
          <w:u w:val="single"/>
          <w:bdr w:val="none" w:sz="0" w:space="0" w:color="auto" w:frame="1"/>
        </w:rPr>
        <w:t>.</w:t>
      </w:r>
      <w:r w:rsidR="004E1918" w:rsidRPr="004E1918">
        <w:rPr>
          <w:rStyle w:val="Emphasis"/>
          <w:rFonts w:ascii="Helvetica" w:hAnsi="Helvetica" w:cs="Helvetica"/>
          <w:i w:val="0"/>
          <w:color w:val="000000"/>
          <w:sz w:val="21"/>
          <w:szCs w:val="21"/>
          <w:bdr w:val="none" w:sz="0" w:space="0" w:color="auto" w:frame="1"/>
        </w:rPr>
        <w:t xml:space="preserve"> </w:t>
      </w:r>
      <w:r w:rsidR="002C17D3">
        <w:rPr>
          <w:rStyle w:val="Emphasis"/>
          <w:rFonts w:ascii="Helvetica" w:hAnsi="Helvetica" w:cs="Helvetica"/>
          <w:i w:val="0"/>
          <w:color w:val="000000"/>
          <w:sz w:val="21"/>
          <w:szCs w:val="21"/>
          <w:bdr w:val="none" w:sz="0" w:space="0" w:color="auto" w:frame="1"/>
        </w:rPr>
        <w:t>This document provides exemplars and ins</w:t>
      </w:r>
      <w:r w:rsidR="007B1087">
        <w:rPr>
          <w:rStyle w:val="Emphasis"/>
          <w:rFonts w:ascii="Helvetica" w:hAnsi="Helvetica" w:cs="Helvetica"/>
          <w:i w:val="0"/>
          <w:color w:val="000000"/>
          <w:sz w:val="21"/>
          <w:szCs w:val="21"/>
          <w:bdr w:val="none" w:sz="0" w:space="0" w:color="auto" w:frame="1"/>
        </w:rPr>
        <w:t>tructions for pattern checking.</w:t>
      </w:r>
      <w:r w:rsidR="0030082E">
        <w:rPr>
          <w:rFonts w:cstheme="minorHAnsi"/>
          <w:b/>
        </w:rPr>
        <w:t xml:space="preserve"> </w:t>
      </w:r>
      <w:r w:rsidR="0030082E">
        <w:rPr>
          <w:rFonts w:cstheme="minorHAnsi"/>
        </w:rPr>
        <w:t xml:space="preserve"> </w:t>
      </w:r>
    </w:p>
    <w:sectPr w:rsidR="0030082E" w:rsidRPr="007B1087" w:rsidSect="002C17D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3A0"/>
    <w:multiLevelType w:val="hybridMultilevel"/>
    <w:tmpl w:val="3EFA68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0376"/>
    <w:multiLevelType w:val="hybridMultilevel"/>
    <w:tmpl w:val="C422ED84"/>
    <w:lvl w:ilvl="0" w:tplc="A23419BA">
      <w:start w:val="1"/>
      <w:numFmt w:val="decimal"/>
      <w:pStyle w:val="ListParagraph-num"/>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C0E6B"/>
    <w:multiLevelType w:val="hybridMultilevel"/>
    <w:tmpl w:val="9C0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B0102"/>
    <w:multiLevelType w:val="multilevel"/>
    <w:tmpl w:val="CE22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C5795"/>
    <w:multiLevelType w:val="hybridMultilevel"/>
    <w:tmpl w:val="156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A3697"/>
    <w:multiLevelType w:val="hybridMultilevel"/>
    <w:tmpl w:val="627474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E7"/>
    <w:rsid w:val="000257C3"/>
    <w:rsid w:val="000C1D6F"/>
    <w:rsid w:val="000E6139"/>
    <w:rsid w:val="002C17D3"/>
    <w:rsid w:val="0030082E"/>
    <w:rsid w:val="003333F1"/>
    <w:rsid w:val="003400E7"/>
    <w:rsid w:val="00442807"/>
    <w:rsid w:val="00497F60"/>
    <w:rsid w:val="004E1918"/>
    <w:rsid w:val="00663592"/>
    <w:rsid w:val="007133D4"/>
    <w:rsid w:val="007B1087"/>
    <w:rsid w:val="0081625F"/>
    <w:rsid w:val="00964A4C"/>
    <w:rsid w:val="009D1FD4"/>
    <w:rsid w:val="00AA4599"/>
    <w:rsid w:val="00BB5300"/>
    <w:rsid w:val="00BF0B38"/>
    <w:rsid w:val="00BF462D"/>
    <w:rsid w:val="00CA2028"/>
    <w:rsid w:val="00F7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2BF8"/>
  <w15:chartTrackingRefBased/>
  <w15:docId w15:val="{36112093-E8E8-4FC8-81FE-C4FC57F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0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1F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D4"/>
    <w:pPr>
      <w:ind w:left="720"/>
      <w:contextualSpacing/>
    </w:pPr>
  </w:style>
  <w:style w:type="paragraph" w:customStyle="1" w:styleId="ListParagraph-num">
    <w:name w:val="List Paragraph-num"/>
    <w:qFormat/>
    <w:rsid w:val="00BB5300"/>
    <w:pPr>
      <w:numPr>
        <w:numId w:val="5"/>
      </w:numPr>
      <w:spacing w:before="120" w:after="60" w:line="240" w:lineRule="auto"/>
    </w:pPr>
    <w:rPr>
      <w:rFonts w:ascii="Times New Roman" w:hAnsi="Times New Roman" w:cs="Times New Roman"/>
    </w:rPr>
  </w:style>
  <w:style w:type="character" w:styleId="Hyperlink">
    <w:name w:val="Hyperlink"/>
    <w:basedOn w:val="DefaultParagraphFont"/>
    <w:uiPriority w:val="99"/>
    <w:unhideWhenUsed/>
    <w:rsid w:val="00BB5300"/>
    <w:rPr>
      <w:color w:val="0563C1" w:themeColor="hyperlink"/>
      <w:u w:val="single"/>
    </w:rPr>
  </w:style>
  <w:style w:type="character" w:styleId="UnresolvedMention">
    <w:name w:val="Unresolved Mention"/>
    <w:basedOn w:val="DefaultParagraphFont"/>
    <w:uiPriority w:val="99"/>
    <w:semiHidden/>
    <w:unhideWhenUsed/>
    <w:rsid w:val="00BB5300"/>
    <w:rPr>
      <w:color w:val="808080"/>
      <w:shd w:val="clear" w:color="auto" w:fill="E6E6E6"/>
    </w:rPr>
  </w:style>
  <w:style w:type="paragraph" w:styleId="NormalWeb">
    <w:name w:val="Normal (Web)"/>
    <w:basedOn w:val="Normal"/>
    <w:uiPriority w:val="99"/>
    <w:semiHidden/>
    <w:unhideWhenUsed/>
    <w:rsid w:val="003008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82E"/>
    <w:rPr>
      <w:i/>
      <w:iCs/>
    </w:rPr>
  </w:style>
  <w:style w:type="character" w:customStyle="1" w:styleId="Heading1Char">
    <w:name w:val="Heading 1 Char"/>
    <w:basedOn w:val="DefaultParagraphFont"/>
    <w:link w:val="Heading1"/>
    <w:uiPriority w:val="9"/>
    <w:rsid w:val="003008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08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08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1FD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tacenter.org/eco/assets/pdfs/Pattern_Checking_T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ctacenter.org/eco/assets/pdfs/Pattern_Checking_Tab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Taylor</dc:creator>
  <cp:keywords/>
  <dc:description/>
  <cp:lastModifiedBy>Carmen Araoz</cp:lastModifiedBy>
  <cp:revision>5</cp:revision>
  <dcterms:created xsi:type="dcterms:W3CDTF">2018-07-20T19:06:00Z</dcterms:created>
  <dcterms:modified xsi:type="dcterms:W3CDTF">2018-07-20T19:18:00Z</dcterms:modified>
</cp:coreProperties>
</file>