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32A5" w14:textId="77777777" w:rsidR="00F153E5" w:rsidRDefault="00F153E5" w:rsidP="00F153E5">
      <w:pPr>
        <w:ind w:left="540" w:hanging="540"/>
        <w:rPr>
          <w:b/>
        </w:rPr>
      </w:pPr>
      <w:r>
        <w:rPr>
          <w:rFonts w:cs="Arial"/>
          <w:bCs/>
          <w:noProof/>
        </w:rPr>
        <w:drawing>
          <wp:inline distT="0" distB="0" distL="0" distR="0" wp14:anchorId="7AE75410" wp14:editId="1790E6B9">
            <wp:extent cx="3073400" cy="482600"/>
            <wp:effectExtent l="0" t="0" r="0" b="0"/>
            <wp:docPr id="198564286" name="Picture 1" descr="Logo: ECTA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4286" name="Picture 1" descr="Logo: ECTA Ce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5A86D" w14:textId="77777777" w:rsidR="00F153E5" w:rsidRPr="00F153E5" w:rsidRDefault="00F153E5" w:rsidP="00F153E5">
      <w:pPr>
        <w:spacing w:line="276" w:lineRule="auto"/>
        <w:rPr>
          <w:rFonts w:ascii="Calibri" w:eastAsiaTheme="minorHAnsi" w:hAnsi="Calibri" w:cs="Calibri"/>
          <w:bCs/>
          <w:sz w:val="22"/>
          <w:szCs w:val="22"/>
        </w:rPr>
      </w:pPr>
      <w:r w:rsidRPr="00F153E5">
        <w:rPr>
          <w:rFonts w:ascii="Calibri" w:eastAsiaTheme="minorHAnsi" w:hAnsi="Calibri" w:cs="Calibri"/>
          <w:bCs/>
          <w:sz w:val="22"/>
          <w:szCs w:val="22"/>
        </w:rPr>
        <w:t>The Early Childhood Technical Assistance Center</w:t>
      </w:r>
    </w:p>
    <w:p w14:paraId="114967F1" w14:textId="7FA96C50" w:rsidR="00F153E5" w:rsidRPr="00F153E5" w:rsidRDefault="00F153E5" w:rsidP="00F153E5">
      <w:pPr>
        <w:spacing w:after="200" w:line="276" w:lineRule="auto"/>
        <w:rPr>
          <w:rFonts w:ascii="Calibri" w:eastAsiaTheme="minorHAnsi" w:hAnsi="Calibri" w:cs="Calibri"/>
          <w:bCs/>
          <w:i/>
          <w:iCs/>
          <w:sz w:val="22"/>
          <w:szCs w:val="22"/>
        </w:rPr>
      </w:pPr>
      <w:r w:rsidRPr="00F153E5">
        <w:rPr>
          <w:rFonts w:ascii="Calibri" w:eastAsiaTheme="minorHAnsi" w:hAnsi="Calibri" w:cs="Calibri"/>
          <w:bCs/>
          <w:i/>
          <w:iCs/>
          <w:sz w:val="22"/>
          <w:szCs w:val="22"/>
        </w:rPr>
        <w:t>Improving Systems, Practices and Outcomes</w:t>
      </w:r>
    </w:p>
    <w:p w14:paraId="09D43906" w14:textId="70951956" w:rsidR="00F153E5" w:rsidRPr="00F153E5" w:rsidRDefault="00F153E5" w:rsidP="00F153E5">
      <w:pPr>
        <w:pStyle w:val="Heading1"/>
      </w:pPr>
      <w:r w:rsidRPr="00F638F7">
        <w:t>Questions for Eliciting</w:t>
      </w:r>
      <w:r>
        <w:t xml:space="preserve"> </w:t>
      </w:r>
      <w:r w:rsidRPr="00F638F7">
        <w:t>Family Interests, Priorities,</w:t>
      </w:r>
      <w:r>
        <w:t xml:space="preserve"> </w:t>
      </w:r>
      <w:r w:rsidRPr="00F638F7">
        <w:t>Concerns &amp; Everyday</w:t>
      </w:r>
      <w:r>
        <w:t xml:space="preserve"> </w:t>
      </w:r>
      <w:r w:rsidRPr="00F638F7">
        <w:t>Routines and Activities</w:t>
      </w:r>
      <w:r w:rsidRPr="00ED1E7F">
        <w:rPr>
          <w:rStyle w:val="FootnoteReference"/>
          <w:b w:val="0"/>
          <w:bCs w:val="0"/>
        </w:rPr>
        <w:footnoteReference w:id="1"/>
      </w:r>
    </w:p>
    <w:p w14:paraId="2653B20A" w14:textId="334A2650" w:rsidR="00222584" w:rsidRPr="00BE437B" w:rsidRDefault="0059330C" w:rsidP="00F153E5">
      <w:pPr>
        <w:spacing w:after="360" w:line="276" w:lineRule="auto"/>
        <w:ind w:left="547" w:hanging="547"/>
        <w:rPr>
          <w:rFonts w:cs="Arial"/>
          <w:bCs/>
          <w:i/>
        </w:rPr>
      </w:pPr>
      <w:r w:rsidRPr="00F153E5">
        <w:rPr>
          <w:rFonts w:eastAsiaTheme="minorHAnsi" w:cstheme="minorBidi"/>
          <w:i/>
          <w:iCs/>
        </w:rPr>
        <w:t>u</w:t>
      </w:r>
      <w:r w:rsidR="00BE437B" w:rsidRPr="00F153E5">
        <w:rPr>
          <w:rFonts w:eastAsiaTheme="minorHAnsi" w:cstheme="minorBidi"/>
          <w:i/>
          <w:iCs/>
        </w:rPr>
        <w:t xml:space="preserve">pdated </w:t>
      </w:r>
      <w:r w:rsidR="00D404D0" w:rsidRPr="00F153E5">
        <w:rPr>
          <w:rFonts w:eastAsiaTheme="minorHAnsi" w:cstheme="minorBidi"/>
          <w:i/>
          <w:iCs/>
        </w:rPr>
        <w:t>May</w:t>
      </w:r>
      <w:r w:rsidR="00686184" w:rsidRPr="00F153E5">
        <w:rPr>
          <w:rFonts w:eastAsiaTheme="minorHAnsi" w:cstheme="minorBidi"/>
          <w:i/>
          <w:iCs/>
        </w:rPr>
        <w:t xml:space="preserve"> 201</w:t>
      </w:r>
      <w:r w:rsidR="00D404D0" w:rsidRPr="00F153E5">
        <w:rPr>
          <w:rFonts w:eastAsiaTheme="minorHAnsi" w:cstheme="minorBidi"/>
          <w:i/>
          <w:iCs/>
        </w:rPr>
        <w:t>4</w:t>
      </w:r>
    </w:p>
    <w:p w14:paraId="21D5496D" w14:textId="19EDEAF9" w:rsidR="00222584" w:rsidRPr="0031156A" w:rsidRDefault="00222584" w:rsidP="00F153E5">
      <w:pPr>
        <w:spacing w:after="240"/>
        <w:rPr>
          <w:rFonts w:cs="Arial"/>
        </w:rPr>
      </w:pPr>
      <w:r w:rsidRPr="0031156A">
        <w:rPr>
          <w:rFonts w:cs="Arial"/>
        </w:rPr>
        <w:t>Gathering information from families regarding their interests, priorities, concerns and everyday routines and activities is best accomplished through conversations with families rather than through a formal interview or solely by the family completing out a needs assessment form.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 xml:space="preserve">Gathering this information is critical </w:t>
      </w:r>
      <w:proofErr w:type="gramStart"/>
      <w:r w:rsidRPr="0031156A">
        <w:rPr>
          <w:rFonts w:cs="Arial"/>
        </w:rPr>
        <w:t>in order to</w:t>
      </w:r>
      <w:proofErr w:type="gramEnd"/>
      <w:r w:rsidRPr="0031156A">
        <w:rPr>
          <w:rFonts w:cs="Arial"/>
        </w:rPr>
        <w:t xml:space="preserve"> develop meaningful </w:t>
      </w:r>
      <w:r w:rsidR="005C4139" w:rsidRPr="0031156A">
        <w:rPr>
          <w:rFonts w:cs="Arial"/>
        </w:rPr>
        <w:t xml:space="preserve">child and family </w:t>
      </w:r>
      <w:r w:rsidRPr="0031156A">
        <w:rPr>
          <w:rFonts w:cs="Arial"/>
        </w:rPr>
        <w:t>outcomes</w:t>
      </w:r>
      <w:r w:rsidR="005C4139" w:rsidRPr="0031156A">
        <w:rPr>
          <w:rFonts w:cs="Arial"/>
        </w:rPr>
        <w:t>/goals</w:t>
      </w:r>
      <w:r w:rsidR="00A73E93" w:rsidRPr="0031156A">
        <w:rPr>
          <w:rFonts w:cs="Arial"/>
        </w:rPr>
        <w:t xml:space="preserve"> </w:t>
      </w:r>
      <w:r w:rsidRPr="0031156A">
        <w:rPr>
          <w:rFonts w:cs="Arial"/>
        </w:rPr>
        <w:t>and to design intervention strategies that build on family strengths and capacity.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The following questions are the kinds of questions that can be used in conversations to elicit family responses:</w:t>
      </w:r>
    </w:p>
    <w:p w14:paraId="0E6E9BA4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Can you tell me about your day?</w:t>
      </w:r>
    </w:p>
    <w:p w14:paraId="4455892B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happen</w:t>
      </w:r>
      <w:r w:rsidR="00686184" w:rsidRPr="0031156A">
        <w:rPr>
          <w:rFonts w:cs="Arial"/>
        </w:rPr>
        <w:t>s</w:t>
      </w:r>
      <w:r w:rsidRPr="0031156A">
        <w:rPr>
          <w:rFonts w:cs="Arial"/>
        </w:rPr>
        <w:t xml:space="preserve"> most mornings?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Afternoons? Nights? Weekends?</w:t>
      </w:r>
    </w:p>
    <w:p w14:paraId="207BFF01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Where do you and your child spend time?</w:t>
      </w:r>
    </w:p>
    <w:p w14:paraId="4FF28EAC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activities do you and your child like to do (e.g., hiking, going on picnics, </w:t>
      </w:r>
      <w:proofErr w:type="gramStart"/>
      <w:r w:rsidRPr="0031156A">
        <w:rPr>
          <w:rFonts w:cs="Arial"/>
        </w:rPr>
        <w:t>paying</w:t>
      </w:r>
      <w:proofErr w:type="gramEnd"/>
      <w:r w:rsidRPr="0031156A">
        <w:rPr>
          <w:rFonts w:cs="Arial"/>
        </w:rPr>
        <w:t xml:space="preserve"> games at home)?</w:t>
      </w:r>
    </w:p>
    <w:p w14:paraId="27583700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activities do you and your child have to do on a regular basis (e.g., go to the store, give kids a bath, feed the horses, prepare meals, walk the dog)?</w:t>
      </w:r>
    </w:p>
    <w:p w14:paraId="7E42BEA8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are activities that you and your child </w:t>
      </w:r>
      <w:proofErr w:type="gramStart"/>
      <w:r w:rsidRPr="0031156A">
        <w:rPr>
          <w:rFonts w:cs="Arial"/>
        </w:rPr>
        <w:t>have to</w:t>
      </w:r>
      <w:proofErr w:type="gramEnd"/>
      <w:r w:rsidRPr="0031156A">
        <w:rPr>
          <w:rFonts w:cs="Arial"/>
        </w:rPr>
        <w:t xml:space="preserve"> do?</w:t>
      </w:r>
    </w:p>
    <w:p w14:paraId="6199340E" w14:textId="77777777" w:rsidR="006861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are your child’s interests? </w:t>
      </w:r>
    </w:p>
    <w:p w14:paraId="4D6EF532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does your child enjoy and what holds your child’s attention? (e.g., people, places, things such as toys, dog, being outside) </w:t>
      </w:r>
    </w:p>
    <w:p w14:paraId="34C15F86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makes your child happy, laugh and/or smile?</w:t>
      </w:r>
    </w:p>
    <w:p w14:paraId="797A61C8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routines and/or activities </w:t>
      </w:r>
      <w:proofErr w:type="gramStart"/>
      <w:r w:rsidRPr="0031156A">
        <w:rPr>
          <w:rFonts w:cs="Arial"/>
        </w:rPr>
        <w:t>do</w:t>
      </w:r>
      <w:r w:rsidR="005C4139" w:rsidRPr="0031156A">
        <w:rPr>
          <w:rFonts w:cs="Arial"/>
        </w:rPr>
        <w:t>es</w:t>
      </w:r>
      <w:proofErr w:type="gramEnd"/>
      <w:r w:rsidRPr="0031156A">
        <w:rPr>
          <w:rFonts w:cs="Arial"/>
        </w:rPr>
        <w:t xml:space="preserve"> your child not like?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What makes this routine and/or activity difficult and uncomfortable for your child?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What does your child usually do during the routine/activity?</w:t>
      </w:r>
    </w:p>
    <w:p w14:paraId="67062825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Who are key family members, other caregivers, or important people who spend time with your child and in what settings does this occur? </w:t>
      </w:r>
    </w:p>
    <w:p w14:paraId="723F0242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Are there activities that you used to do before your child was born that you would like to do again?</w:t>
      </w:r>
    </w:p>
    <w:p w14:paraId="7646909D" w14:textId="77777777" w:rsidR="00222584" w:rsidRPr="0031156A" w:rsidRDefault="00222584" w:rsidP="0031156A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Are there new activities that you and your child would like to try?</w:t>
      </w:r>
    </w:p>
    <w:p w14:paraId="489D9699" w14:textId="77777777" w:rsidR="00222584" w:rsidRDefault="00222584" w:rsidP="00F638F7">
      <w:pPr>
        <w:spacing w:before="240" w:after="240"/>
        <w:rPr>
          <w:rFonts w:cs="Arial"/>
        </w:rPr>
      </w:pPr>
      <w:r w:rsidRPr="0031156A">
        <w:rPr>
          <w:rFonts w:cs="Arial"/>
        </w:rPr>
        <w:lastRenderedPageBreak/>
        <w:t xml:space="preserve">The focus of intervention has been </w:t>
      </w:r>
      <w:r w:rsidR="00A73E93" w:rsidRPr="0031156A">
        <w:rPr>
          <w:rFonts w:cs="Arial"/>
        </w:rPr>
        <w:t>shifting</w:t>
      </w:r>
      <w:r w:rsidRPr="0031156A">
        <w:rPr>
          <w:rFonts w:cs="Arial"/>
        </w:rPr>
        <w:t xml:space="preserve"> from the practitioner as the expert </w:t>
      </w:r>
      <w:r w:rsidR="00A73E93" w:rsidRPr="0031156A">
        <w:rPr>
          <w:rFonts w:cs="Arial"/>
        </w:rPr>
        <w:t>with</w:t>
      </w:r>
      <w:r w:rsidRPr="0031156A">
        <w:rPr>
          <w:rFonts w:cs="Arial"/>
        </w:rPr>
        <w:t xml:space="preserve"> the toy bag</w:t>
      </w:r>
      <w:r w:rsidR="005C4139" w:rsidRPr="0031156A">
        <w:rPr>
          <w:rFonts w:cs="Arial"/>
        </w:rPr>
        <w:t xml:space="preserve"> as the means for enhancing the child’s learning and development</w:t>
      </w:r>
      <w:r w:rsidR="00A73E93" w:rsidRPr="0031156A">
        <w:rPr>
          <w:rFonts w:cs="Arial"/>
        </w:rPr>
        <w:t>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 xml:space="preserve">Intervention </w:t>
      </w:r>
      <w:r w:rsidR="005C4139" w:rsidRPr="0031156A">
        <w:rPr>
          <w:rFonts w:cs="Arial"/>
        </w:rPr>
        <w:t xml:space="preserve">strategies </w:t>
      </w:r>
      <w:r w:rsidRPr="0031156A">
        <w:rPr>
          <w:rFonts w:cs="Arial"/>
        </w:rPr>
        <w:t>now focus on enhancing family</w:t>
      </w:r>
      <w:r w:rsidR="00A73E93" w:rsidRPr="0031156A">
        <w:rPr>
          <w:rFonts w:cs="Arial"/>
        </w:rPr>
        <w:t>/caregiver</w:t>
      </w:r>
      <w:r w:rsidRPr="0031156A">
        <w:rPr>
          <w:rFonts w:cs="Arial"/>
        </w:rPr>
        <w:t xml:space="preserve"> capacity and competence in facilitating their child’s learning </w:t>
      </w:r>
      <w:r w:rsidR="005C4139" w:rsidRPr="0031156A">
        <w:rPr>
          <w:rFonts w:cs="Arial"/>
        </w:rPr>
        <w:t xml:space="preserve">through naturally occurring learning opportunities </w:t>
      </w:r>
      <w:r w:rsidRPr="0031156A">
        <w:rPr>
          <w:rFonts w:cs="Arial"/>
        </w:rPr>
        <w:t xml:space="preserve">and participation in </w:t>
      </w:r>
      <w:r w:rsidR="005C4139" w:rsidRPr="0031156A">
        <w:rPr>
          <w:rFonts w:cs="Arial"/>
        </w:rPr>
        <w:t xml:space="preserve">routines and activities that </w:t>
      </w:r>
      <w:r w:rsidRPr="0031156A">
        <w:rPr>
          <w:rFonts w:cs="Arial"/>
        </w:rPr>
        <w:t>famil</w:t>
      </w:r>
      <w:r w:rsidR="005C4139" w:rsidRPr="0031156A">
        <w:rPr>
          <w:rFonts w:cs="Arial"/>
        </w:rPr>
        <w:t>ies “need and want to do”</w:t>
      </w:r>
      <w:r w:rsidRPr="0031156A">
        <w:rPr>
          <w:rFonts w:cs="Arial"/>
        </w:rPr>
        <w:t>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Strategies used</w:t>
      </w:r>
      <w:r w:rsidR="00A73E93" w:rsidRPr="0031156A">
        <w:rPr>
          <w:rFonts w:cs="Arial"/>
        </w:rPr>
        <w:t xml:space="preserve"> in intervention should</w:t>
      </w:r>
      <w:r w:rsidRPr="0031156A">
        <w:rPr>
          <w:rFonts w:cs="Arial"/>
        </w:rPr>
        <w:t xml:space="preserve"> build on the strengths and interests of both the child and family</w:t>
      </w:r>
      <w:r w:rsidR="00A73E93" w:rsidRPr="0031156A">
        <w:rPr>
          <w:rFonts w:cs="Arial"/>
        </w:rPr>
        <w:t>/caregivers</w:t>
      </w:r>
      <w:r w:rsidRPr="0031156A">
        <w:rPr>
          <w:rFonts w:cs="Arial"/>
        </w:rPr>
        <w:t>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Intervention sessions incorporate opportunities to reflect with the family</w:t>
      </w:r>
      <w:r w:rsidR="00A73E93" w:rsidRPr="0031156A">
        <w:rPr>
          <w:rFonts w:cs="Arial"/>
        </w:rPr>
        <w:t>/caregivers</w:t>
      </w:r>
      <w:r w:rsidRPr="0031156A">
        <w:rPr>
          <w:rFonts w:cs="Arial"/>
        </w:rPr>
        <w:t xml:space="preserve"> on what is working and where additional problem solving may be needed.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As a result, conversations with families</w:t>
      </w:r>
      <w:r w:rsidR="00A73E93" w:rsidRPr="0031156A">
        <w:rPr>
          <w:rFonts w:cs="Arial"/>
        </w:rPr>
        <w:t xml:space="preserve"> and caregivers</w:t>
      </w:r>
      <w:r w:rsidRPr="0031156A">
        <w:rPr>
          <w:rFonts w:cs="Arial"/>
        </w:rPr>
        <w:t xml:space="preserve"> need to occur during each session </w:t>
      </w:r>
      <w:proofErr w:type="gramStart"/>
      <w:r w:rsidRPr="0031156A">
        <w:rPr>
          <w:rFonts w:cs="Arial"/>
        </w:rPr>
        <w:t>in order to</w:t>
      </w:r>
      <w:proofErr w:type="gramEnd"/>
      <w:r w:rsidRPr="0031156A">
        <w:rPr>
          <w:rFonts w:cs="Arial"/>
        </w:rPr>
        <w:t xml:space="preserve"> provide appropriate support and enhance family</w:t>
      </w:r>
      <w:r w:rsidR="00A73E93" w:rsidRPr="0031156A">
        <w:rPr>
          <w:rFonts w:cs="Arial"/>
        </w:rPr>
        <w:t>/caregiver</w:t>
      </w:r>
      <w:r w:rsidRPr="0031156A">
        <w:rPr>
          <w:rFonts w:cs="Arial"/>
        </w:rPr>
        <w:t xml:space="preserve"> capacity.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The following questions are the kinds of questions that can be used in conversations to elicit family</w:t>
      </w:r>
      <w:r w:rsidR="00A73E93" w:rsidRPr="0031156A">
        <w:rPr>
          <w:rFonts w:cs="Arial"/>
        </w:rPr>
        <w:t>/caregiver</w:t>
      </w:r>
      <w:r w:rsidRPr="0031156A">
        <w:rPr>
          <w:rFonts w:cs="Arial"/>
        </w:rPr>
        <w:t xml:space="preserve"> responses during intervention sessions:</w:t>
      </w:r>
    </w:p>
    <w:p w14:paraId="0B86B8C4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How have things been going since my last visit?</w:t>
      </w:r>
    </w:p>
    <w:p w14:paraId="4A6ADE77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Do you have anything new you want to ask about?</w:t>
      </w:r>
    </w:p>
    <w:p w14:paraId="00E55BF8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Is there a time of day that’s not going well for you?</w:t>
      </w:r>
    </w:p>
    <w:p w14:paraId="7A05D94F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would</w:t>
      </w:r>
      <w:r w:rsidR="001C47EB">
        <w:rPr>
          <w:rFonts w:cs="Arial"/>
        </w:rPr>
        <w:t xml:space="preserve"> you</w:t>
      </w:r>
      <w:r w:rsidRPr="0031156A">
        <w:rPr>
          <w:rFonts w:cs="Arial"/>
        </w:rPr>
        <w:t xml:space="preserve"> like </w:t>
      </w:r>
      <w:proofErr w:type="gramStart"/>
      <w:r w:rsidRPr="0031156A">
        <w:rPr>
          <w:rFonts w:cs="Arial"/>
        </w:rPr>
        <w:t>help</w:t>
      </w:r>
      <w:proofErr w:type="gramEnd"/>
      <w:r w:rsidRPr="0031156A">
        <w:rPr>
          <w:rFonts w:cs="Arial"/>
        </w:rPr>
        <w:t xml:space="preserve"> with?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 xml:space="preserve">What </w:t>
      </w:r>
      <w:proofErr w:type="gramStart"/>
      <w:r w:rsidRPr="0031156A">
        <w:rPr>
          <w:rFonts w:cs="Arial"/>
        </w:rPr>
        <w:t>supports</w:t>
      </w:r>
      <w:proofErr w:type="gramEnd"/>
      <w:r w:rsidRPr="0031156A">
        <w:rPr>
          <w:rFonts w:cs="Arial"/>
        </w:rPr>
        <w:t xml:space="preserve"> would be helpful for you and your child?</w:t>
      </w:r>
    </w:p>
    <w:p w14:paraId="4D6EAFF3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 xml:space="preserve">What </w:t>
      </w:r>
      <w:proofErr w:type="gramStart"/>
      <w:r w:rsidRPr="0031156A">
        <w:rPr>
          <w:rFonts w:cs="Arial"/>
        </w:rPr>
        <w:t>have</w:t>
      </w:r>
      <w:proofErr w:type="gramEnd"/>
      <w:r w:rsidRPr="0031156A">
        <w:rPr>
          <w:rFonts w:cs="Arial"/>
        </w:rPr>
        <w:t xml:space="preserve"> you thought about doing or trying?</w:t>
      </w:r>
    </w:p>
    <w:p w14:paraId="49C3171D" w14:textId="01E4601D" w:rsidR="00732EAF" w:rsidRPr="0031156A" w:rsidRDefault="00222584" w:rsidP="00F638F7">
      <w:pPr>
        <w:spacing w:before="240" w:after="240"/>
        <w:rPr>
          <w:rFonts w:cs="Arial"/>
        </w:rPr>
      </w:pPr>
      <w:r w:rsidRPr="0031156A">
        <w:rPr>
          <w:rFonts w:cs="Arial"/>
        </w:rPr>
        <w:t>When families</w:t>
      </w:r>
      <w:r w:rsidR="00A73E93" w:rsidRPr="0031156A">
        <w:rPr>
          <w:rFonts w:cs="Arial"/>
        </w:rPr>
        <w:t>/</w:t>
      </w:r>
      <w:proofErr w:type="gramStart"/>
      <w:r w:rsidR="00A73E93" w:rsidRPr="0031156A">
        <w:rPr>
          <w:rFonts w:cs="Arial"/>
        </w:rPr>
        <w:t>caregivers</w:t>
      </w:r>
      <w:proofErr w:type="gramEnd"/>
      <w:r w:rsidRPr="0031156A">
        <w:rPr>
          <w:rFonts w:cs="Arial"/>
        </w:rPr>
        <w:t xml:space="preserve"> identify a specific challenge, the following questions can be used to facilitate </w:t>
      </w:r>
      <w:proofErr w:type="gramStart"/>
      <w:r w:rsidRPr="0031156A">
        <w:rPr>
          <w:rFonts w:cs="Arial"/>
        </w:rPr>
        <w:t>problem</w:t>
      </w:r>
      <w:proofErr w:type="gramEnd"/>
      <w:r w:rsidRPr="0031156A">
        <w:rPr>
          <w:rFonts w:cs="Arial"/>
        </w:rPr>
        <w:t xml:space="preserve"> specific </w:t>
      </w:r>
      <w:proofErr w:type="gramStart"/>
      <w:r w:rsidRPr="0031156A">
        <w:rPr>
          <w:rFonts w:cs="Arial"/>
        </w:rPr>
        <w:t>with</w:t>
      </w:r>
      <w:proofErr w:type="gramEnd"/>
      <w:r w:rsidRPr="0031156A">
        <w:rPr>
          <w:rFonts w:cs="Arial"/>
        </w:rPr>
        <w:t xml:space="preserve"> the</w:t>
      </w:r>
      <w:r w:rsidR="00A73E93" w:rsidRPr="0031156A">
        <w:rPr>
          <w:rFonts w:cs="Arial"/>
        </w:rPr>
        <w:t>m</w:t>
      </w:r>
      <w:r w:rsidRPr="0031156A">
        <w:rPr>
          <w:rFonts w:cs="Arial"/>
        </w:rPr>
        <w:t xml:space="preserve">: </w:t>
      </w:r>
    </w:p>
    <w:p w14:paraId="5C5A94A4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have you tried?</w:t>
      </w:r>
    </w:p>
    <w:p w14:paraId="1A054101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has worked for you in the past?</w:t>
      </w:r>
      <w:r w:rsidR="00C5374D">
        <w:rPr>
          <w:rFonts w:cs="Arial"/>
        </w:rPr>
        <w:t xml:space="preserve"> </w:t>
      </w:r>
      <w:r w:rsidRPr="0031156A">
        <w:rPr>
          <w:rFonts w:cs="Arial"/>
        </w:rPr>
        <w:t>What hasn’t worked?</w:t>
      </w:r>
    </w:p>
    <w:p w14:paraId="569B8CA4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When does this behavior occur?</w:t>
      </w:r>
    </w:p>
    <w:p w14:paraId="286F6225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Who is involved?</w:t>
      </w:r>
    </w:p>
    <w:p w14:paraId="5414F4DD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happened when</w:t>
      </w:r>
      <w:r w:rsidR="00AB4593">
        <w:rPr>
          <w:rFonts w:cs="Arial"/>
        </w:rPr>
        <w:t>…</w:t>
      </w:r>
      <w:r w:rsidRPr="0031156A">
        <w:rPr>
          <w:rFonts w:cs="Arial"/>
        </w:rPr>
        <w:t>?</w:t>
      </w:r>
    </w:p>
    <w:p w14:paraId="4302B0CE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do you mean by</w:t>
      </w:r>
      <w:r w:rsidR="00AB4593">
        <w:rPr>
          <w:rFonts w:cs="Arial"/>
        </w:rPr>
        <w:t>…</w:t>
      </w:r>
      <w:r w:rsidRPr="0031156A">
        <w:rPr>
          <w:rFonts w:cs="Arial"/>
        </w:rPr>
        <w:t>?</w:t>
      </w:r>
    </w:p>
    <w:p w14:paraId="5945A59A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What do you want to see happen?</w:t>
      </w:r>
    </w:p>
    <w:p w14:paraId="5FEEEBD2" w14:textId="77777777" w:rsidR="00222584" w:rsidRPr="0031156A" w:rsidRDefault="00222584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 w:rsidRPr="0031156A">
        <w:rPr>
          <w:rFonts w:cs="Arial"/>
        </w:rPr>
        <w:t>I remember when you did</w:t>
      </w:r>
      <w:r w:rsidR="00AB4593">
        <w:rPr>
          <w:rFonts w:cs="Arial"/>
        </w:rPr>
        <w:t>…</w:t>
      </w:r>
      <w:r w:rsidRPr="0031156A">
        <w:rPr>
          <w:rFonts w:cs="Arial"/>
        </w:rPr>
        <w:t xml:space="preserve"> for</w:t>
      </w:r>
      <w:r w:rsidR="00AB4593">
        <w:rPr>
          <w:rFonts w:cs="Arial"/>
        </w:rPr>
        <w:t>…</w:t>
      </w:r>
      <w:r w:rsidRPr="0031156A">
        <w:rPr>
          <w:rFonts w:cs="Arial"/>
        </w:rPr>
        <w:t xml:space="preserve">, do you think something </w:t>
      </w:r>
      <w:r w:rsidR="00AB4593">
        <w:rPr>
          <w:rFonts w:cs="Arial"/>
        </w:rPr>
        <w:t>like that might work for…</w:t>
      </w:r>
      <w:r w:rsidRPr="0031156A">
        <w:rPr>
          <w:rFonts w:cs="Arial"/>
        </w:rPr>
        <w:t>?</w:t>
      </w:r>
    </w:p>
    <w:p w14:paraId="1D6E20E2" w14:textId="084702FC" w:rsidR="00222584" w:rsidRPr="0031156A" w:rsidRDefault="00222584" w:rsidP="00F638F7">
      <w:pPr>
        <w:spacing w:before="240" w:after="240"/>
        <w:rPr>
          <w:rFonts w:cs="Arial"/>
        </w:rPr>
      </w:pPr>
      <w:r w:rsidRPr="0031156A">
        <w:rPr>
          <w:rFonts w:cs="Arial"/>
        </w:rPr>
        <w:t>The following general statements can promote discussion and more information:</w:t>
      </w:r>
    </w:p>
    <w:p w14:paraId="24F051E0" w14:textId="77777777" w:rsidR="00222584" w:rsidRPr="0031156A" w:rsidRDefault="00AB4593" w:rsidP="00732EAF">
      <w:pPr>
        <w:numPr>
          <w:ilvl w:val="0"/>
          <w:numId w:val="1"/>
        </w:numPr>
        <w:tabs>
          <w:tab w:val="clear" w:pos="720"/>
          <w:tab w:val="left" w:pos="450"/>
        </w:tabs>
        <w:spacing w:after="120"/>
        <w:ind w:hanging="540"/>
        <w:rPr>
          <w:rFonts w:cs="Arial"/>
        </w:rPr>
      </w:pPr>
      <w:r>
        <w:rPr>
          <w:rFonts w:cs="Arial"/>
        </w:rPr>
        <w:t>Tell me more…</w:t>
      </w:r>
    </w:p>
    <w:p w14:paraId="5963A258" w14:textId="0EA8FD05" w:rsidR="00A052A1" w:rsidRPr="00F638F7" w:rsidRDefault="00AB4593" w:rsidP="00F153E5">
      <w:pPr>
        <w:numPr>
          <w:ilvl w:val="0"/>
          <w:numId w:val="1"/>
        </w:numPr>
        <w:tabs>
          <w:tab w:val="clear" w:pos="720"/>
          <w:tab w:val="left" w:pos="450"/>
        </w:tabs>
        <w:spacing w:after="1080"/>
        <w:ind w:left="734" w:hanging="547"/>
        <w:rPr>
          <w:rFonts w:cs="Arial"/>
        </w:rPr>
      </w:pPr>
      <w:r>
        <w:rPr>
          <w:rFonts w:cs="Arial"/>
        </w:rPr>
        <w:t>Tell me more about…</w:t>
      </w:r>
    </w:p>
    <w:p w14:paraId="3E626AF7" w14:textId="77777777" w:rsidR="00636907" w:rsidRPr="00636907" w:rsidRDefault="00636907" w:rsidP="00636907">
      <w:pPr>
        <w:pBdr>
          <w:top w:val="single" w:sz="4" w:space="1" w:color="auto"/>
        </w:pBdr>
        <w:tabs>
          <w:tab w:val="left" w:pos="450"/>
        </w:tabs>
        <w:spacing w:before="120"/>
        <w:rPr>
          <w:rFonts w:cs="Arial"/>
          <w:sz w:val="22"/>
          <w:szCs w:val="22"/>
        </w:rPr>
      </w:pPr>
      <w:r w:rsidRPr="00636907">
        <w:rPr>
          <w:rFonts w:cs="Arial"/>
          <w:sz w:val="22"/>
          <w:szCs w:val="22"/>
        </w:rPr>
        <w:t>This document is available online at:</w:t>
      </w:r>
    </w:p>
    <w:p w14:paraId="47A08709" w14:textId="60AE5BF9" w:rsidR="00636907" w:rsidRDefault="00636907" w:rsidP="00636907">
      <w:pPr>
        <w:pBdr>
          <w:top w:val="single" w:sz="4" w:space="1" w:color="auto"/>
        </w:pBdr>
        <w:tabs>
          <w:tab w:val="left" w:pos="450"/>
        </w:tabs>
        <w:spacing w:before="120" w:after="240"/>
        <w:rPr>
          <w:rFonts w:cs="Arial"/>
          <w:sz w:val="22"/>
          <w:szCs w:val="22"/>
        </w:rPr>
      </w:pPr>
      <w:r w:rsidRPr="00636907">
        <w:rPr>
          <w:rFonts w:cs="Arial"/>
          <w:sz w:val="22"/>
          <w:szCs w:val="22"/>
        </w:rPr>
        <w:t>http://ectacenter.org/~docs/knowledgepath/ifspoutcomes-iepgoals/QuestionsEverydayActivities.docx</w:t>
      </w:r>
    </w:p>
    <w:p w14:paraId="442ACDB5" w14:textId="37369E7E" w:rsidR="00D404D0" w:rsidRPr="008569B3" w:rsidRDefault="00636907" w:rsidP="00F638F7">
      <w:pPr>
        <w:pBdr>
          <w:top w:val="single" w:sz="4" w:space="1" w:color="auto"/>
        </w:pBdr>
        <w:tabs>
          <w:tab w:val="left" w:pos="450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also </w:t>
      </w:r>
      <w:r w:rsidR="00D404D0" w:rsidRPr="008569B3">
        <w:rPr>
          <w:rFonts w:cs="Arial"/>
          <w:sz w:val="22"/>
          <w:szCs w:val="22"/>
        </w:rPr>
        <w:t xml:space="preserve">appears as a part of the ECTA Center’s </w:t>
      </w:r>
      <w:r w:rsidR="00D404D0" w:rsidRPr="008569B3">
        <w:rPr>
          <w:rFonts w:cs="Arial"/>
          <w:i/>
          <w:sz w:val="22"/>
          <w:szCs w:val="22"/>
        </w:rPr>
        <w:t>Developing High-Quality, Functional IFSP Outcomes and IEP Goals Training Package</w:t>
      </w:r>
      <w:r w:rsidR="00D404D0" w:rsidRPr="008569B3">
        <w:rPr>
          <w:rFonts w:cs="Arial"/>
          <w:sz w:val="22"/>
          <w:szCs w:val="22"/>
        </w:rPr>
        <w:t xml:space="preserve"> at:</w:t>
      </w:r>
    </w:p>
    <w:p w14:paraId="39226435" w14:textId="77777777" w:rsidR="00D404D0" w:rsidRPr="008569B3" w:rsidRDefault="00D404D0" w:rsidP="00D404D0">
      <w:pPr>
        <w:tabs>
          <w:tab w:val="left" w:pos="450"/>
        </w:tabs>
        <w:rPr>
          <w:rFonts w:cs="Arial"/>
          <w:sz w:val="22"/>
          <w:szCs w:val="22"/>
        </w:rPr>
      </w:pPr>
      <w:hyperlink r:id="rId8" w:history="1">
        <w:r w:rsidRPr="008569B3">
          <w:rPr>
            <w:rStyle w:val="Hyperlink"/>
            <w:rFonts w:cs="Arial"/>
            <w:color w:val="auto"/>
            <w:sz w:val="22"/>
            <w:szCs w:val="22"/>
            <w:u w:val="none"/>
          </w:rPr>
          <w:t>http://ectacenter.org/knowledgepath/ifspoutcomes-iepgoals/ifspoutcomes-iepgoals.asp</w:t>
        </w:r>
      </w:hyperlink>
      <w:r w:rsidRPr="008569B3">
        <w:rPr>
          <w:rFonts w:cs="Arial"/>
          <w:sz w:val="22"/>
          <w:szCs w:val="22"/>
        </w:rPr>
        <w:t xml:space="preserve"> </w:t>
      </w:r>
    </w:p>
    <w:sectPr w:rsidR="00D404D0" w:rsidRPr="008569B3" w:rsidSect="00732EAF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75E4" w14:textId="77777777" w:rsidR="00594EB5" w:rsidRDefault="00594EB5">
      <w:r>
        <w:separator/>
      </w:r>
    </w:p>
  </w:endnote>
  <w:endnote w:type="continuationSeparator" w:id="0">
    <w:p w14:paraId="60657A61" w14:textId="77777777" w:rsidR="00594EB5" w:rsidRDefault="0059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1433" w14:textId="77777777" w:rsidR="00092B6D" w:rsidRPr="00092B6D" w:rsidRDefault="00092B6D" w:rsidP="00092B6D">
    <w:pPr>
      <w:pBdr>
        <w:top w:val="single" w:sz="4" w:space="1" w:color="auto"/>
      </w:pBdr>
      <w:tabs>
        <w:tab w:val="left" w:pos="9900"/>
      </w:tabs>
      <w:rPr>
        <w:rFonts w:cs="Arial"/>
        <w:sz w:val="22"/>
        <w:szCs w:val="22"/>
      </w:rPr>
    </w:pPr>
    <w:r w:rsidRPr="00092B6D">
      <w:rPr>
        <w:rFonts w:cs="Arial"/>
        <w:sz w:val="22"/>
        <w:szCs w:val="22"/>
      </w:rPr>
      <w:t>Questions for Eliciting Family Interests, Priorities, Concerns &amp; Everyday Routines and Activities</w:t>
    </w:r>
    <w:r w:rsidRPr="00092B6D">
      <w:rPr>
        <w:rFonts w:cs="Arial"/>
        <w:sz w:val="22"/>
        <w:szCs w:val="22"/>
      </w:rPr>
      <w:tab/>
    </w:r>
    <w:r w:rsidRPr="00092B6D">
      <w:rPr>
        <w:rFonts w:cs="Arial"/>
        <w:sz w:val="22"/>
        <w:szCs w:val="22"/>
      </w:rPr>
      <w:fldChar w:fldCharType="begin"/>
    </w:r>
    <w:r w:rsidRPr="00092B6D">
      <w:rPr>
        <w:rFonts w:cs="Arial"/>
        <w:sz w:val="22"/>
        <w:szCs w:val="22"/>
      </w:rPr>
      <w:instrText xml:space="preserve"> PAGE   \* MERGEFORMAT </w:instrText>
    </w:r>
    <w:r w:rsidRPr="00092B6D">
      <w:rPr>
        <w:rFonts w:cs="Arial"/>
        <w:sz w:val="22"/>
        <w:szCs w:val="22"/>
      </w:rPr>
      <w:fldChar w:fldCharType="separate"/>
    </w:r>
    <w:r w:rsidR="001C47EB">
      <w:rPr>
        <w:rFonts w:cs="Arial"/>
        <w:noProof/>
        <w:sz w:val="22"/>
        <w:szCs w:val="22"/>
      </w:rPr>
      <w:t>2</w:t>
    </w:r>
    <w:r w:rsidRPr="00092B6D">
      <w:rPr>
        <w:rFonts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1505" w14:textId="77777777" w:rsidR="00594EB5" w:rsidRDefault="00594EB5">
      <w:r>
        <w:separator/>
      </w:r>
    </w:p>
  </w:footnote>
  <w:footnote w:type="continuationSeparator" w:id="0">
    <w:p w14:paraId="1203095A" w14:textId="77777777" w:rsidR="00594EB5" w:rsidRDefault="00594EB5">
      <w:r>
        <w:continuationSeparator/>
      </w:r>
    </w:p>
  </w:footnote>
  <w:footnote w:id="1">
    <w:p w14:paraId="365F312A" w14:textId="77777777" w:rsidR="00F153E5" w:rsidRPr="0031156A" w:rsidRDefault="00F153E5" w:rsidP="00F153E5">
      <w:pPr>
        <w:pStyle w:val="FootnoteText"/>
        <w:rPr>
          <w:sz w:val="22"/>
          <w:szCs w:val="22"/>
        </w:rPr>
      </w:pPr>
      <w:r w:rsidRPr="0031156A">
        <w:rPr>
          <w:rStyle w:val="FootnoteReference"/>
          <w:sz w:val="22"/>
          <w:szCs w:val="22"/>
        </w:rPr>
        <w:footnoteRef/>
      </w:r>
      <w:r w:rsidRPr="0031156A">
        <w:rPr>
          <w:sz w:val="22"/>
          <w:szCs w:val="22"/>
        </w:rPr>
        <w:t xml:space="preserve"> Questions were compiled from resource materials by Robin McWilliams, Juliann Woods, Barbara Hanft, </w:t>
      </w:r>
      <w:proofErr w:type="spellStart"/>
      <w:r w:rsidRPr="0031156A">
        <w:rPr>
          <w:sz w:val="22"/>
          <w:szCs w:val="22"/>
        </w:rPr>
        <w:t>M’Lisa</w:t>
      </w:r>
      <w:proofErr w:type="spellEnd"/>
      <w:r w:rsidRPr="0031156A">
        <w:rPr>
          <w:sz w:val="22"/>
          <w:szCs w:val="22"/>
        </w:rPr>
        <w:t xml:space="preserve"> Shelden and Dathan Rush by NECTAC</w:t>
      </w:r>
      <w:r>
        <w:rPr>
          <w:sz w:val="22"/>
          <w:szCs w:val="22"/>
        </w:rPr>
        <w:t>,</w:t>
      </w:r>
      <w:r w:rsidRPr="0031156A">
        <w:rPr>
          <w:sz w:val="22"/>
          <w:szCs w:val="22"/>
        </w:rPr>
        <w:t xml:space="preserve"> 2005</w:t>
      </w:r>
      <w:r>
        <w:rPr>
          <w:sz w:val="22"/>
          <w:szCs w:val="22"/>
        </w:rPr>
        <w:t>, 2012</w:t>
      </w:r>
      <w:r w:rsidRPr="0031156A">
        <w:rPr>
          <w:sz w:val="22"/>
          <w:szCs w:val="22"/>
        </w:rPr>
        <w:t xml:space="preserve"> / ECTA Center</w:t>
      </w:r>
      <w:r>
        <w:rPr>
          <w:sz w:val="22"/>
          <w:szCs w:val="22"/>
        </w:rPr>
        <w:t>,</w:t>
      </w:r>
      <w:r w:rsidRPr="0031156A">
        <w:rPr>
          <w:sz w:val="22"/>
          <w:szCs w:val="22"/>
        </w:rPr>
        <w:t xml:space="preserve">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BC0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67A59"/>
    <w:multiLevelType w:val="hybridMultilevel"/>
    <w:tmpl w:val="F2D468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8613C"/>
    <w:multiLevelType w:val="hybridMultilevel"/>
    <w:tmpl w:val="0CFED5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23AE1"/>
    <w:multiLevelType w:val="hybridMultilevel"/>
    <w:tmpl w:val="00BEEB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512460">
    <w:abstractNumId w:val="3"/>
  </w:num>
  <w:num w:numId="2" w16cid:durableId="377781808">
    <w:abstractNumId w:val="1"/>
  </w:num>
  <w:num w:numId="3" w16cid:durableId="1399279471">
    <w:abstractNumId w:val="2"/>
  </w:num>
  <w:num w:numId="4" w16cid:durableId="57451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8E"/>
    <w:rsid w:val="00092B6D"/>
    <w:rsid w:val="000D5BC2"/>
    <w:rsid w:val="000E015F"/>
    <w:rsid w:val="001C47EB"/>
    <w:rsid w:val="001D54D3"/>
    <w:rsid w:val="00222584"/>
    <w:rsid w:val="002E23A9"/>
    <w:rsid w:val="0031156A"/>
    <w:rsid w:val="00362D88"/>
    <w:rsid w:val="003E4FA8"/>
    <w:rsid w:val="00407EC1"/>
    <w:rsid w:val="0044480B"/>
    <w:rsid w:val="004D7117"/>
    <w:rsid w:val="00515FA3"/>
    <w:rsid w:val="0059330C"/>
    <w:rsid w:val="00594EB5"/>
    <w:rsid w:val="00597889"/>
    <w:rsid w:val="005B6D0E"/>
    <w:rsid w:val="005C4139"/>
    <w:rsid w:val="005E4C01"/>
    <w:rsid w:val="00600AC8"/>
    <w:rsid w:val="00636907"/>
    <w:rsid w:val="00686184"/>
    <w:rsid w:val="00732EAF"/>
    <w:rsid w:val="007775E4"/>
    <w:rsid w:val="0079788E"/>
    <w:rsid w:val="0080542F"/>
    <w:rsid w:val="00830908"/>
    <w:rsid w:val="008569B3"/>
    <w:rsid w:val="009665D5"/>
    <w:rsid w:val="009668FB"/>
    <w:rsid w:val="00984D68"/>
    <w:rsid w:val="009C757F"/>
    <w:rsid w:val="009D2BC7"/>
    <w:rsid w:val="00A052A1"/>
    <w:rsid w:val="00A73E93"/>
    <w:rsid w:val="00AB4593"/>
    <w:rsid w:val="00AD6B97"/>
    <w:rsid w:val="00B13611"/>
    <w:rsid w:val="00BE437B"/>
    <w:rsid w:val="00C5374D"/>
    <w:rsid w:val="00C90CF4"/>
    <w:rsid w:val="00D33D0C"/>
    <w:rsid w:val="00D404D0"/>
    <w:rsid w:val="00DC2DBF"/>
    <w:rsid w:val="00E91FB6"/>
    <w:rsid w:val="00ED1E7F"/>
    <w:rsid w:val="00F153E5"/>
    <w:rsid w:val="00F638F7"/>
    <w:rsid w:val="00F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9E6AF"/>
  <w14:defaultImageDpi w14:val="300"/>
  <w15:chartTrackingRefBased/>
  <w15:docId w15:val="{79EC7E9D-06B0-4ED6-8C76-7AE27488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638F7"/>
    <w:pPr>
      <w:outlineLvl w:val="0"/>
    </w:pPr>
    <w:rPr>
      <w:rFonts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9665D5"/>
    <w:rPr>
      <w:color w:val="0000FF"/>
      <w:u w:val="single"/>
    </w:rPr>
  </w:style>
  <w:style w:type="table" w:styleId="TableGrid">
    <w:name w:val="Table Grid"/>
    <w:basedOn w:val="TableNormal"/>
    <w:rsid w:val="00DC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2B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92B6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092B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92B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tacenter.org/knowledgepath/ifspoutcomes-iepgoals/ifspoutcomes-iepgoal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490</Words>
  <Characters>3745</Characters>
  <Application>Microsoft Office Word</Application>
  <DocSecurity>0</DocSecurity>
  <Lines>78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CONVERSATIONAL QUESTIONS  TO ELICIT FAMILY INTERESTS, PRIORITIES AND EVERYDAY ROUTINES AND ACTIVITIES   </vt:lpstr>
    </vt:vector>
  </TitlesOfParts>
  <Company/>
  <LinksUpToDate>false</LinksUpToDate>
  <CharactersWithSpaces>4166</CharactersWithSpaces>
  <SharedDoc>false</SharedDoc>
  <HLinks>
    <vt:vector size="18" baseType="variant">
      <vt:variant>
        <vt:i4>6488081</vt:i4>
      </vt:variant>
      <vt:variant>
        <vt:i4>3</vt:i4>
      </vt:variant>
      <vt:variant>
        <vt:i4>0</vt:i4>
      </vt:variant>
      <vt:variant>
        <vt:i4>5</vt:i4>
      </vt:variant>
      <vt:variant>
        <vt:lpwstr>http://ectacenter.org/knowledgepath/ifspoutcomes-iepgoals/ifspoutcomes-iepgoals.asp</vt:lpwstr>
      </vt:variant>
      <vt:variant>
        <vt:lpwstr/>
      </vt:variant>
      <vt:variant>
        <vt:i4>2228309</vt:i4>
      </vt:variant>
      <vt:variant>
        <vt:i4>0</vt:i4>
      </vt:variant>
      <vt:variant>
        <vt:i4>0</vt:i4>
      </vt:variant>
      <vt:variant>
        <vt:i4>5</vt:i4>
      </vt:variant>
      <vt:variant>
        <vt:lpwstr>http://ectacenter.org/~pdfs/knowledgepath/ifspoutcomes-iepgoals/QuestionsEverydayActivities.pdf</vt:lpwstr>
      </vt:variant>
      <vt:variant>
        <vt:lpwstr/>
      </vt:variant>
      <vt:variant>
        <vt:i4>196643</vt:i4>
      </vt:variant>
      <vt:variant>
        <vt:i4>2147</vt:i4>
      </vt:variant>
      <vt:variant>
        <vt:i4>1025</vt:i4>
      </vt:variant>
      <vt:variant>
        <vt:i4>1</vt:i4>
      </vt:variant>
      <vt:variant>
        <vt:lpwstr>ectacenter-bw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CONVERSATIONAL QUESTIONS  TO ELICIT FAMILY INTERESTS, PRIORITIES AND EVERYDAY ROUTINES AND ACTIVITIES   </dc:title>
  <dc:subject>IFSP Outcomes and IEP Goals</dc:subject>
  <dc:creator>Anne Lucas</dc:creator>
  <cp:keywords/>
  <dc:description/>
  <cp:lastModifiedBy>Bartell, Cherie</cp:lastModifiedBy>
  <cp:revision>5</cp:revision>
  <dcterms:created xsi:type="dcterms:W3CDTF">2026-02-04T21:01:00Z</dcterms:created>
  <dcterms:modified xsi:type="dcterms:W3CDTF">2026-02-20T16:04:00Z</dcterms:modified>
  <dc:language>English</dc:language>
</cp:coreProperties>
</file>