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74C7" w14:textId="7F63E8DB" w:rsidR="003D1386" w:rsidRDefault="003D1386" w:rsidP="0062288A">
      <w:r>
        <w:rPr>
          <w:noProof/>
        </w:rPr>
        <w:drawing>
          <wp:inline distT="0" distB="0" distL="0" distR="0" wp14:anchorId="36E90F59" wp14:editId="47B9F383">
            <wp:extent cx="2971800" cy="436940"/>
            <wp:effectExtent l="0" t="0" r="0" b="0"/>
            <wp:docPr id="1784853999" name="Picture 1" descr="Logo: Early Childhood Technical Assistance Center (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853999" name="Picture 1" descr="Logo: Early Childhood Technical Assistance Center (ECTA)"/>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1800" cy="436940"/>
                    </a:xfrm>
                    <a:prstGeom prst="rect">
                      <a:avLst/>
                    </a:prstGeom>
                  </pic:spPr>
                </pic:pic>
              </a:graphicData>
            </a:graphic>
          </wp:inline>
        </w:drawing>
      </w:r>
    </w:p>
    <w:p w14:paraId="0074BA41" w14:textId="4D588D56" w:rsidR="00E1700C" w:rsidRDefault="008334B7" w:rsidP="0062288A">
      <w:pPr>
        <w:pStyle w:val="Title"/>
      </w:pPr>
      <w:r w:rsidRPr="00B7234B">
        <w:t>I</w:t>
      </w:r>
      <w:r w:rsidR="00B13B62">
        <w:t>FS</w:t>
      </w:r>
      <w:r w:rsidRPr="00B7234B">
        <w:t>P</w:t>
      </w:r>
      <w:r w:rsidR="003D1386" w:rsidRPr="00B7234B">
        <w:t>-Outcomes Integration Worksheet</w:t>
      </w:r>
    </w:p>
    <w:p w14:paraId="6EF5C0F1" w14:textId="77777777" w:rsidR="00DA4EE4" w:rsidRPr="000370F3" w:rsidRDefault="00DA4EE4" w:rsidP="0062288A">
      <w:r w:rsidRPr="000370F3">
        <w:t>Updated March 9, 2026</w:t>
      </w:r>
    </w:p>
    <w:p w14:paraId="68E331AE" w14:textId="64F7CA7F" w:rsidR="00DA4EE4" w:rsidRDefault="00DA4EE4" w:rsidP="0062288A">
      <w:hyperlink r:id="rId8" w:history="1">
        <w:r w:rsidRPr="001E7E97">
          <w:rPr>
            <w:rStyle w:val="Hyperlink"/>
            <w:i/>
            <w:iCs/>
          </w:rPr>
          <w:t>https://ectacenter.org/eco/pages/ifsp-iep.asp</w:t>
        </w:r>
      </w:hyperlink>
    </w:p>
    <w:p w14:paraId="1756B60C" w14:textId="77777777" w:rsidR="004F03FE" w:rsidRPr="00DA4EE4" w:rsidRDefault="004F03FE" w:rsidP="0062288A"/>
    <w:p w14:paraId="08942401" w14:textId="77777777" w:rsidR="00E51374" w:rsidRDefault="00E51374" w:rsidP="0062288A">
      <w:pPr>
        <w:sectPr w:rsidR="00E51374" w:rsidSect="00EB2A70">
          <w:footerReference w:type="default" r:id="rId9"/>
          <w:pgSz w:w="15840" w:h="12240" w:orient="landscape"/>
          <w:pgMar w:top="1080" w:right="1080" w:bottom="1080" w:left="1080" w:header="720" w:footer="720" w:gutter="0"/>
          <w:cols w:space="720"/>
          <w:docGrid w:linePitch="360"/>
        </w:sectPr>
      </w:pPr>
    </w:p>
    <w:p w14:paraId="6ECF730C" w14:textId="68CA4CBB" w:rsidR="00B7234B" w:rsidRPr="0062288A" w:rsidRDefault="00B7234B" w:rsidP="0062288A">
      <w:r w:rsidRPr="0062288A">
        <w:t xml:space="preserve">The ECTA Center is a program of the FPG Child Development Institute of the University of North Carolina at Chapel Hill, funded through cooperative agreement number H326P220002 from the Office of Special Education Programs, U.S. Department of Education. Opinions expressed herein do not necessarily represent the Department of Education's position or policy. </w:t>
      </w:r>
    </w:p>
    <w:p w14:paraId="277D870D" w14:textId="77777777" w:rsidR="00B7234B" w:rsidRDefault="00B7234B" w:rsidP="0062288A">
      <w:r w:rsidRPr="00305131">
        <w:t>Project Officer: Julia Martin Eile</w:t>
      </w:r>
    </w:p>
    <w:p w14:paraId="51AFA5BA" w14:textId="02AA5D7C" w:rsidR="00B7234B" w:rsidRDefault="00B7234B" w:rsidP="0062288A">
      <w:r>
        <w:rPr>
          <w:noProof/>
        </w:rPr>
        <w:drawing>
          <wp:inline distT="0" distB="0" distL="0" distR="0" wp14:anchorId="05DFA533" wp14:editId="6FD14B8C">
            <wp:extent cx="1377245" cy="825542"/>
            <wp:effectExtent l="0" t="0" r="0" b="0"/>
            <wp:docPr id="17553430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343097" name="Picture 1755343097"/>
                    <pic:cNvPicPr/>
                  </pic:nvPicPr>
                  <pic:blipFill>
                    <a:blip r:embed="rId10"/>
                    <a:stretch>
                      <a:fillRect/>
                    </a:stretch>
                  </pic:blipFill>
                  <pic:spPr>
                    <a:xfrm>
                      <a:off x="0" y="0"/>
                      <a:ext cx="1398574" cy="838327"/>
                    </a:xfrm>
                    <a:prstGeom prst="rect">
                      <a:avLst/>
                    </a:prstGeom>
                  </pic:spPr>
                </pic:pic>
              </a:graphicData>
            </a:graphic>
          </wp:inline>
        </w:drawing>
      </w:r>
      <w:r>
        <w:fldChar w:fldCharType="begin"/>
      </w:r>
      <w:r>
        <w:instrText xml:space="preserve"> INCLUDEPICTURE "https://ectacenter.org/~staffaction/development/assets/University_Signature_Black_rgb_h.png" \* MERGEFORMATINET </w:instrText>
      </w:r>
      <w:r>
        <w:fldChar w:fldCharType="separate"/>
      </w:r>
      <w:r>
        <w:rPr>
          <w:noProof/>
        </w:rPr>
        <w:drawing>
          <wp:inline distT="0" distB="0" distL="0" distR="0" wp14:anchorId="4B4C38A3" wp14:editId="786EA4EC">
            <wp:extent cx="2536430" cy="788741"/>
            <wp:effectExtent l="0" t="0" r="3810" b="0"/>
            <wp:docPr id="2133988390" name="Picture 2" descr="Logo: The University of North Carolina at Chapel 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The University of North Carolina at Chapel Hi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2966" cy="809431"/>
                    </a:xfrm>
                    <a:prstGeom prst="rect">
                      <a:avLst/>
                    </a:prstGeom>
                    <a:noFill/>
                    <a:ln>
                      <a:noFill/>
                    </a:ln>
                  </pic:spPr>
                </pic:pic>
              </a:graphicData>
            </a:graphic>
          </wp:inline>
        </w:drawing>
      </w:r>
      <w:r>
        <w:fldChar w:fldCharType="end"/>
      </w:r>
    </w:p>
    <w:p w14:paraId="0DB30785" w14:textId="21C88450" w:rsidR="0086756D" w:rsidRDefault="002269A9" w:rsidP="0062288A">
      <w:pPr>
        <w:pStyle w:val="Heading1"/>
      </w:pPr>
      <w:r>
        <w:br w:type="column"/>
      </w:r>
      <w:r w:rsidR="0086756D">
        <w:t>Instructions</w:t>
      </w:r>
    </w:p>
    <w:p w14:paraId="77042867" w14:textId="77777777" w:rsidR="00B13B62" w:rsidRDefault="00B13B62" w:rsidP="00E850DA">
      <w:pPr>
        <w:pStyle w:val="ListParagraph"/>
      </w:pPr>
      <w:r>
        <w:t>Review the flow chart depicting a generic IFSP process with opportunities for collecting information about the three child outcomes being measured for federal reporting purposes.</w:t>
      </w:r>
    </w:p>
    <w:p w14:paraId="758EEB41" w14:textId="629AB89B" w:rsidR="00B13B62" w:rsidRDefault="00B13B62" w:rsidP="00E850DA">
      <w:pPr>
        <w:pStyle w:val="ListParagraph"/>
      </w:pPr>
      <w:r>
        <w:t>Use the questions to discuss how the process in your program is the same or different than the process depicted in the generic flow chart.</w:t>
      </w:r>
    </w:p>
    <w:p w14:paraId="71672204" w14:textId="06E415ED" w:rsidR="00E1700C" w:rsidRPr="000370F3" w:rsidRDefault="00B13B62" w:rsidP="00E850DA">
      <w:pPr>
        <w:pStyle w:val="ListParagraph"/>
      </w:pPr>
      <w:r>
        <w:t>Identify opportunities to collect information about the three child outcomes.</w:t>
      </w:r>
    </w:p>
    <w:p w14:paraId="3635F94E" w14:textId="77777777" w:rsidR="00E51374" w:rsidRDefault="00E51374" w:rsidP="0062288A">
      <w:pPr>
        <w:pStyle w:val="Heading1"/>
        <w:sectPr w:rsidR="00E51374" w:rsidSect="00E51374">
          <w:type w:val="continuous"/>
          <w:pgSz w:w="15840" w:h="12240" w:orient="landscape"/>
          <w:pgMar w:top="1080" w:right="1080" w:bottom="1080" w:left="1080" w:header="720" w:footer="720" w:gutter="0"/>
          <w:cols w:num="2" w:space="720"/>
          <w:docGrid w:linePitch="360"/>
        </w:sectPr>
      </w:pPr>
    </w:p>
    <w:p w14:paraId="7EA85BFB" w14:textId="7DB63AAF" w:rsidR="003B401A" w:rsidRPr="00B7234B" w:rsidRDefault="00957910" w:rsidP="0062288A">
      <w:pPr>
        <w:pStyle w:val="Heading1"/>
      </w:pPr>
      <w:r>
        <w:lastRenderedPageBreak/>
        <w:t>I</w:t>
      </w:r>
      <w:r w:rsidR="008D1CF7">
        <w:t>FS</w:t>
      </w:r>
      <w:r>
        <w:t>P Process</w:t>
      </w:r>
    </w:p>
    <w:tbl>
      <w:tblPr>
        <w:tblStyle w:val="PlainTable2"/>
        <w:tblW w:w="0" w:type="auto"/>
        <w:tblLook w:val="04A0" w:firstRow="1" w:lastRow="0" w:firstColumn="1" w:lastColumn="0" w:noHBand="0" w:noVBand="1"/>
      </w:tblPr>
      <w:tblGrid>
        <w:gridCol w:w="2070"/>
        <w:gridCol w:w="5752"/>
        <w:gridCol w:w="5848"/>
      </w:tblGrid>
      <w:tr w:rsidR="00634437" w14:paraId="51A768B9" w14:textId="77777777" w:rsidTr="009B5D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70" w:type="dxa"/>
          </w:tcPr>
          <w:p w14:paraId="203EF5F0" w14:textId="50EFEC12" w:rsidR="00634437" w:rsidRPr="00BC2B9C" w:rsidRDefault="00634437" w:rsidP="0062288A">
            <w:r>
              <w:t>I</w:t>
            </w:r>
            <w:r w:rsidR="000972F3">
              <w:t>FS</w:t>
            </w:r>
            <w:r>
              <w:t>P Process</w:t>
            </w:r>
          </w:p>
        </w:tc>
        <w:tc>
          <w:tcPr>
            <w:tcW w:w="5752" w:type="dxa"/>
          </w:tcPr>
          <w:p w14:paraId="2A6DC4C4" w14:textId="30C1D6BE" w:rsidR="00634437" w:rsidRPr="00793858" w:rsidRDefault="00634437" w:rsidP="0062288A">
            <w:pPr>
              <w:cnfStyle w:val="100000000000" w:firstRow="1" w:lastRow="0" w:firstColumn="0" w:lastColumn="0" w:oddVBand="0" w:evenVBand="0" w:oddHBand="0" w:evenHBand="0" w:firstRowFirstColumn="0" w:firstRowLastColumn="0" w:lastRowFirstColumn="0" w:lastRowLastColumn="0"/>
            </w:pPr>
            <w:r>
              <w:t>Questions</w:t>
            </w:r>
          </w:p>
        </w:tc>
        <w:tc>
          <w:tcPr>
            <w:tcW w:w="5848" w:type="dxa"/>
          </w:tcPr>
          <w:p w14:paraId="50225F1B" w14:textId="1E29DE65" w:rsidR="00634437" w:rsidRDefault="009730D2" w:rsidP="0062288A">
            <w:pPr>
              <w:cnfStyle w:val="100000000000" w:firstRow="1" w:lastRow="0" w:firstColumn="0" w:lastColumn="0" w:oddVBand="0" w:evenVBand="0" w:oddHBand="0" w:evenHBand="0" w:firstRowFirstColumn="0" w:firstRowLastColumn="0" w:lastRowFirstColumn="0" w:lastRowLastColumn="0"/>
            </w:pPr>
            <w:r>
              <w:t>Child Outcomes Data Opportunities</w:t>
            </w:r>
          </w:p>
        </w:tc>
      </w:tr>
      <w:tr w:rsidR="00634437" w14:paraId="180749E0" w14:textId="77777777" w:rsidTr="009B5D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139F42D8" w14:textId="5FFA8569" w:rsidR="00634437" w:rsidRDefault="008D1CF7" w:rsidP="0062288A">
            <w:r w:rsidRPr="008D1CF7">
              <w:t>1a. Referral</w:t>
            </w:r>
          </w:p>
        </w:tc>
        <w:tc>
          <w:tcPr>
            <w:tcW w:w="5752" w:type="dxa"/>
          </w:tcPr>
          <w:p w14:paraId="2A247351" w14:textId="77777777" w:rsidR="00A330A2" w:rsidRPr="00E850DA" w:rsidRDefault="00A330A2" w:rsidP="00E850DA">
            <w:pPr>
              <w:pStyle w:val="ListParagraph"/>
              <w:cnfStyle w:val="000000100000" w:firstRow="0" w:lastRow="0" w:firstColumn="0" w:lastColumn="0" w:oddVBand="0" w:evenVBand="0" w:oddHBand="1" w:evenHBand="0" w:firstRowFirstColumn="0" w:firstRowLastColumn="0" w:lastRowFirstColumn="0" w:lastRowLastColumn="0"/>
            </w:pPr>
            <w:r w:rsidRPr="00E850DA">
              <w:t xml:space="preserve">How and when do you first </w:t>
            </w:r>
            <w:proofErr w:type="gramStart"/>
            <w:r w:rsidRPr="00E850DA">
              <w:t>make contact with</w:t>
            </w:r>
            <w:proofErr w:type="gramEnd"/>
            <w:r w:rsidRPr="00E850DA">
              <w:t xml:space="preserve"> families?</w:t>
            </w:r>
          </w:p>
          <w:p w14:paraId="5368BD72" w14:textId="77777777" w:rsidR="00A330A2" w:rsidRPr="00E850DA" w:rsidRDefault="00A330A2" w:rsidP="00E850DA">
            <w:pPr>
              <w:pStyle w:val="ListParagraph"/>
              <w:cnfStyle w:val="000000100000" w:firstRow="0" w:lastRow="0" w:firstColumn="0" w:lastColumn="0" w:oddVBand="0" w:evenVBand="0" w:oddHBand="1" w:evenHBand="0" w:firstRowFirstColumn="0" w:firstRowLastColumn="0" w:lastRowFirstColumn="0" w:lastRowLastColumn="0"/>
            </w:pPr>
            <w:r w:rsidRPr="00E850DA">
              <w:t>How does a referral get made?</w:t>
            </w:r>
          </w:p>
          <w:p w14:paraId="7438A224" w14:textId="77777777" w:rsidR="00A330A2" w:rsidRPr="00E850DA" w:rsidRDefault="00A330A2" w:rsidP="00E850DA">
            <w:pPr>
              <w:pStyle w:val="ListParagraph"/>
              <w:cnfStyle w:val="000000100000" w:firstRow="0" w:lastRow="0" w:firstColumn="0" w:lastColumn="0" w:oddVBand="0" w:evenVBand="0" w:oddHBand="1" w:evenHBand="0" w:firstRowFirstColumn="0" w:firstRowLastColumn="0" w:lastRowFirstColumn="0" w:lastRowLastColumn="0"/>
            </w:pPr>
            <w:r w:rsidRPr="00E850DA">
              <w:t>Who collects information from families, and when?</w:t>
            </w:r>
          </w:p>
          <w:p w14:paraId="3BB13637" w14:textId="77777777" w:rsidR="00A330A2" w:rsidRPr="00E850DA" w:rsidRDefault="00A330A2" w:rsidP="00E850DA">
            <w:pPr>
              <w:pStyle w:val="ListParagraph"/>
              <w:cnfStyle w:val="000000100000" w:firstRow="0" w:lastRow="0" w:firstColumn="0" w:lastColumn="0" w:oddVBand="0" w:evenVBand="0" w:oddHBand="1" w:evenHBand="0" w:firstRowFirstColumn="0" w:firstRowLastColumn="0" w:lastRowFirstColumn="0" w:lastRowLastColumn="0"/>
            </w:pPr>
            <w:r w:rsidRPr="00E850DA">
              <w:t>Does the generic flow chart reflect your referral process? Why or why not?</w:t>
            </w:r>
          </w:p>
          <w:p w14:paraId="5FD419A8" w14:textId="1879AEA1" w:rsidR="00634437" w:rsidRDefault="00A330A2" w:rsidP="00E850DA">
            <w:pPr>
              <w:pStyle w:val="ListParagraph"/>
              <w:cnfStyle w:val="000000100000" w:firstRow="0" w:lastRow="0" w:firstColumn="0" w:lastColumn="0" w:oddVBand="0" w:evenVBand="0" w:oddHBand="1" w:evenHBand="0" w:firstRowFirstColumn="0" w:firstRowLastColumn="0" w:lastRowFirstColumn="0" w:lastRowLastColumn="0"/>
            </w:pPr>
            <w:r w:rsidRPr="00E850DA">
              <w:t>What are the opportunities during your referral process to collect information about the three child outcomes? Describe.</w:t>
            </w:r>
          </w:p>
        </w:tc>
        <w:tc>
          <w:tcPr>
            <w:tcW w:w="5848" w:type="dxa"/>
          </w:tcPr>
          <w:p w14:paraId="66E91CEB" w14:textId="77777777" w:rsidR="00634437" w:rsidRDefault="00634437" w:rsidP="00E850DA">
            <w:pPr>
              <w:pStyle w:val="ListParagraph"/>
              <w:cnfStyle w:val="000000100000" w:firstRow="0" w:lastRow="0" w:firstColumn="0" w:lastColumn="0" w:oddVBand="0" w:evenVBand="0" w:oddHBand="1" w:evenHBand="0" w:firstRowFirstColumn="0" w:firstRowLastColumn="0" w:lastRowFirstColumn="0" w:lastRowLastColumn="0"/>
            </w:pPr>
          </w:p>
        </w:tc>
      </w:tr>
      <w:tr w:rsidR="00634437" w14:paraId="59CC2F25" w14:textId="77777777" w:rsidTr="009B5D24">
        <w:tc>
          <w:tcPr>
            <w:cnfStyle w:val="001000000000" w:firstRow="0" w:lastRow="0" w:firstColumn="1" w:lastColumn="0" w:oddVBand="0" w:evenVBand="0" w:oddHBand="0" w:evenHBand="0" w:firstRowFirstColumn="0" w:firstRowLastColumn="0" w:lastRowFirstColumn="0" w:lastRowLastColumn="0"/>
            <w:tcW w:w="2070" w:type="dxa"/>
          </w:tcPr>
          <w:p w14:paraId="6AA9DC6E" w14:textId="7F014B7E" w:rsidR="00634437" w:rsidRDefault="008D1CF7" w:rsidP="0062288A">
            <w:r w:rsidRPr="008D1CF7">
              <w:t>1b. Intake, Information Gathering, and Screening</w:t>
            </w:r>
          </w:p>
        </w:tc>
        <w:tc>
          <w:tcPr>
            <w:tcW w:w="5752" w:type="dxa"/>
          </w:tcPr>
          <w:p w14:paraId="6E739029" w14:textId="77777777" w:rsidR="00A330A2" w:rsidRPr="00E1700C" w:rsidRDefault="00A330A2" w:rsidP="00E850DA">
            <w:pPr>
              <w:pStyle w:val="ListParagraph"/>
              <w:cnfStyle w:val="000000000000" w:firstRow="0" w:lastRow="0" w:firstColumn="0" w:lastColumn="0" w:oddVBand="0" w:evenVBand="0" w:oddHBand="0" w:evenHBand="0" w:firstRowFirstColumn="0" w:firstRowLastColumn="0" w:lastRowFirstColumn="0" w:lastRowLastColumn="0"/>
            </w:pPr>
            <w:r w:rsidRPr="00E1700C">
              <w:t>How does staff collect info from families during the intake and screening processes? Who collects this info? What tools are used?</w:t>
            </w:r>
          </w:p>
          <w:p w14:paraId="626E6B81" w14:textId="77777777" w:rsidR="00A330A2" w:rsidRPr="00E1700C" w:rsidRDefault="00A330A2" w:rsidP="00E850DA">
            <w:pPr>
              <w:pStyle w:val="ListParagraph"/>
              <w:cnfStyle w:val="000000000000" w:firstRow="0" w:lastRow="0" w:firstColumn="0" w:lastColumn="0" w:oddVBand="0" w:evenVBand="0" w:oddHBand="0" w:evenHBand="0" w:firstRowFirstColumn="0" w:firstRowLastColumn="0" w:lastRowFirstColumn="0" w:lastRowLastColumn="0"/>
            </w:pPr>
            <w:r w:rsidRPr="00E1700C">
              <w:t>What information do you provide families about services?</w:t>
            </w:r>
          </w:p>
          <w:p w14:paraId="411F2262" w14:textId="77777777" w:rsidR="00A330A2" w:rsidRPr="00E1700C" w:rsidRDefault="00A330A2" w:rsidP="00E850DA">
            <w:pPr>
              <w:pStyle w:val="ListParagraph"/>
              <w:cnfStyle w:val="000000000000" w:firstRow="0" w:lastRow="0" w:firstColumn="0" w:lastColumn="0" w:oddVBand="0" w:evenVBand="0" w:oddHBand="0" w:evenHBand="0" w:firstRowFirstColumn="0" w:firstRowLastColumn="0" w:lastRowFirstColumn="0" w:lastRowLastColumn="0"/>
            </w:pPr>
            <w:r w:rsidRPr="00E1700C">
              <w:t>Does the generic flow chart reflect your intake process? Why or why not?</w:t>
            </w:r>
          </w:p>
          <w:p w14:paraId="6276E05E" w14:textId="77777777" w:rsidR="00A330A2" w:rsidRPr="00E1700C" w:rsidRDefault="00A330A2" w:rsidP="00E850DA">
            <w:pPr>
              <w:pStyle w:val="ListParagraph"/>
              <w:cnfStyle w:val="000000000000" w:firstRow="0" w:lastRow="0" w:firstColumn="0" w:lastColumn="0" w:oddVBand="0" w:evenVBand="0" w:oddHBand="0" w:evenHBand="0" w:firstRowFirstColumn="0" w:firstRowLastColumn="0" w:lastRowFirstColumn="0" w:lastRowLastColumn="0"/>
            </w:pPr>
            <w:r w:rsidRPr="00E1700C">
              <w:t xml:space="preserve">What are the opportunities during your intake process to collect information about the </w:t>
            </w:r>
            <w:r>
              <w:t>three child</w:t>
            </w:r>
            <w:r w:rsidRPr="00E1700C">
              <w:t xml:space="preserve"> outcomes? Describe.</w:t>
            </w:r>
          </w:p>
          <w:p w14:paraId="117A61CC" w14:textId="058A5D07" w:rsidR="00634437" w:rsidRDefault="00A330A2" w:rsidP="00E850DA">
            <w:pPr>
              <w:pStyle w:val="ListParagraph"/>
              <w:cnfStyle w:val="000000000000" w:firstRow="0" w:lastRow="0" w:firstColumn="0" w:lastColumn="0" w:oddVBand="0" w:evenVBand="0" w:oddHBand="0" w:evenHBand="0" w:firstRowFirstColumn="0" w:firstRowLastColumn="0" w:lastRowFirstColumn="0" w:lastRowLastColumn="0"/>
            </w:pPr>
            <w:r w:rsidRPr="00E1700C">
              <w:t xml:space="preserve">What questions could you ask about the child’s functioning in the </w:t>
            </w:r>
            <w:r>
              <w:t>three child</w:t>
            </w:r>
            <w:r w:rsidRPr="00E1700C">
              <w:t xml:space="preserve"> </w:t>
            </w:r>
            <w:r>
              <w:t>outcomes</w:t>
            </w:r>
            <w:r w:rsidRPr="00E1700C">
              <w:t xml:space="preserve"> at this point?</w:t>
            </w:r>
          </w:p>
        </w:tc>
        <w:tc>
          <w:tcPr>
            <w:tcW w:w="5848" w:type="dxa"/>
          </w:tcPr>
          <w:p w14:paraId="1F068FED" w14:textId="77777777" w:rsidR="00634437" w:rsidRDefault="00634437" w:rsidP="00E850DA">
            <w:pPr>
              <w:pStyle w:val="ListParagraph"/>
              <w:cnfStyle w:val="000000000000" w:firstRow="0" w:lastRow="0" w:firstColumn="0" w:lastColumn="0" w:oddVBand="0" w:evenVBand="0" w:oddHBand="0" w:evenHBand="0" w:firstRowFirstColumn="0" w:firstRowLastColumn="0" w:lastRowFirstColumn="0" w:lastRowLastColumn="0"/>
            </w:pPr>
          </w:p>
        </w:tc>
      </w:tr>
      <w:tr w:rsidR="00634437" w14:paraId="0D57874C" w14:textId="77777777" w:rsidTr="009B5D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09397330" w14:textId="22AA9258" w:rsidR="00634437" w:rsidRDefault="008D1CF7" w:rsidP="008D1CF7">
            <w:r>
              <w:lastRenderedPageBreak/>
              <w:t>1c. Evaluation and Assessment</w:t>
            </w:r>
          </w:p>
        </w:tc>
        <w:tc>
          <w:tcPr>
            <w:tcW w:w="5752" w:type="dxa"/>
          </w:tcPr>
          <w:p w14:paraId="4724B543" w14:textId="77777777" w:rsidR="00A330A2" w:rsidRPr="00E1700C" w:rsidRDefault="00A330A2" w:rsidP="00E850DA">
            <w:pPr>
              <w:pStyle w:val="ListParagraph"/>
              <w:cnfStyle w:val="000000100000" w:firstRow="0" w:lastRow="0" w:firstColumn="0" w:lastColumn="0" w:oddVBand="0" w:evenVBand="0" w:oddHBand="1" w:evenHBand="0" w:firstRowFirstColumn="0" w:firstRowLastColumn="0" w:lastRowFirstColumn="0" w:lastRowLastColumn="0"/>
            </w:pPr>
            <w:r w:rsidRPr="00E1700C">
              <w:t xml:space="preserve">When and how is child evaluation conducted in your program? Describe who conducts evaluation, </w:t>
            </w:r>
            <w:r>
              <w:t xml:space="preserve">for example, </w:t>
            </w:r>
            <w:r w:rsidRPr="00E1700C">
              <w:t>what tools are used.</w:t>
            </w:r>
          </w:p>
          <w:p w14:paraId="664A98E3" w14:textId="77777777" w:rsidR="00A330A2" w:rsidRPr="00E1700C" w:rsidRDefault="00A330A2" w:rsidP="00E850DA">
            <w:pPr>
              <w:pStyle w:val="ListParagraph"/>
              <w:cnfStyle w:val="000000100000" w:firstRow="0" w:lastRow="0" w:firstColumn="0" w:lastColumn="0" w:oddVBand="0" w:evenVBand="0" w:oddHBand="1" w:evenHBand="0" w:firstRowFirstColumn="0" w:firstRowLastColumn="0" w:lastRowFirstColumn="0" w:lastRowLastColumn="0"/>
            </w:pPr>
            <w:r w:rsidRPr="00E1700C">
              <w:t>Does the generic flow chart reflect your evaluation and assessment process? Why or why not?</w:t>
            </w:r>
          </w:p>
          <w:p w14:paraId="56D83C97" w14:textId="77777777" w:rsidR="00A330A2" w:rsidRPr="00E1700C" w:rsidRDefault="00A330A2" w:rsidP="00E850DA">
            <w:pPr>
              <w:pStyle w:val="ListParagraph"/>
              <w:cnfStyle w:val="000000100000" w:firstRow="0" w:lastRow="0" w:firstColumn="0" w:lastColumn="0" w:oddVBand="0" w:evenVBand="0" w:oddHBand="1" w:evenHBand="0" w:firstRowFirstColumn="0" w:firstRowLastColumn="0" w:lastRowFirstColumn="0" w:lastRowLastColumn="0"/>
            </w:pPr>
            <w:r w:rsidRPr="00E1700C">
              <w:t xml:space="preserve">What are the opportunities during your evaluation and assessment process to collect information about the </w:t>
            </w:r>
            <w:r>
              <w:t>three child</w:t>
            </w:r>
            <w:r w:rsidRPr="00E1700C">
              <w:t xml:space="preserve"> outcomes? Describe.</w:t>
            </w:r>
          </w:p>
          <w:p w14:paraId="7C04BC9E" w14:textId="40995DEC" w:rsidR="00634437" w:rsidRDefault="00A330A2" w:rsidP="00E850DA">
            <w:pPr>
              <w:pStyle w:val="ListParagraph"/>
              <w:cnfStyle w:val="000000100000" w:firstRow="0" w:lastRow="0" w:firstColumn="0" w:lastColumn="0" w:oddVBand="0" w:evenVBand="0" w:oddHBand="1" w:evenHBand="0" w:firstRowFirstColumn="0" w:firstRowLastColumn="0" w:lastRowFirstColumn="0" w:lastRowLastColumn="0"/>
            </w:pPr>
            <w:r w:rsidRPr="00E1700C">
              <w:t xml:space="preserve">How do your evaluation tools include information about and documentation of the </w:t>
            </w:r>
            <w:r>
              <w:t>three child</w:t>
            </w:r>
            <w:r w:rsidRPr="00E1700C">
              <w:t xml:space="preserve"> outcomes?</w:t>
            </w:r>
          </w:p>
        </w:tc>
        <w:tc>
          <w:tcPr>
            <w:tcW w:w="5848" w:type="dxa"/>
          </w:tcPr>
          <w:p w14:paraId="5CC504D7" w14:textId="77777777" w:rsidR="00634437" w:rsidRDefault="00634437" w:rsidP="00E850DA">
            <w:pPr>
              <w:pStyle w:val="ListParagraph"/>
              <w:cnfStyle w:val="000000100000" w:firstRow="0" w:lastRow="0" w:firstColumn="0" w:lastColumn="0" w:oddVBand="0" w:evenVBand="0" w:oddHBand="1" w:evenHBand="0" w:firstRowFirstColumn="0" w:firstRowLastColumn="0" w:lastRowFirstColumn="0" w:lastRowLastColumn="0"/>
            </w:pPr>
          </w:p>
        </w:tc>
      </w:tr>
      <w:tr w:rsidR="00634437" w14:paraId="1A3F0BC9" w14:textId="77777777" w:rsidTr="009B5D24">
        <w:tc>
          <w:tcPr>
            <w:cnfStyle w:val="001000000000" w:firstRow="0" w:lastRow="0" w:firstColumn="1" w:lastColumn="0" w:oddVBand="0" w:evenVBand="0" w:oddHBand="0" w:evenHBand="0" w:firstRowFirstColumn="0" w:firstRowLastColumn="0" w:lastRowFirstColumn="0" w:lastRowLastColumn="0"/>
            <w:tcW w:w="2070" w:type="dxa"/>
          </w:tcPr>
          <w:p w14:paraId="71EE2441" w14:textId="23B0403E" w:rsidR="00634437" w:rsidRDefault="001106AA" w:rsidP="0062288A">
            <w:r>
              <w:t>1d. Eligibility determination</w:t>
            </w:r>
          </w:p>
        </w:tc>
        <w:tc>
          <w:tcPr>
            <w:tcW w:w="5752" w:type="dxa"/>
          </w:tcPr>
          <w:p w14:paraId="2243E211" w14:textId="77777777" w:rsidR="00A330A2" w:rsidRPr="00E1700C" w:rsidRDefault="00A330A2" w:rsidP="00E850DA">
            <w:pPr>
              <w:pStyle w:val="ListParagraph"/>
              <w:cnfStyle w:val="000000000000" w:firstRow="0" w:lastRow="0" w:firstColumn="0" w:lastColumn="0" w:oddVBand="0" w:evenVBand="0" w:oddHBand="0" w:evenHBand="0" w:firstRowFirstColumn="0" w:firstRowLastColumn="0" w:lastRowFirstColumn="0" w:lastRowLastColumn="0"/>
            </w:pPr>
            <w:r w:rsidRPr="00E1700C">
              <w:t>How does the team make the eligibility decision</w:t>
            </w:r>
            <w:r>
              <w:t>?</w:t>
            </w:r>
            <w:r w:rsidRPr="00E1700C">
              <w:t xml:space="preserve"> </w:t>
            </w:r>
            <w:r>
              <w:t xml:space="preserve">For example, </w:t>
            </w:r>
            <w:r w:rsidRPr="00E1700C">
              <w:t>what is the family rol</w:t>
            </w:r>
            <w:r>
              <w:t>e?</w:t>
            </w:r>
          </w:p>
          <w:p w14:paraId="2144760D" w14:textId="77777777" w:rsidR="00A330A2" w:rsidRPr="00E1700C" w:rsidRDefault="00A330A2" w:rsidP="00E850DA">
            <w:pPr>
              <w:pStyle w:val="ListParagraph"/>
              <w:cnfStyle w:val="000000000000" w:firstRow="0" w:lastRow="0" w:firstColumn="0" w:lastColumn="0" w:oddVBand="0" w:evenVBand="0" w:oddHBand="0" w:evenHBand="0" w:firstRowFirstColumn="0" w:firstRowLastColumn="0" w:lastRowFirstColumn="0" w:lastRowLastColumn="0"/>
            </w:pPr>
            <w:r w:rsidRPr="00E1700C">
              <w:t>Does the generic flow chart reflect your eligibility determination process? Why or why not?</w:t>
            </w:r>
          </w:p>
          <w:p w14:paraId="5A719C53" w14:textId="77777777" w:rsidR="00A330A2" w:rsidRPr="00E1700C" w:rsidRDefault="00A330A2" w:rsidP="00E850DA">
            <w:pPr>
              <w:pStyle w:val="ListParagraph"/>
              <w:cnfStyle w:val="000000000000" w:firstRow="0" w:lastRow="0" w:firstColumn="0" w:lastColumn="0" w:oddVBand="0" w:evenVBand="0" w:oddHBand="0" w:evenHBand="0" w:firstRowFirstColumn="0" w:firstRowLastColumn="0" w:lastRowFirstColumn="0" w:lastRowLastColumn="0"/>
            </w:pPr>
            <w:r w:rsidRPr="00E1700C">
              <w:t xml:space="preserve">What are the opportunities during your eligibility determination process to collect information about the </w:t>
            </w:r>
            <w:r>
              <w:t>three child</w:t>
            </w:r>
            <w:r w:rsidRPr="00E1700C">
              <w:t xml:space="preserve"> outcomes? Describe.</w:t>
            </w:r>
          </w:p>
          <w:p w14:paraId="57F1D3EA" w14:textId="5387008E" w:rsidR="00634437" w:rsidRDefault="00A330A2" w:rsidP="00E850DA">
            <w:pPr>
              <w:pStyle w:val="ListParagraph"/>
              <w:cnfStyle w:val="000000000000" w:firstRow="0" w:lastRow="0" w:firstColumn="0" w:lastColumn="0" w:oddVBand="0" w:evenVBand="0" w:oddHBand="0" w:evenHBand="0" w:firstRowFirstColumn="0" w:firstRowLastColumn="0" w:lastRowFirstColumn="0" w:lastRowLastColumn="0"/>
            </w:pPr>
            <w:r w:rsidRPr="00E1700C">
              <w:t xml:space="preserve">How could the </w:t>
            </w:r>
            <w:r>
              <w:t>three child</w:t>
            </w:r>
            <w:r w:rsidRPr="00E1700C">
              <w:t xml:space="preserve"> outcomes be discussed, summarized, or integrated during the eligibility process?</w:t>
            </w:r>
          </w:p>
        </w:tc>
        <w:tc>
          <w:tcPr>
            <w:tcW w:w="5848" w:type="dxa"/>
          </w:tcPr>
          <w:p w14:paraId="735B8D0C" w14:textId="77777777" w:rsidR="00634437" w:rsidRDefault="00634437" w:rsidP="00E850DA">
            <w:pPr>
              <w:pStyle w:val="ListParagraph"/>
              <w:cnfStyle w:val="000000000000" w:firstRow="0" w:lastRow="0" w:firstColumn="0" w:lastColumn="0" w:oddVBand="0" w:evenVBand="0" w:oddHBand="0" w:evenHBand="0" w:firstRowFirstColumn="0" w:firstRowLastColumn="0" w:lastRowFirstColumn="0" w:lastRowLastColumn="0"/>
            </w:pPr>
          </w:p>
        </w:tc>
      </w:tr>
      <w:tr w:rsidR="00634437" w14:paraId="0FC8FD09" w14:textId="77777777" w:rsidTr="009B5D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7FB3CC66" w14:textId="1E155E2E" w:rsidR="00634437" w:rsidRDefault="001106AA" w:rsidP="0062288A">
            <w:r>
              <w:lastRenderedPageBreak/>
              <w:t xml:space="preserve">2. The IFSP </w:t>
            </w:r>
            <w:r w:rsidRPr="00E1700C">
              <w:t>Meeting</w:t>
            </w:r>
          </w:p>
        </w:tc>
        <w:tc>
          <w:tcPr>
            <w:tcW w:w="5752" w:type="dxa"/>
          </w:tcPr>
          <w:p w14:paraId="23F0B527" w14:textId="77777777" w:rsidR="00A330A2" w:rsidRPr="00E1700C" w:rsidRDefault="00A330A2" w:rsidP="00E850DA">
            <w:pPr>
              <w:pStyle w:val="ListParagraph"/>
              <w:cnfStyle w:val="000000100000" w:firstRow="0" w:lastRow="0" w:firstColumn="0" w:lastColumn="0" w:oddVBand="0" w:evenVBand="0" w:oddHBand="1" w:evenHBand="0" w:firstRowFirstColumn="0" w:firstRowLastColumn="0" w:lastRowFirstColumn="0" w:lastRowLastColumn="0"/>
            </w:pPr>
            <w:r w:rsidRPr="00E1700C">
              <w:t>Who attends the meeting, what are their roles, who leads the meeting?</w:t>
            </w:r>
          </w:p>
          <w:p w14:paraId="646259D4" w14:textId="77777777" w:rsidR="00A330A2" w:rsidRPr="00E1700C" w:rsidRDefault="00A330A2" w:rsidP="00E850DA">
            <w:pPr>
              <w:pStyle w:val="ListParagraph"/>
              <w:cnfStyle w:val="000000100000" w:firstRow="0" w:lastRow="0" w:firstColumn="0" w:lastColumn="0" w:oddVBand="0" w:evenVBand="0" w:oddHBand="1" w:evenHBand="0" w:firstRowFirstColumn="0" w:firstRowLastColumn="0" w:lastRowFirstColumn="0" w:lastRowLastColumn="0"/>
            </w:pPr>
            <w:r w:rsidRPr="00E1700C">
              <w:t xml:space="preserve">How does staff gather and use information about family concerns </w:t>
            </w:r>
            <w:r w:rsidRPr="00676D4B">
              <w:t>priorities</w:t>
            </w:r>
            <w:r w:rsidRPr="00E1700C">
              <w:t>, and resources?</w:t>
            </w:r>
          </w:p>
          <w:p w14:paraId="2C1D10DA" w14:textId="77777777" w:rsidR="00A330A2" w:rsidRPr="00E1700C" w:rsidRDefault="00A330A2" w:rsidP="00E850DA">
            <w:pPr>
              <w:pStyle w:val="ListParagraph"/>
              <w:cnfStyle w:val="000000100000" w:firstRow="0" w:lastRow="0" w:firstColumn="0" w:lastColumn="0" w:oddVBand="0" w:evenVBand="0" w:oddHBand="1" w:evenHBand="0" w:firstRowFirstColumn="0" w:firstRowLastColumn="0" w:lastRowFirstColumn="0" w:lastRowLastColumn="0"/>
            </w:pPr>
            <w:r w:rsidRPr="00E1700C">
              <w:t>Does the generic flow chart reflect your IFSP meeting? Why or why not?</w:t>
            </w:r>
          </w:p>
          <w:p w14:paraId="721C582E" w14:textId="77777777" w:rsidR="00A330A2" w:rsidRPr="00E1700C" w:rsidRDefault="00A330A2" w:rsidP="00E850DA">
            <w:pPr>
              <w:pStyle w:val="ListParagraph"/>
              <w:cnfStyle w:val="000000100000" w:firstRow="0" w:lastRow="0" w:firstColumn="0" w:lastColumn="0" w:oddVBand="0" w:evenVBand="0" w:oddHBand="1" w:evenHBand="0" w:firstRowFirstColumn="0" w:firstRowLastColumn="0" w:lastRowFirstColumn="0" w:lastRowLastColumn="0"/>
            </w:pPr>
            <w:r w:rsidRPr="00E1700C">
              <w:t xml:space="preserve">What are the opportunities during the IFSP meeting to collect and summarize information about the </w:t>
            </w:r>
            <w:r>
              <w:t>three child</w:t>
            </w:r>
            <w:r w:rsidRPr="00E1700C">
              <w:t xml:space="preserve"> outcomes? Describe.</w:t>
            </w:r>
          </w:p>
          <w:p w14:paraId="446FC682" w14:textId="77777777" w:rsidR="00A330A2" w:rsidRDefault="00A330A2" w:rsidP="00E850DA">
            <w:pPr>
              <w:pStyle w:val="ListParagraph"/>
              <w:cnfStyle w:val="000000100000" w:firstRow="0" w:lastRow="0" w:firstColumn="0" w:lastColumn="0" w:oddVBand="0" w:evenVBand="0" w:oddHBand="1" w:evenHBand="0" w:firstRowFirstColumn="0" w:firstRowLastColumn="0" w:lastRowFirstColumn="0" w:lastRowLastColumn="0"/>
            </w:pPr>
            <w:r>
              <w:t>When writing individual IFSP outcomes for the child (and family), how could staff make any reference to the three child outcomes?</w:t>
            </w:r>
          </w:p>
          <w:p w14:paraId="0F1F555A" w14:textId="77777777" w:rsidR="00A330A2" w:rsidRDefault="00A330A2" w:rsidP="00E850DA">
            <w:pPr>
              <w:pStyle w:val="ListParagraph"/>
              <w:cnfStyle w:val="000000100000" w:firstRow="0" w:lastRow="0" w:firstColumn="0" w:lastColumn="0" w:oddVBand="0" w:evenVBand="0" w:oddHBand="1" w:evenHBand="0" w:firstRowFirstColumn="0" w:firstRowLastColumn="0" w:lastRowFirstColumn="0" w:lastRowLastColumn="0"/>
            </w:pPr>
            <w:r w:rsidRPr="0081337A">
              <w:t>At</w:t>
            </w:r>
            <w:r>
              <w:t xml:space="preserve"> what point could you gather information to complete the entry child outcomes summary information?</w:t>
            </w:r>
          </w:p>
          <w:p w14:paraId="2FB54F9B" w14:textId="78DCE352" w:rsidR="00634437" w:rsidRDefault="00A330A2" w:rsidP="00E850DA">
            <w:pPr>
              <w:pStyle w:val="ListParagraph"/>
              <w:cnfStyle w:val="000000100000" w:firstRow="0" w:lastRow="0" w:firstColumn="0" w:lastColumn="0" w:oddVBand="0" w:evenVBand="0" w:oddHBand="1" w:evenHBand="0" w:firstRowFirstColumn="0" w:firstRowLastColumn="0" w:lastRowFirstColumn="0" w:lastRowLastColumn="0"/>
            </w:pPr>
            <w:r>
              <w:t>At what point could you complete the actual entry child outcome summary information? What should happen to the entry information after that?</w:t>
            </w:r>
          </w:p>
        </w:tc>
        <w:tc>
          <w:tcPr>
            <w:tcW w:w="5848" w:type="dxa"/>
          </w:tcPr>
          <w:p w14:paraId="59BBAC2C" w14:textId="77777777" w:rsidR="00634437" w:rsidRDefault="00634437" w:rsidP="00E850DA">
            <w:pPr>
              <w:pStyle w:val="ListParagraph"/>
              <w:cnfStyle w:val="000000100000" w:firstRow="0" w:lastRow="0" w:firstColumn="0" w:lastColumn="0" w:oddVBand="0" w:evenVBand="0" w:oddHBand="1" w:evenHBand="0" w:firstRowFirstColumn="0" w:firstRowLastColumn="0" w:lastRowFirstColumn="0" w:lastRowLastColumn="0"/>
            </w:pPr>
          </w:p>
        </w:tc>
      </w:tr>
      <w:tr w:rsidR="001106AA" w14:paraId="7907AC68" w14:textId="77777777" w:rsidTr="009B5D24">
        <w:tc>
          <w:tcPr>
            <w:cnfStyle w:val="001000000000" w:firstRow="0" w:lastRow="0" w:firstColumn="1" w:lastColumn="0" w:oddVBand="0" w:evenVBand="0" w:oddHBand="0" w:evenHBand="0" w:firstRowFirstColumn="0" w:firstRowLastColumn="0" w:lastRowFirstColumn="0" w:lastRowLastColumn="0"/>
            <w:tcW w:w="2070" w:type="dxa"/>
          </w:tcPr>
          <w:p w14:paraId="6D49E4E4" w14:textId="09A91A1A" w:rsidR="001106AA" w:rsidRDefault="001106AA" w:rsidP="0062288A">
            <w:r w:rsidRPr="001106AA">
              <w:lastRenderedPageBreak/>
              <w:t>3. Ongoing EI Practices</w:t>
            </w:r>
          </w:p>
        </w:tc>
        <w:tc>
          <w:tcPr>
            <w:tcW w:w="5752" w:type="dxa"/>
          </w:tcPr>
          <w:p w14:paraId="50F01D48" w14:textId="77777777" w:rsidR="00A330A2" w:rsidRPr="00E1700C" w:rsidRDefault="00A330A2" w:rsidP="00E850DA">
            <w:pPr>
              <w:pStyle w:val="ListParagraph"/>
              <w:cnfStyle w:val="000000000000" w:firstRow="0" w:lastRow="0" w:firstColumn="0" w:lastColumn="0" w:oddVBand="0" w:evenVBand="0" w:oddHBand="0" w:evenHBand="0" w:firstRowFirstColumn="0" w:firstRowLastColumn="0" w:lastRowFirstColumn="0" w:lastRowLastColumn="0"/>
            </w:pPr>
            <w:r w:rsidRPr="00E1700C">
              <w:t>What is the service delivery model in your program (</w:t>
            </w:r>
            <w:r>
              <w:t xml:space="preserve">for example, </w:t>
            </w:r>
            <w:r w:rsidRPr="00E1700C">
              <w:t>who, what settings)?</w:t>
            </w:r>
          </w:p>
          <w:p w14:paraId="26A02C79" w14:textId="77777777" w:rsidR="00A330A2" w:rsidRPr="00E1700C" w:rsidRDefault="00A330A2" w:rsidP="00E850DA">
            <w:pPr>
              <w:pStyle w:val="ListParagraph"/>
              <w:cnfStyle w:val="000000000000" w:firstRow="0" w:lastRow="0" w:firstColumn="0" w:lastColumn="0" w:oddVBand="0" w:evenVBand="0" w:oddHBand="0" w:evenHBand="0" w:firstRowFirstColumn="0" w:firstRowLastColumn="0" w:lastRowFirstColumn="0" w:lastRowLastColumn="0"/>
            </w:pPr>
            <w:r w:rsidRPr="00E1700C">
              <w:t>How is ongoing progress monitored? How do team members share ongoing progress monitoring information?</w:t>
            </w:r>
          </w:p>
          <w:p w14:paraId="69D6E536" w14:textId="77777777" w:rsidR="00A330A2" w:rsidRPr="00E1700C" w:rsidRDefault="00A330A2" w:rsidP="00E850DA">
            <w:pPr>
              <w:pStyle w:val="ListParagraph"/>
              <w:cnfStyle w:val="000000000000" w:firstRow="0" w:lastRow="0" w:firstColumn="0" w:lastColumn="0" w:oddVBand="0" w:evenVBand="0" w:oddHBand="0" w:evenHBand="0" w:firstRowFirstColumn="0" w:firstRowLastColumn="0" w:lastRowFirstColumn="0" w:lastRowLastColumn="0"/>
            </w:pPr>
            <w:r w:rsidRPr="00E1700C">
              <w:t>Does the generic flow chart reflect your ongoing EI practices? Why or why not?</w:t>
            </w:r>
          </w:p>
          <w:p w14:paraId="74243EDA" w14:textId="77777777" w:rsidR="00A330A2" w:rsidRPr="00E1700C" w:rsidRDefault="00A330A2" w:rsidP="00E850DA">
            <w:pPr>
              <w:pStyle w:val="ListParagraph"/>
              <w:cnfStyle w:val="000000000000" w:firstRow="0" w:lastRow="0" w:firstColumn="0" w:lastColumn="0" w:oddVBand="0" w:evenVBand="0" w:oddHBand="0" w:evenHBand="0" w:firstRowFirstColumn="0" w:firstRowLastColumn="0" w:lastRowFirstColumn="0" w:lastRowLastColumn="0"/>
            </w:pPr>
            <w:r w:rsidRPr="00E1700C">
              <w:t xml:space="preserve">What are the opportunities during your ongoing EI practices to collect information about and reflect on the </w:t>
            </w:r>
            <w:r>
              <w:t>three child</w:t>
            </w:r>
            <w:r w:rsidRPr="00E1700C">
              <w:t xml:space="preserve"> outcomes? Describe.</w:t>
            </w:r>
          </w:p>
          <w:p w14:paraId="46DEE8ED" w14:textId="39A1FD14" w:rsidR="001106AA" w:rsidRDefault="00A330A2" w:rsidP="00E850DA">
            <w:pPr>
              <w:pStyle w:val="ListParagraph"/>
              <w:cnfStyle w:val="000000000000" w:firstRow="0" w:lastRow="0" w:firstColumn="0" w:lastColumn="0" w:oddVBand="0" w:evenVBand="0" w:oddHBand="0" w:evenHBand="0" w:firstRowFirstColumn="0" w:firstRowLastColumn="0" w:lastRowFirstColumn="0" w:lastRowLastColumn="0"/>
            </w:pPr>
            <w:r>
              <w:t>How could progress data be recorded according to the three child outcomes?</w:t>
            </w:r>
          </w:p>
        </w:tc>
        <w:tc>
          <w:tcPr>
            <w:tcW w:w="5848" w:type="dxa"/>
          </w:tcPr>
          <w:p w14:paraId="709AADBA" w14:textId="77777777" w:rsidR="001106AA" w:rsidRDefault="001106AA" w:rsidP="00E850DA">
            <w:pPr>
              <w:pStyle w:val="ListParagraph"/>
              <w:cnfStyle w:val="000000000000" w:firstRow="0" w:lastRow="0" w:firstColumn="0" w:lastColumn="0" w:oddVBand="0" w:evenVBand="0" w:oddHBand="0" w:evenHBand="0" w:firstRowFirstColumn="0" w:firstRowLastColumn="0" w:lastRowFirstColumn="0" w:lastRowLastColumn="0"/>
            </w:pPr>
          </w:p>
        </w:tc>
      </w:tr>
      <w:tr w:rsidR="001106AA" w14:paraId="7E8DFB7B" w14:textId="77777777" w:rsidTr="009B5D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1F785B14" w14:textId="646CF28B" w:rsidR="001106AA" w:rsidRPr="001106AA" w:rsidRDefault="00A330A2" w:rsidP="0062288A">
            <w:r>
              <w:t xml:space="preserve">4. </w:t>
            </w:r>
            <w:r w:rsidR="001106AA" w:rsidRPr="001106AA">
              <w:t>Transition from EI services</w:t>
            </w:r>
          </w:p>
        </w:tc>
        <w:tc>
          <w:tcPr>
            <w:tcW w:w="5752" w:type="dxa"/>
          </w:tcPr>
          <w:p w14:paraId="42A19A35" w14:textId="77777777" w:rsidR="00A330A2" w:rsidRPr="00E1700C" w:rsidRDefault="00A330A2" w:rsidP="00E850DA">
            <w:pPr>
              <w:pStyle w:val="ListParagraph"/>
              <w:cnfStyle w:val="000000100000" w:firstRow="0" w:lastRow="0" w:firstColumn="0" w:lastColumn="0" w:oddVBand="0" w:evenVBand="0" w:oddHBand="1" w:evenHBand="0" w:firstRowFirstColumn="0" w:firstRowLastColumn="0" w:lastRowFirstColumn="0" w:lastRowLastColumn="0"/>
            </w:pPr>
            <w:r w:rsidRPr="00E1700C">
              <w:t>What are your program’s procedures for transition?</w:t>
            </w:r>
          </w:p>
          <w:p w14:paraId="4CA5C9AE" w14:textId="77777777" w:rsidR="00A330A2" w:rsidRPr="00E1700C" w:rsidRDefault="00A330A2" w:rsidP="00E850DA">
            <w:pPr>
              <w:pStyle w:val="ListParagraph"/>
              <w:cnfStyle w:val="000000100000" w:firstRow="0" w:lastRow="0" w:firstColumn="0" w:lastColumn="0" w:oddVBand="0" w:evenVBand="0" w:oddHBand="1" w:evenHBand="0" w:firstRowFirstColumn="0" w:firstRowLastColumn="0" w:lastRowFirstColumn="0" w:lastRowLastColumn="0"/>
            </w:pPr>
            <w:r w:rsidRPr="00E1700C">
              <w:t>Does the generic flow chart reflect your transition process? Why or why not?</w:t>
            </w:r>
          </w:p>
          <w:p w14:paraId="0F36FDAB" w14:textId="77777777" w:rsidR="00A330A2" w:rsidRPr="00E1700C" w:rsidRDefault="00A330A2" w:rsidP="00E850DA">
            <w:pPr>
              <w:pStyle w:val="ListParagraph"/>
              <w:cnfStyle w:val="000000100000" w:firstRow="0" w:lastRow="0" w:firstColumn="0" w:lastColumn="0" w:oddVBand="0" w:evenVBand="0" w:oddHBand="1" w:evenHBand="0" w:firstRowFirstColumn="0" w:firstRowLastColumn="0" w:lastRowFirstColumn="0" w:lastRowLastColumn="0"/>
            </w:pPr>
            <w:r w:rsidRPr="00E1700C">
              <w:t xml:space="preserve">What are the opportunities during your transition process to collect and summarize information about the </w:t>
            </w:r>
            <w:r>
              <w:t>three child</w:t>
            </w:r>
            <w:r w:rsidRPr="00E1700C">
              <w:t xml:space="preserve"> outcomes? Describe.</w:t>
            </w:r>
          </w:p>
          <w:p w14:paraId="4BAE3A59" w14:textId="77777777" w:rsidR="00A330A2" w:rsidRDefault="00A330A2" w:rsidP="00E850DA">
            <w:pPr>
              <w:pStyle w:val="ListParagraph"/>
              <w:cnfStyle w:val="000000100000" w:firstRow="0" w:lastRow="0" w:firstColumn="0" w:lastColumn="0" w:oddVBand="0" w:evenVBand="0" w:oddHBand="1" w:evenHBand="0" w:firstRowFirstColumn="0" w:firstRowLastColumn="0" w:lastRowFirstColumn="0" w:lastRowLastColumn="0"/>
            </w:pPr>
            <w:r>
              <w:t>At what point could you gather information for and complete the exit child outcomes summary information?</w:t>
            </w:r>
          </w:p>
          <w:p w14:paraId="674ACF27" w14:textId="76014F21" w:rsidR="001106AA" w:rsidRDefault="00A330A2" w:rsidP="00E850DA">
            <w:pPr>
              <w:pStyle w:val="ListParagraph"/>
              <w:cnfStyle w:val="000000100000" w:firstRow="0" w:lastRow="0" w:firstColumn="0" w:lastColumn="0" w:oddVBand="0" w:evenVBand="0" w:oddHBand="1" w:evenHBand="0" w:firstRowFirstColumn="0" w:firstRowLastColumn="0" w:lastRowFirstColumn="0" w:lastRowLastColumn="0"/>
            </w:pPr>
            <w:r>
              <w:t xml:space="preserve">What should happen to the child outcomes summary after that? How should data be </w:t>
            </w:r>
            <w:r w:rsidRPr="0081337A">
              <w:t>transmitted</w:t>
            </w:r>
            <w:r>
              <w:t xml:space="preserve"> to the local administration or to the state?</w:t>
            </w:r>
          </w:p>
        </w:tc>
        <w:tc>
          <w:tcPr>
            <w:tcW w:w="5848" w:type="dxa"/>
          </w:tcPr>
          <w:p w14:paraId="3BF9F08C" w14:textId="77777777" w:rsidR="001106AA" w:rsidRDefault="001106AA" w:rsidP="00E850DA">
            <w:pPr>
              <w:pStyle w:val="ListParagraph"/>
              <w:cnfStyle w:val="000000100000" w:firstRow="0" w:lastRow="0" w:firstColumn="0" w:lastColumn="0" w:oddVBand="0" w:evenVBand="0" w:oddHBand="1" w:evenHBand="0" w:firstRowFirstColumn="0" w:firstRowLastColumn="0" w:lastRowFirstColumn="0" w:lastRowLastColumn="0"/>
            </w:pPr>
          </w:p>
        </w:tc>
      </w:tr>
    </w:tbl>
    <w:p w14:paraId="10FFDA60" w14:textId="77777777" w:rsidR="00676D4B" w:rsidRPr="00676D4B" w:rsidRDefault="00676D4B" w:rsidP="00676D4B"/>
    <w:sectPr w:rsidR="00676D4B" w:rsidRPr="00676D4B" w:rsidSect="00E51374">
      <w:type w:val="continuous"/>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72995" w14:textId="77777777" w:rsidR="0062666B" w:rsidRDefault="0062666B" w:rsidP="0062288A">
      <w:r>
        <w:separator/>
      </w:r>
    </w:p>
  </w:endnote>
  <w:endnote w:type="continuationSeparator" w:id="0">
    <w:p w14:paraId="738C9DBA" w14:textId="77777777" w:rsidR="0062666B" w:rsidRDefault="0062666B" w:rsidP="0062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7716" w14:textId="098FEB2B" w:rsidR="003D1386" w:rsidRDefault="00D414D4" w:rsidP="0062288A">
    <w:pPr>
      <w:pStyle w:val="Footer"/>
    </w:pPr>
    <w:r>
      <w:t>I</w:t>
    </w:r>
    <w:r w:rsidR="00B13B62">
      <w:t>FS</w:t>
    </w:r>
    <w:r>
      <w:t>P</w:t>
    </w:r>
    <w:r w:rsidR="00510136">
      <w:t>-Outcomes Integration Worksheet</w:t>
    </w:r>
    <w:r w:rsidR="003D1386" w:rsidRPr="00C402C3">
      <w:tab/>
    </w:r>
    <w:r w:rsidR="003D1386" w:rsidRPr="00C402C3">
      <w:fldChar w:fldCharType="begin"/>
    </w:r>
    <w:r w:rsidR="003D1386" w:rsidRPr="00C402C3">
      <w:instrText xml:space="preserve"> PAGE </w:instrText>
    </w:r>
    <w:r w:rsidR="003D1386" w:rsidRPr="00C402C3">
      <w:fldChar w:fldCharType="separate"/>
    </w:r>
    <w:r w:rsidR="003D1386">
      <w:t>1</w:t>
    </w:r>
    <w:r w:rsidR="003D1386" w:rsidRPr="00C402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D1509" w14:textId="77777777" w:rsidR="0062666B" w:rsidRDefault="0062666B" w:rsidP="0062288A">
      <w:r>
        <w:separator/>
      </w:r>
    </w:p>
  </w:footnote>
  <w:footnote w:type="continuationSeparator" w:id="0">
    <w:p w14:paraId="753C6D75" w14:textId="77777777" w:rsidR="0062666B" w:rsidRDefault="0062666B" w:rsidP="00622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B9E"/>
    <w:multiLevelType w:val="hybridMultilevel"/>
    <w:tmpl w:val="982C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C2CC8"/>
    <w:multiLevelType w:val="hybridMultilevel"/>
    <w:tmpl w:val="6DA6EA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24F03"/>
    <w:multiLevelType w:val="hybridMultilevel"/>
    <w:tmpl w:val="4B42AE3A"/>
    <w:lvl w:ilvl="0" w:tplc="5C92D4B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5148D"/>
    <w:multiLevelType w:val="hybridMultilevel"/>
    <w:tmpl w:val="1F66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D1CA1"/>
    <w:multiLevelType w:val="multilevel"/>
    <w:tmpl w:val="1164A980"/>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99A75BD"/>
    <w:multiLevelType w:val="multilevel"/>
    <w:tmpl w:val="F3D61B14"/>
    <w:styleLink w:val="CurrentList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F87642B"/>
    <w:multiLevelType w:val="hybridMultilevel"/>
    <w:tmpl w:val="C846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C676DB"/>
    <w:multiLevelType w:val="hybridMultilevel"/>
    <w:tmpl w:val="1164A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F253F"/>
    <w:multiLevelType w:val="hybridMultilevel"/>
    <w:tmpl w:val="2A44F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9017ED"/>
    <w:multiLevelType w:val="hybridMultilevel"/>
    <w:tmpl w:val="DCA0A0D2"/>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6789980">
    <w:abstractNumId w:val="2"/>
  </w:num>
  <w:num w:numId="2" w16cid:durableId="870654549">
    <w:abstractNumId w:val="5"/>
  </w:num>
  <w:num w:numId="3" w16cid:durableId="254481763">
    <w:abstractNumId w:val="3"/>
  </w:num>
  <w:num w:numId="4" w16cid:durableId="648093810">
    <w:abstractNumId w:val="8"/>
  </w:num>
  <w:num w:numId="5" w16cid:durableId="1823227497">
    <w:abstractNumId w:val="0"/>
  </w:num>
  <w:num w:numId="6" w16cid:durableId="1335911653">
    <w:abstractNumId w:val="7"/>
  </w:num>
  <w:num w:numId="7" w16cid:durableId="866988494">
    <w:abstractNumId w:val="6"/>
  </w:num>
  <w:num w:numId="8" w16cid:durableId="267397387">
    <w:abstractNumId w:val="4"/>
  </w:num>
  <w:num w:numId="9" w16cid:durableId="324549164">
    <w:abstractNumId w:val="9"/>
  </w:num>
  <w:num w:numId="10" w16cid:durableId="875117586">
    <w:abstractNumId w:val="2"/>
  </w:num>
  <w:num w:numId="11" w16cid:durableId="945577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00C"/>
    <w:rsid w:val="000130CB"/>
    <w:rsid w:val="000370F3"/>
    <w:rsid w:val="000560B3"/>
    <w:rsid w:val="000856E6"/>
    <w:rsid w:val="00090BC3"/>
    <w:rsid w:val="000972F3"/>
    <w:rsid w:val="000D24ED"/>
    <w:rsid w:val="000E431A"/>
    <w:rsid w:val="001106AA"/>
    <w:rsid w:val="001A0915"/>
    <w:rsid w:val="002269A9"/>
    <w:rsid w:val="0029425C"/>
    <w:rsid w:val="002A1442"/>
    <w:rsid w:val="002B3576"/>
    <w:rsid w:val="00334FEB"/>
    <w:rsid w:val="00377198"/>
    <w:rsid w:val="0038280C"/>
    <w:rsid w:val="00383339"/>
    <w:rsid w:val="0038442E"/>
    <w:rsid w:val="003B401A"/>
    <w:rsid w:val="003D1386"/>
    <w:rsid w:val="003F0ACC"/>
    <w:rsid w:val="0043244A"/>
    <w:rsid w:val="00460261"/>
    <w:rsid w:val="004F03FE"/>
    <w:rsid w:val="00510136"/>
    <w:rsid w:val="00587BE8"/>
    <w:rsid w:val="005A2821"/>
    <w:rsid w:val="005B7908"/>
    <w:rsid w:val="0062288A"/>
    <w:rsid w:val="0062666B"/>
    <w:rsid w:val="00634437"/>
    <w:rsid w:val="00674A2E"/>
    <w:rsid w:val="00676D4B"/>
    <w:rsid w:val="00683AC7"/>
    <w:rsid w:val="006B0EF5"/>
    <w:rsid w:val="006D65A4"/>
    <w:rsid w:val="00736E67"/>
    <w:rsid w:val="00793858"/>
    <w:rsid w:val="007D1A3B"/>
    <w:rsid w:val="007D277D"/>
    <w:rsid w:val="007D762A"/>
    <w:rsid w:val="008334B7"/>
    <w:rsid w:val="00841451"/>
    <w:rsid w:val="008600DE"/>
    <w:rsid w:val="0086756D"/>
    <w:rsid w:val="0087176B"/>
    <w:rsid w:val="00895D55"/>
    <w:rsid w:val="008D1CF7"/>
    <w:rsid w:val="008D5CEC"/>
    <w:rsid w:val="00904565"/>
    <w:rsid w:val="00957910"/>
    <w:rsid w:val="009730D2"/>
    <w:rsid w:val="009B1FD0"/>
    <w:rsid w:val="009B5D24"/>
    <w:rsid w:val="00A014C8"/>
    <w:rsid w:val="00A330A2"/>
    <w:rsid w:val="00A65836"/>
    <w:rsid w:val="00B13B62"/>
    <w:rsid w:val="00B42524"/>
    <w:rsid w:val="00B7234B"/>
    <w:rsid w:val="00BA3634"/>
    <w:rsid w:val="00BC2B9C"/>
    <w:rsid w:val="00BD1CD2"/>
    <w:rsid w:val="00C645EC"/>
    <w:rsid w:val="00D06E0A"/>
    <w:rsid w:val="00D33DF8"/>
    <w:rsid w:val="00D414D4"/>
    <w:rsid w:val="00D8298C"/>
    <w:rsid w:val="00DA4EE4"/>
    <w:rsid w:val="00DA7F1B"/>
    <w:rsid w:val="00DF7111"/>
    <w:rsid w:val="00E1700C"/>
    <w:rsid w:val="00E25E49"/>
    <w:rsid w:val="00E51374"/>
    <w:rsid w:val="00E80906"/>
    <w:rsid w:val="00E84BD2"/>
    <w:rsid w:val="00E850DA"/>
    <w:rsid w:val="00EB2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5FE7FB"/>
  <w15:chartTrackingRefBased/>
  <w15:docId w15:val="{AB4B00A0-F20E-4747-8FDF-ECADE1BF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88A"/>
    <w:rPr>
      <w:rFonts w:ascii="Aptos" w:eastAsiaTheme="minorEastAsia" w:hAnsi="Aptos" w:cs="Arial"/>
      <w:szCs w:val="22"/>
    </w:rPr>
  </w:style>
  <w:style w:type="paragraph" w:styleId="Heading1">
    <w:name w:val="heading 1"/>
    <w:basedOn w:val="Normal"/>
    <w:next w:val="Normal"/>
    <w:link w:val="Heading1Char"/>
    <w:uiPriority w:val="9"/>
    <w:qFormat/>
    <w:rsid w:val="00B7234B"/>
    <w:pPr>
      <w:keepNext/>
      <w:keepLines/>
      <w:pBdr>
        <w:bottom w:val="single" w:sz="4" w:space="6" w:color="auto"/>
      </w:pBdr>
      <w:spacing w:after="120"/>
      <w:outlineLvl w:val="0"/>
    </w:pPr>
    <w:rPr>
      <w:rFonts w:eastAsiaTheme="majorEastAsia"/>
      <w:b/>
      <w:bCs/>
      <w:sz w:val="36"/>
      <w:szCs w:val="36"/>
    </w:rPr>
  </w:style>
  <w:style w:type="paragraph" w:styleId="Heading2">
    <w:name w:val="heading 2"/>
    <w:basedOn w:val="Normal"/>
    <w:next w:val="Normal"/>
    <w:link w:val="Heading2Char"/>
    <w:uiPriority w:val="9"/>
    <w:unhideWhenUsed/>
    <w:qFormat/>
    <w:rsid w:val="003D1386"/>
    <w:pPr>
      <w:keepNext/>
      <w:keepLines/>
      <w:spacing w:before="160" w:after="80"/>
      <w:outlineLvl w:val="1"/>
    </w:pPr>
    <w:rPr>
      <w:rFonts w:eastAsiaTheme="majorEastAsia"/>
      <w:b/>
      <w:bCs/>
    </w:rPr>
  </w:style>
  <w:style w:type="paragraph" w:styleId="Heading3">
    <w:name w:val="heading 3"/>
    <w:basedOn w:val="Normal"/>
    <w:next w:val="Normal"/>
    <w:link w:val="Heading3Char"/>
    <w:uiPriority w:val="9"/>
    <w:semiHidden/>
    <w:unhideWhenUsed/>
    <w:qFormat/>
    <w:rsid w:val="00E170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0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0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34B"/>
    <w:rPr>
      <w:rFonts w:ascii="Arial" w:eastAsiaTheme="majorEastAsia" w:hAnsi="Arial" w:cs="Arial"/>
      <w:b/>
      <w:bCs/>
      <w:sz w:val="36"/>
      <w:szCs w:val="36"/>
    </w:rPr>
  </w:style>
  <w:style w:type="character" w:customStyle="1" w:styleId="Heading2Char">
    <w:name w:val="Heading 2 Char"/>
    <w:basedOn w:val="DefaultParagraphFont"/>
    <w:link w:val="Heading2"/>
    <w:uiPriority w:val="9"/>
    <w:rsid w:val="003D1386"/>
    <w:rPr>
      <w:rFonts w:ascii="Arial" w:eastAsiaTheme="majorEastAsia" w:hAnsi="Arial" w:cs="Arial"/>
      <w:b/>
      <w:bCs/>
      <w:sz w:val="22"/>
      <w:szCs w:val="22"/>
    </w:rPr>
  </w:style>
  <w:style w:type="character" w:customStyle="1" w:styleId="Heading3Char">
    <w:name w:val="Heading 3 Char"/>
    <w:basedOn w:val="DefaultParagraphFont"/>
    <w:link w:val="Heading3"/>
    <w:uiPriority w:val="9"/>
    <w:semiHidden/>
    <w:rsid w:val="00E170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0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0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00C"/>
    <w:rPr>
      <w:rFonts w:eastAsiaTheme="majorEastAsia" w:cstheme="majorBidi"/>
      <w:color w:val="272727" w:themeColor="text1" w:themeTint="D8"/>
    </w:rPr>
  </w:style>
  <w:style w:type="paragraph" w:styleId="Title">
    <w:name w:val="Title"/>
    <w:basedOn w:val="Normal"/>
    <w:next w:val="Normal"/>
    <w:link w:val="TitleChar"/>
    <w:uiPriority w:val="10"/>
    <w:qFormat/>
    <w:rsid w:val="00B7234B"/>
    <w:pPr>
      <w:spacing w:after="80" w:line="240" w:lineRule="auto"/>
      <w:contextualSpacing/>
    </w:pPr>
    <w:rPr>
      <w:rFonts w:eastAsiaTheme="majorEastAsia"/>
      <w:b/>
      <w:bCs/>
      <w:spacing w:val="-10"/>
      <w:kern w:val="28"/>
      <w:sz w:val="48"/>
      <w:szCs w:val="48"/>
    </w:rPr>
  </w:style>
  <w:style w:type="character" w:customStyle="1" w:styleId="TitleChar">
    <w:name w:val="Title Char"/>
    <w:basedOn w:val="DefaultParagraphFont"/>
    <w:link w:val="Title"/>
    <w:uiPriority w:val="10"/>
    <w:rsid w:val="00B7234B"/>
    <w:rPr>
      <w:rFonts w:ascii="Aptos" w:eastAsiaTheme="majorEastAsia" w:hAnsi="Aptos" w:cs="Arial"/>
      <w:b/>
      <w:bCs/>
      <w:spacing w:val="-10"/>
      <w:kern w:val="28"/>
      <w:sz w:val="48"/>
      <w:szCs w:val="48"/>
    </w:rPr>
  </w:style>
  <w:style w:type="paragraph" w:styleId="Subtitle">
    <w:name w:val="Subtitle"/>
    <w:basedOn w:val="Normal"/>
    <w:next w:val="Normal"/>
    <w:link w:val="SubtitleChar"/>
    <w:uiPriority w:val="11"/>
    <w:qFormat/>
    <w:rsid w:val="00E17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00C"/>
    <w:pPr>
      <w:spacing w:before="160"/>
      <w:jc w:val="center"/>
    </w:pPr>
    <w:rPr>
      <w:i/>
      <w:iCs/>
      <w:color w:val="404040" w:themeColor="text1" w:themeTint="BF"/>
    </w:rPr>
  </w:style>
  <w:style w:type="character" w:customStyle="1" w:styleId="QuoteChar">
    <w:name w:val="Quote Char"/>
    <w:basedOn w:val="DefaultParagraphFont"/>
    <w:link w:val="Quote"/>
    <w:uiPriority w:val="29"/>
    <w:rsid w:val="00E1700C"/>
    <w:rPr>
      <w:i/>
      <w:iCs/>
      <w:color w:val="404040" w:themeColor="text1" w:themeTint="BF"/>
    </w:rPr>
  </w:style>
  <w:style w:type="paragraph" w:styleId="ListParagraph">
    <w:name w:val="List Paragraph"/>
    <w:basedOn w:val="Normal"/>
    <w:uiPriority w:val="34"/>
    <w:qFormat/>
    <w:rsid w:val="00E850DA"/>
    <w:pPr>
      <w:numPr>
        <w:numId w:val="1"/>
      </w:numPr>
      <w:spacing w:after="120" w:line="240" w:lineRule="auto"/>
      <w:ind w:left="554"/>
    </w:pPr>
  </w:style>
  <w:style w:type="character" w:styleId="IntenseEmphasis">
    <w:name w:val="Intense Emphasis"/>
    <w:basedOn w:val="DefaultParagraphFont"/>
    <w:uiPriority w:val="21"/>
    <w:qFormat/>
    <w:rsid w:val="00E1700C"/>
    <w:rPr>
      <w:i/>
      <w:iCs/>
      <w:color w:val="0F4761" w:themeColor="accent1" w:themeShade="BF"/>
    </w:rPr>
  </w:style>
  <w:style w:type="paragraph" w:styleId="IntenseQuote">
    <w:name w:val="Intense Quote"/>
    <w:basedOn w:val="Normal"/>
    <w:next w:val="Normal"/>
    <w:link w:val="IntenseQuoteChar"/>
    <w:uiPriority w:val="30"/>
    <w:qFormat/>
    <w:rsid w:val="00E17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00C"/>
    <w:rPr>
      <w:i/>
      <w:iCs/>
      <w:color w:val="0F4761" w:themeColor="accent1" w:themeShade="BF"/>
    </w:rPr>
  </w:style>
  <w:style w:type="character" w:styleId="IntenseReference">
    <w:name w:val="Intense Reference"/>
    <w:basedOn w:val="DefaultParagraphFont"/>
    <w:uiPriority w:val="32"/>
    <w:qFormat/>
    <w:rsid w:val="00E1700C"/>
    <w:rPr>
      <w:b/>
      <w:bCs/>
      <w:smallCaps/>
      <w:color w:val="0F4761" w:themeColor="accent1" w:themeShade="BF"/>
      <w:spacing w:val="5"/>
    </w:rPr>
  </w:style>
  <w:style w:type="numbering" w:customStyle="1" w:styleId="CurrentList1">
    <w:name w:val="Current List1"/>
    <w:uiPriority w:val="99"/>
    <w:rsid w:val="00E1700C"/>
    <w:pPr>
      <w:numPr>
        <w:numId w:val="2"/>
      </w:numPr>
    </w:pPr>
  </w:style>
  <w:style w:type="numbering" w:customStyle="1" w:styleId="CurrentList2">
    <w:name w:val="Current List2"/>
    <w:uiPriority w:val="99"/>
    <w:rsid w:val="00E1700C"/>
    <w:pPr>
      <w:numPr>
        <w:numId w:val="8"/>
      </w:numPr>
    </w:pPr>
  </w:style>
  <w:style w:type="character" w:styleId="Hyperlink">
    <w:name w:val="Hyperlink"/>
    <w:basedOn w:val="DefaultParagraphFont"/>
    <w:uiPriority w:val="99"/>
    <w:unhideWhenUsed/>
    <w:rsid w:val="000E431A"/>
    <w:rPr>
      <w:color w:val="0000FF"/>
      <w:u w:val="single"/>
    </w:rPr>
  </w:style>
  <w:style w:type="character" w:styleId="UnresolvedMention">
    <w:name w:val="Unresolved Mention"/>
    <w:basedOn w:val="DefaultParagraphFont"/>
    <w:uiPriority w:val="99"/>
    <w:semiHidden/>
    <w:unhideWhenUsed/>
    <w:rsid w:val="00E1700C"/>
    <w:rPr>
      <w:color w:val="605E5C"/>
      <w:shd w:val="clear" w:color="auto" w:fill="E1DFDD"/>
    </w:rPr>
  </w:style>
  <w:style w:type="paragraph" w:styleId="Header">
    <w:name w:val="header"/>
    <w:basedOn w:val="Normal"/>
    <w:link w:val="HeaderChar"/>
    <w:uiPriority w:val="99"/>
    <w:unhideWhenUsed/>
    <w:rsid w:val="003D1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386"/>
    <w:rPr>
      <w:rFonts w:ascii="Arial" w:hAnsi="Arial" w:cs="Arial"/>
      <w:sz w:val="22"/>
      <w:szCs w:val="22"/>
    </w:rPr>
  </w:style>
  <w:style w:type="paragraph" w:styleId="Footer">
    <w:name w:val="footer"/>
    <w:basedOn w:val="Normal"/>
    <w:link w:val="FooterChar"/>
    <w:uiPriority w:val="99"/>
    <w:unhideWhenUsed/>
    <w:rsid w:val="00510136"/>
    <w:pPr>
      <w:pBdr>
        <w:top w:val="single" w:sz="4" w:space="1" w:color="auto"/>
      </w:pBdr>
      <w:tabs>
        <w:tab w:val="right" w:pos="13680"/>
      </w:tabs>
      <w:spacing w:after="0" w:line="240" w:lineRule="auto"/>
    </w:pPr>
  </w:style>
  <w:style w:type="character" w:customStyle="1" w:styleId="FooterChar">
    <w:name w:val="Footer Char"/>
    <w:basedOn w:val="DefaultParagraphFont"/>
    <w:link w:val="Footer"/>
    <w:uiPriority w:val="99"/>
    <w:rsid w:val="00510136"/>
    <w:rPr>
      <w:rFonts w:ascii="Arial" w:eastAsiaTheme="minorEastAsia" w:hAnsi="Arial" w:cs="Arial"/>
      <w:szCs w:val="22"/>
    </w:rPr>
  </w:style>
  <w:style w:type="table" w:styleId="TableGrid">
    <w:name w:val="Table Grid"/>
    <w:basedOn w:val="TableNormal"/>
    <w:uiPriority w:val="39"/>
    <w:rsid w:val="00634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D1C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72" w:type="dxa"/>
        <w:left w:w="72" w:type="dxa"/>
        <w:bottom w:w="72" w:type="dxa"/>
        <w:right w:w="72"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B5D2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72" w:type="dxa"/>
        <w:left w:w="72" w:type="dxa"/>
        <w:bottom w:w="72" w:type="dxa"/>
        <w:right w:w="72" w:type="dxa"/>
      </w:tblCellMar>
    </w:tblPr>
    <w:trPr>
      <w:cantSplit/>
    </w:tr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tacenter.org/eco/pages/ifsp-iep.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717</Words>
  <Characters>4093</Characters>
  <Application>Microsoft Office Word</Application>
  <DocSecurity>0</DocSecurity>
  <Lines>157</Lines>
  <Paragraphs>66</Paragraphs>
  <ScaleCrop>false</ScaleCrop>
  <HeadingPairs>
    <vt:vector size="2" baseType="variant">
      <vt:variant>
        <vt:lpstr>Title</vt:lpstr>
      </vt:variant>
      <vt:variant>
        <vt:i4>1</vt:i4>
      </vt:variant>
    </vt:vector>
  </HeadingPairs>
  <TitlesOfParts>
    <vt:vector size="1" baseType="lpstr">
      <vt:lpstr>Integrating Child Outcomes Measurement Into the IFSP Process</vt:lpstr>
    </vt:vector>
  </TitlesOfParts>
  <Manager/>
  <Company/>
  <LinksUpToDate>false</LinksUpToDate>
  <CharactersWithSpaces>4744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IFSP-Outcomes Integration Worksheet</dc:title>
  <dc:subject/>
  <dc:creator>ECTA Center</dc:creator>
  <cp:keywords/>
  <dc:description/>
  <cp:lastModifiedBy>Lazara, Alexander Morris</cp:lastModifiedBy>
  <cp:revision>12</cp:revision>
  <dcterms:created xsi:type="dcterms:W3CDTF">2026-03-09T15:29:00Z</dcterms:created>
  <dcterms:modified xsi:type="dcterms:W3CDTF">2026-03-09T15:38:00Z</dcterms:modified>
  <cp:category/>
</cp:coreProperties>
</file>