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0A7C1" w14:textId="343575C7" w:rsidR="00622C74" w:rsidRPr="00E07FEE" w:rsidRDefault="00C02642" w:rsidP="00B671AF">
      <w:pPr>
        <w:pStyle w:val="Heading1"/>
        <w:ind w:left="0"/>
      </w:pPr>
      <w:r w:rsidRPr="00E07FEE">
        <w:rPr>
          <w:noProof/>
          <w:color w:val="008EBB"/>
          <w:sz w:val="36"/>
        </w:rPr>
        <w:drawing>
          <wp:anchor distT="0" distB="0" distL="114300" distR="114300" simplePos="0" relativeHeight="251659264" behindDoc="1" locked="0" layoutInCell="1" allowOverlap="1" wp14:anchorId="748D89C0" wp14:editId="5C0732F4">
            <wp:simplePos x="0" y="0"/>
            <wp:positionH relativeFrom="margin">
              <wp:align>right</wp:align>
            </wp:positionH>
            <wp:positionV relativeFrom="margin">
              <wp:posOffset>5080</wp:posOffset>
            </wp:positionV>
            <wp:extent cx="729406" cy="731520"/>
            <wp:effectExtent l="0" t="0" r="0" b="0"/>
            <wp:wrapSquare wrapText="bothSides"/>
            <wp:docPr id="3" name="Picture 3" descr="plan act study 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DSA-Plan-300x30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9406" cy="731520"/>
                    </a:xfrm>
                    <a:prstGeom prst="rect">
                      <a:avLst/>
                    </a:prstGeom>
                  </pic:spPr>
                </pic:pic>
              </a:graphicData>
            </a:graphic>
            <wp14:sizeRelH relativeFrom="margin">
              <wp14:pctWidth>0</wp14:pctWidth>
            </wp14:sizeRelH>
            <wp14:sizeRelV relativeFrom="margin">
              <wp14:pctHeight>0</wp14:pctHeight>
            </wp14:sizeRelV>
          </wp:anchor>
        </w:drawing>
      </w:r>
    </w:p>
    <w:p w14:paraId="66005A8C" w14:textId="15CB512A" w:rsidR="007D1F2B" w:rsidRPr="00E07FEE" w:rsidRDefault="00E07FEE" w:rsidP="00A012CD">
      <w:pPr>
        <w:pStyle w:val="Heading1"/>
        <w:ind w:left="0"/>
        <w:rPr>
          <w:color w:val="544F95"/>
          <w:sz w:val="36"/>
        </w:rPr>
      </w:pPr>
      <w:r w:rsidRPr="00E07FEE">
        <w:rPr>
          <w:color w:val="544F95"/>
          <w:sz w:val="36"/>
        </w:rPr>
        <w:t xml:space="preserve">Learning Guide </w:t>
      </w:r>
      <w:r w:rsidR="00191539">
        <w:rPr>
          <w:color w:val="544F95"/>
          <w:sz w:val="36"/>
        </w:rPr>
        <w:t>7</w:t>
      </w:r>
      <w:r w:rsidRPr="00E07FEE">
        <w:rPr>
          <w:color w:val="544F95"/>
          <w:sz w:val="36"/>
        </w:rPr>
        <w:t>.</w:t>
      </w:r>
      <w:r w:rsidR="008460FB">
        <w:rPr>
          <w:color w:val="544F95"/>
          <w:sz w:val="36"/>
        </w:rPr>
        <w:t>8</w:t>
      </w:r>
      <w:r w:rsidRPr="00E07FEE">
        <w:rPr>
          <w:color w:val="544F95"/>
          <w:sz w:val="36"/>
        </w:rPr>
        <w:t xml:space="preserve"> </w:t>
      </w:r>
      <w:r w:rsidR="00191539" w:rsidRPr="008460FB">
        <w:rPr>
          <w:color w:val="544F95"/>
          <w:sz w:val="36"/>
        </w:rPr>
        <w:t>Assessment</w:t>
      </w:r>
      <w:r w:rsidR="003C034C">
        <w:rPr>
          <w:color w:val="544F95"/>
          <w:sz w:val="36"/>
        </w:rPr>
        <w:t>-</w:t>
      </w:r>
      <w:r w:rsidRPr="00E07FEE">
        <w:rPr>
          <w:color w:val="544F95"/>
          <w:sz w:val="36"/>
        </w:rPr>
        <w:t xml:space="preserve"> </w:t>
      </w:r>
      <w:r w:rsidR="008460FB">
        <w:rPr>
          <w:color w:val="544F95"/>
          <w:sz w:val="36"/>
        </w:rPr>
        <w:t>Practice Profile</w:t>
      </w:r>
    </w:p>
    <w:p w14:paraId="369E98FB" w14:textId="7D977252" w:rsidR="00AF311C" w:rsidRPr="00E07FEE" w:rsidRDefault="00C02642" w:rsidP="008460FB">
      <w:pPr>
        <w:ind w:left="0" w:firstLine="0"/>
        <w:rPr>
          <w:color w:val="7030A0"/>
        </w:rPr>
      </w:pPr>
      <w:r w:rsidRPr="00E07FEE">
        <w:rPr>
          <w:noProof/>
          <w:color w:val="7030A0"/>
          <w:sz w:val="36"/>
        </w:rPr>
        <mc:AlternateContent>
          <mc:Choice Requires="wps">
            <w:drawing>
              <wp:anchor distT="0" distB="0" distL="114300" distR="114300" simplePos="0" relativeHeight="251661312" behindDoc="0" locked="0" layoutInCell="1" allowOverlap="1" wp14:anchorId="3609A708" wp14:editId="5C215341">
                <wp:simplePos x="0" y="0"/>
                <wp:positionH relativeFrom="column">
                  <wp:posOffset>0</wp:posOffset>
                </wp:positionH>
                <wp:positionV relativeFrom="paragraph">
                  <wp:posOffset>22225</wp:posOffset>
                </wp:positionV>
                <wp:extent cx="5425440" cy="7620"/>
                <wp:effectExtent l="19050" t="19050" r="22860" b="30480"/>
                <wp:wrapNone/>
                <wp:docPr id="1" name="Straight Connector 1" descr="purple line"/>
                <wp:cNvGraphicFramePr/>
                <a:graphic xmlns:a="http://schemas.openxmlformats.org/drawingml/2006/main">
                  <a:graphicData uri="http://schemas.microsoft.com/office/word/2010/wordprocessingShape">
                    <wps:wsp>
                      <wps:cNvCnPr/>
                      <wps:spPr>
                        <a:xfrm>
                          <a:off x="0" y="0"/>
                          <a:ext cx="5425440" cy="7620"/>
                        </a:xfrm>
                        <a:prstGeom prst="line">
                          <a:avLst/>
                        </a:prstGeom>
                        <a:ln w="38100">
                          <a:solidFill>
                            <a:srgbClr val="544F9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BD72A4" id="Straight Connector 1" o:spid="_x0000_s1026" alt="purple line"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5pt" to="427.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" strokecolor="#544f95" strokeweight="3pt">
                <v:stroke joinstyle="miter"/>
              </v:line>
            </w:pict>
          </mc:Fallback>
        </mc:AlternateContent>
      </w:r>
    </w:p>
    <w:p w14:paraId="47B896AE" w14:textId="77777777" w:rsidR="008460FB" w:rsidRPr="008460FB" w:rsidRDefault="008460FB" w:rsidP="008460FB">
      <w:pPr>
        <w:rPr>
          <w:rFonts w:eastAsiaTheme="minorEastAsia"/>
          <w:b/>
          <w:color w:val="544F95"/>
        </w:rPr>
      </w:pPr>
      <w:r w:rsidRPr="008460FB">
        <w:rPr>
          <w:b/>
          <w:color w:val="544F95"/>
        </w:rPr>
        <w:t>How to use this practice profile?</w:t>
      </w:r>
    </w:p>
    <w:p w14:paraId="697AB9BC" w14:textId="34BFBFDE" w:rsidR="008460FB" w:rsidRDefault="008460FB" w:rsidP="008460FB">
      <w:pPr>
        <w:tabs>
          <w:tab w:val="left" w:pos="3382"/>
        </w:tabs>
        <w:rPr>
          <w:sz w:val="22"/>
        </w:rPr>
      </w:pPr>
      <w:r w:rsidRPr="008460FB">
        <w:rPr>
          <w:sz w:val="22"/>
        </w:rPr>
        <w:t xml:space="preserve">“Module 7 Assessment Practice Profile” describes example behaviors of practitioners that are associated with each DEC Recommended Practice along a continuum of expected/proficient behaviors to developmental behaviors and unacceptable behaviors.  </w:t>
      </w:r>
    </w:p>
    <w:p w14:paraId="3B30823D" w14:textId="4F0128CA" w:rsidR="008460FB" w:rsidRDefault="008460FB" w:rsidP="008460FB">
      <w:pPr>
        <w:tabs>
          <w:tab w:val="left" w:pos="3382"/>
        </w:tabs>
        <w:rPr>
          <w:sz w:val="22"/>
        </w:rPr>
      </w:pPr>
    </w:p>
    <w:p w14:paraId="7A86A3EC" w14:textId="1A4B8D12" w:rsidR="008460FB" w:rsidRDefault="008460FB">
      <w:pPr>
        <w:spacing w:after="160" w:line="259" w:lineRule="auto"/>
        <w:ind w:left="0" w:firstLine="0"/>
        <w:rPr>
          <w:sz w:val="22"/>
        </w:rPr>
      </w:pPr>
      <w:r>
        <w:rPr>
          <w:sz w:val="22"/>
        </w:rPr>
        <w:br w:type="page"/>
      </w:r>
    </w:p>
    <w:tbl>
      <w:tblPr>
        <w:tblStyle w:val="TableGrid0"/>
        <w:tblW w:w="5000" w:type="pct"/>
        <w:tblLook w:val="0620" w:firstRow="1" w:lastRow="0" w:firstColumn="0" w:lastColumn="0" w:noHBand="1" w:noVBand="1"/>
      </w:tblPr>
      <w:tblGrid>
        <w:gridCol w:w="3543"/>
        <w:gridCol w:w="3542"/>
        <w:gridCol w:w="3542"/>
        <w:gridCol w:w="3542"/>
      </w:tblGrid>
      <w:tr w:rsidR="008460FB" w:rsidRPr="008460FB" w14:paraId="39A937F2" w14:textId="77777777" w:rsidTr="008460FB">
        <w:trPr>
          <w:cantSplit/>
          <w:trHeight w:val="40"/>
          <w:tblHeader/>
        </w:trPr>
        <w:tc>
          <w:tcPr>
            <w:tcW w:w="1250" w:type="pct"/>
            <w:shd w:val="clear" w:color="auto" w:fill="auto"/>
            <w:vAlign w:val="center"/>
            <w:hideMark/>
          </w:tcPr>
          <w:p w14:paraId="03947840" w14:textId="77777777" w:rsidR="008460FB" w:rsidRPr="008460FB" w:rsidRDefault="008460FB">
            <w:pPr>
              <w:keepNext/>
              <w:keepLines/>
              <w:jc w:val="center"/>
              <w:rPr>
                <w:rFonts w:eastAsiaTheme="minorEastAsia"/>
                <w:b/>
                <w:color w:val="auto"/>
                <w:sz w:val="22"/>
              </w:rPr>
            </w:pPr>
            <w:r w:rsidRPr="008460FB">
              <w:rPr>
                <w:b/>
                <w:sz w:val="22"/>
              </w:rPr>
              <w:lastRenderedPageBreak/>
              <w:t>Core Component</w:t>
            </w:r>
          </w:p>
        </w:tc>
        <w:tc>
          <w:tcPr>
            <w:tcW w:w="1250" w:type="pct"/>
            <w:shd w:val="clear" w:color="auto" w:fill="auto"/>
            <w:hideMark/>
          </w:tcPr>
          <w:p w14:paraId="71D5F408" w14:textId="77777777" w:rsidR="008460FB" w:rsidRPr="008460FB" w:rsidRDefault="008460FB">
            <w:pPr>
              <w:keepNext/>
              <w:keepLines/>
              <w:jc w:val="center"/>
              <w:rPr>
                <w:b/>
                <w:sz w:val="22"/>
              </w:rPr>
            </w:pPr>
            <w:r w:rsidRPr="008460FB">
              <w:rPr>
                <w:b/>
                <w:sz w:val="22"/>
              </w:rPr>
              <w:t>Expected/Proficient</w:t>
            </w:r>
            <w:r w:rsidRPr="008460FB">
              <w:rPr>
                <w:rStyle w:val="FootnoteReference"/>
                <w:b/>
                <w:sz w:val="22"/>
              </w:rPr>
              <w:footnoteReference w:id="1"/>
            </w:r>
          </w:p>
        </w:tc>
        <w:tc>
          <w:tcPr>
            <w:tcW w:w="1250" w:type="pct"/>
            <w:shd w:val="clear" w:color="auto" w:fill="auto"/>
            <w:hideMark/>
          </w:tcPr>
          <w:p w14:paraId="37FFCD5E" w14:textId="77777777" w:rsidR="008460FB" w:rsidRPr="008460FB" w:rsidRDefault="008460FB">
            <w:pPr>
              <w:keepNext/>
              <w:keepLines/>
              <w:jc w:val="center"/>
              <w:rPr>
                <w:b/>
                <w:sz w:val="22"/>
              </w:rPr>
            </w:pPr>
            <w:r w:rsidRPr="008460FB">
              <w:rPr>
                <w:b/>
                <w:sz w:val="22"/>
              </w:rPr>
              <w:t>Developmental</w:t>
            </w:r>
            <w:r w:rsidRPr="008460FB">
              <w:rPr>
                <w:b/>
                <w:sz w:val="22"/>
                <w:vertAlign w:val="superscript"/>
              </w:rPr>
              <w:footnoteReference w:id="2"/>
            </w:r>
          </w:p>
        </w:tc>
        <w:tc>
          <w:tcPr>
            <w:tcW w:w="1250" w:type="pct"/>
            <w:shd w:val="clear" w:color="auto" w:fill="auto"/>
            <w:hideMark/>
          </w:tcPr>
          <w:p w14:paraId="6B766FBB" w14:textId="77777777" w:rsidR="008460FB" w:rsidRPr="008460FB" w:rsidRDefault="008460FB">
            <w:pPr>
              <w:keepNext/>
              <w:keepLines/>
              <w:jc w:val="center"/>
              <w:rPr>
                <w:b/>
                <w:sz w:val="22"/>
              </w:rPr>
            </w:pPr>
            <w:r w:rsidRPr="008460FB">
              <w:rPr>
                <w:b/>
                <w:sz w:val="22"/>
              </w:rPr>
              <w:t>Unacceptable</w:t>
            </w:r>
            <w:r w:rsidRPr="008460FB">
              <w:rPr>
                <w:b/>
                <w:sz w:val="22"/>
                <w:vertAlign w:val="superscript"/>
              </w:rPr>
              <w:footnoteReference w:id="3"/>
            </w:r>
          </w:p>
        </w:tc>
      </w:tr>
      <w:tr w:rsidR="008460FB" w:rsidRPr="008460FB" w14:paraId="4C7046B9" w14:textId="77777777" w:rsidTr="008460FB">
        <w:trPr>
          <w:cantSplit/>
          <w:trHeight w:val="1268"/>
        </w:trPr>
        <w:tc>
          <w:tcPr>
            <w:tcW w:w="1250" w:type="pct"/>
            <w:vMerge w:val="restart"/>
            <w:shd w:val="clear" w:color="auto" w:fill="auto"/>
            <w:vAlign w:val="center"/>
            <w:hideMark/>
          </w:tcPr>
          <w:p w14:paraId="2BD3FEAE" w14:textId="77777777" w:rsidR="008460FB" w:rsidRPr="008460FB" w:rsidRDefault="008460FB">
            <w:pPr>
              <w:keepNext/>
              <w:keepLines/>
              <w:spacing w:before="120" w:after="120"/>
              <w:rPr>
                <w:b/>
                <w:sz w:val="22"/>
              </w:rPr>
            </w:pPr>
            <w:r w:rsidRPr="008460FB">
              <w:rPr>
                <w:b/>
                <w:sz w:val="22"/>
              </w:rPr>
              <w:t>A1 Practitioners work with the family to identify family preferences for assessment processes.</w:t>
            </w:r>
          </w:p>
        </w:tc>
        <w:tc>
          <w:tcPr>
            <w:tcW w:w="1250" w:type="pct"/>
            <w:shd w:val="clear" w:color="auto" w:fill="auto"/>
            <w:hideMark/>
          </w:tcPr>
          <w:p w14:paraId="7EDE22C9" w14:textId="77777777" w:rsidR="008460FB" w:rsidRPr="008460FB" w:rsidRDefault="008460FB">
            <w:pPr>
              <w:pStyle w:val="NormalWeb"/>
              <w:keepNext/>
              <w:keepLines/>
              <w:rPr>
                <w:rFonts w:ascii="Arial" w:hAnsi="Arial" w:cs="Arial"/>
                <w:sz w:val="22"/>
                <w:szCs w:val="22"/>
              </w:rPr>
            </w:pPr>
            <w:r w:rsidRPr="008460FB">
              <w:rPr>
                <w:rFonts w:ascii="Arial" w:hAnsi="Arial" w:cs="Arial"/>
                <w:i/>
                <w:iCs/>
                <w:sz w:val="22"/>
                <w:szCs w:val="22"/>
              </w:rPr>
              <w:t xml:space="preserve">A team of practitioners and the family jointly plan the specifics of the upcoming assessment including the location, time of day, and strategies for assessment. </w:t>
            </w:r>
          </w:p>
        </w:tc>
        <w:tc>
          <w:tcPr>
            <w:tcW w:w="1250" w:type="pct"/>
            <w:shd w:val="clear" w:color="auto" w:fill="auto"/>
            <w:hideMark/>
          </w:tcPr>
          <w:p w14:paraId="2AE98776" w14:textId="77777777" w:rsidR="008460FB" w:rsidRPr="008460FB" w:rsidRDefault="008460FB">
            <w:pPr>
              <w:keepNext/>
              <w:keepLines/>
              <w:spacing w:after="120"/>
              <w:rPr>
                <w:i/>
                <w:sz w:val="22"/>
              </w:rPr>
            </w:pPr>
            <w:r w:rsidRPr="008460FB">
              <w:rPr>
                <w:i/>
                <w:sz w:val="22"/>
              </w:rPr>
              <w:t>A team leader provides a family with a few dates from which to choose to plan an upcoming assessment. She does not ask the family to consider any needs they have for the assessment process.</w:t>
            </w:r>
          </w:p>
        </w:tc>
        <w:tc>
          <w:tcPr>
            <w:tcW w:w="1250" w:type="pct"/>
            <w:shd w:val="clear" w:color="auto" w:fill="auto"/>
            <w:hideMark/>
          </w:tcPr>
          <w:p w14:paraId="5BFE78E1" w14:textId="77777777" w:rsidR="008460FB" w:rsidRPr="008460FB" w:rsidRDefault="008460FB">
            <w:pPr>
              <w:keepNext/>
              <w:keepLines/>
              <w:spacing w:after="120"/>
              <w:rPr>
                <w:i/>
                <w:sz w:val="22"/>
              </w:rPr>
            </w:pPr>
            <w:r w:rsidRPr="008460FB">
              <w:rPr>
                <w:i/>
                <w:sz w:val="22"/>
              </w:rPr>
              <w:t xml:space="preserve">A team of practitioners is inflexible in providing available times to schedule upcoming assessments and the parents </w:t>
            </w:r>
            <w:proofErr w:type="gramStart"/>
            <w:r w:rsidRPr="008460FB">
              <w:rPr>
                <w:i/>
                <w:sz w:val="22"/>
              </w:rPr>
              <w:t>have to</w:t>
            </w:r>
            <w:proofErr w:type="gramEnd"/>
            <w:r w:rsidRPr="008460FB">
              <w:rPr>
                <w:i/>
                <w:sz w:val="22"/>
              </w:rPr>
              <w:t xml:space="preserve"> take time off from work to accommodate the assessment schedule.</w:t>
            </w:r>
          </w:p>
        </w:tc>
      </w:tr>
      <w:tr w:rsidR="008460FB" w:rsidRPr="008460FB" w14:paraId="59B6CDA0" w14:textId="77777777" w:rsidTr="008460FB">
        <w:trPr>
          <w:cantSplit/>
          <w:trHeight w:val="1025"/>
        </w:trPr>
        <w:tc>
          <w:tcPr>
            <w:tcW w:w="0" w:type="auto"/>
            <w:vMerge/>
            <w:shd w:val="clear" w:color="auto" w:fill="auto"/>
            <w:vAlign w:val="center"/>
            <w:hideMark/>
          </w:tcPr>
          <w:p w14:paraId="0A561222" w14:textId="77777777" w:rsidR="008460FB" w:rsidRPr="008460FB" w:rsidRDefault="008460FB">
            <w:pPr>
              <w:rPr>
                <w:b/>
                <w:sz w:val="22"/>
              </w:rPr>
            </w:pPr>
          </w:p>
        </w:tc>
        <w:tc>
          <w:tcPr>
            <w:tcW w:w="1250" w:type="pct"/>
            <w:shd w:val="clear" w:color="auto" w:fill="auto"/>
            <w:hideMark/>
          </w:tcPr>
          <w:p w14:paraId="23025D8C" w14:textId="77777777" w:rsidR="008460FB" w:rsidRPr="008460FB" w:rsidRDefault="008460FB">
            <w:pPr>
              <w:pStyle w:val="NormalWeb"/>
              <w:keepNext/>
              <w:keepLines/>
              <w:spacing w:before="0" w:beforeAutospacing="0" w:after="120" w:afterAutospacing="0"/>
              <w:rPr>
                <w:rFonts w:ascii="Arial" w:hAnsi="Arial" w:cs="Arial"/>
                <w:sz w:val="22"/>
                <w:szCs w:val="22"/>
              </w:rPr>
            </w:pPr>
            <w:r w:rsidRPr="008460FB">
              <w:rPr>
                <w:rFonts w:ascii="Arial" w:hAnsi="Arial" w:cs="Arial"/>
                <w:i/>
                <w:iCs/>
                <w:sz w:val="22"/>
                <w:szCs w:val="22"/>
              </w:rPr>
              <w:t xml:space="preserve">A team leader with input from other team members plans which assessments to use after obtaining information from the family about what the child typically does and what the child likes to do. </w:t>
            </w:r>
          </w:p>
        </w:tc>
        <w:tc>
          <w:tcPr>
            <w:tcW w:w="1250" w:type="pct"/>
            <w:shd w:val="clear" w:color="auto" w:fill="auto"/>
            <w:hideMark/>
          </w:tcPr>
          <w:p w14:paraId="2CCB8A5E" w14:textId="77777777" w:rsidR="008460FB" w:rsidRPr="008460FB" w:rsidRDefault="008460FB">
            <w:pPr>
              <w:keepNext/>
              <w:keepLines/>
              <w:spacing w:after="120"/>
              <w:rPr>
                <w:i/>
                <w:sz w:val="22"/>
              </w:rPr>
            </w:pPr>
            <w:r w:rsidRPr="008460FB">
              <w:rPr>
                <w:i/>
                <w:sz w:val="22"/>
              </w:rPr>
              <w:t xml:space="preserve">A team leader obtains information from the family about the child’s likes and dislikes but does not share the information with other team members before planning assessments. </w:t>
            </w:r>
          </w:p>
        </w:tc>
        <w:tc>
          <w:tcPr>
            <w:tcW w:w="1250" w:type="pct"/>
            <w:shd w:val="clear" w:color="auto" w:fill="auto"/>
            <w:hideMark/>
          </w:tcPr>
          <w:p w14:paraId="17880F11" w14:textId="77777777" w:rsidR="008460FB" w:rsidRPr="008460FB" w:rsidRDefault="008460FB">
            <w:pPr>
              <w:keepNext/>
              <w:keepLines/>
              <w:spacing w:after="120"/>
              <w:rPr>
                <w:i/>
                <w:sz w:val="22"/>
              </w:rPr>
            </w:pPr>
            <w:r w:rsidRPr="008460FB">
              <w:rPr>
                <w:i/>
                <w:sz w:val="22"/>
              </w:rPr>
              <w:t xml:space="preserve">An assessment team uses standardized assessment protocols without input from the family about the child’s interests and preferences. </w:t>
            </w:r>
          </w:p>
        </w:tc>
      </w:tr>
      <w:tr w:rsidR="008460FB" w:rsidRPr="008460FB" w14:paraId="3B0213EE" w14:textId="77777777" w:rsidTr="008460FB">
        <w:trPr>
          <w:cantSplit/>
          <w:trHeight w:val="557"/>
        </w:trPr>
        <w:tc>
          <w:tcPr>
            <w:tcW w:w="0" w:type="auto"/>
            <w:vMerge/>
            <w:shd w:val="clear" w:color="auto" w:fill="auto"/>
            <w:vAlign w:val="center"/>
            <w:hideMark/>
          </w:tcPr>
          <w:p w14:paraId="54FB53C8" w14:textId="77777777" w:rsidR="008460FB" w:rsidRPr="008460FB" w:rsidRDefault="008460FB">
            <w:pPr>
              <w:rPr>
                <w:b/>
                <w:sz w:val="22"/>
              </w:rPr>
            </w:pPr>
          </w:p>
        </w:tc>
        <w:tc>
          <w:tcPr>
            <w:tcW w:w="1250" w:type="pct"/>
            <w:shd w:val="clear" w:color="auto" w:fill="auto"/>
            <w:hideMark/>
          </w:tcPr>
          <w:p w14:paraId="48CA05A2" w14:textId="77777777" w:rsidR="008460FB" w:rsidRPr="008460FB" w:rsidRDefault="008460FB">
            <w:pPr>
              <w:pStyle w:val="NormalWeb"/>
              <w:keepNext/>
              <w:keepLines/>
              <w:spacing w:before="0" w:beforeAutospacing="0" w:after="120" w:afterAutospacing="0"/>
              <w:rPr>
                <w:rFonts w:ascii="Arial" w:hAnsi="Arial" w:cs="Arial"/>
                <w:sz w:val="22"/>
                <w:szCs w:val="22"/>
              </w:rPr>
            </w:pPr>
            <w:r w:rsidRPr="008460FB">
              <w:rPr>
                <w:rFonts w:ascii="Arial" w:hAnsi="Arial" w:cs="Arial"/>
                <w:i/>
                <w:iCs/>
                <w:sz w:val="22"/>
                <w:szCs w:val="22"/>
              </w:rPr>
              <w:t xml:space="preserve">In advance of the assessment, a team leader asks families whether they prefer to watch the assessment, to serve as an informant, to participate by interacting with the child, or to provide support to the child by staying nearby. </w:t>
            </w:r>
          </w:p>
        </w:tc>
        <w:tc>
          <w:tcPr>
            <w:tcW w:w="1250" w:type="pct"/>
            <w:shd w:val="clear" w:color="auto" w:fill="auto"/>
            <w:hideMark/>
          </w:tcPr>
          <w:p w14:paraId="0946F9DD" w14:textId="77777777" w:rsidR="008460FB" w:rsidRPr="008460FB" w:rsidRDefault="008460FB">
            <w:pPr>
              <w:keepNext/>
              <w:keepLines/>
              <w:spacing w:after="120"/>
              <w:rPr>
                <w:i/>
                <w:sz w:val="22"/>
              </w:rPr>
            </w:pPr>
            <w:r w:rsidRPr="008460FB">
              <w:rPr>
                <w:i/>
                <w:sz w:val="22"/>
              </w:rPr>
              <w:t xml:space="preserve">When an assessment team arrives for the assessment they ask the family to stay nearby to provide support to the child but don’t offer other choices to participate in the process. </w:t>
            </w:r>
          </w:p>
        </w:tc>
        <w:tc>
          <w:tcPr>
            <w:tcW w:w="1250" w:type="pct"/>
            <w:shd w:val="clear" w:color="auto" w:fill="auto"/>
            <w:hideMark/>
          </w:tcPr>
          <w:p w14:paraId="02EC36E1" w14:textId="77777777" w:rsidR="008460FB" w:rsidRPr="008460FB" w:rsidRDefault="008460FB">
            <w:pPr>
              <w:keepNext/>
              <w:keepLines/>
              <w:spacing w:after="120"/>
              <w:rPr>
                <w:i/>
                <w:sz w:val="22"/>
              </w:rPr>
            </w:pPr>
            <w:r w:rsidRPr="008460FB">
              <w:rPr>
                <w:i/>
                <w:sz w:val="22"/>
              </w:rPr>
              <w:t xml:space="preserve">A team leader informs the family that they must sit in another room while the practitioners conduct the assessments. </w:t>
            </w:r>
          </w:p>
        </w:tc>
      </w:tr>
      <w:tr w:rsidR="008460FB" w:rsidRPr="008460FB" w14:paraId="1D086ECC" w14:textId="77777777" w:rsidTr="008460FB">
        <w:trPr>
          <w:cantSplit/>
          <w:trHeight w:val="521"/>
        </w:trPr>
        <w:tc>
          <w:tcPr>
            <w:tcW w:w="1250" w:type="pct"/>
            <w:vMerge w:val="restart"/>
            <w:shd w:val="clear" w:color="auto" w:fill="auto"/>
            <w:vAlign w:val="center"/>
            <w:hideMark/>
          </w:tcPr>
          <w:p w14:paraId="59C36229" w14:textId="77777777" w:rsidR="008460FB" w:rsidRPr="008460FB" w:rsidRDefault="008460FB">
            <w:pPr>
              <w:keepNext/>
              <w:keepLines/>
              <w:spacing w:before="120" w:after="120"/>
              <w:rPr>
                <w:b/>
                <w:sz w:val="22"/>
              </w:rPr>
            </w:pPr>
            <w:r w:rsidRPr="008460FB">
              <w:rPr>
                <w:b/>
                <w:sz w:val="22"/>
              </w:rPr>
              <w:lastRenderedPageBreak/>
              <w:t>A2 Practitioners work as a team with the family and other professionals to gather assessment information.</w:t>
            </w:r>
          </w:p>
        </w:tc>
        <w:tc>
          <w:tcPr>
            <w:tcW w:w="1250" w:type="pct"/>
            <w:shd w:val="clear" w:color="auto" w:fill="auto"/>
            <w:hideMark/>
          </w:tcPr>
          <w:p w14:paraId="3799A16D" w14:textId="77777777" w:rsidR="008460FB" w:rsidRPr="008460FB" w:rsidRDefault="008460FB">
            <w:pPr>
              <w:keepNext/>
              <w:keepLines/>
              <w:spacing w:after="120"/>
              <w:rPr>
                <w:sz w:val="22"/>
              </w:rPr>
            </w:pPr>
            <w:r w:rsidRPr="008460FB">
              <w:rPr>
                <w:i/>
                <w:iCs/>
                <w:sz w:val="22"/>
              </w:rPr>
              <w:t xml:space="preserve">A physical therapist and an early childhood special educator make a home visit together to assess the child in a familiar setting and within familiar activities. </w:t>
            </w:r>
          </w:p>
        </w:tc>
        <w:tc>
          <w:tcPr>
            <w:tcW w:w="1250" w:type="pct"/>
            <w:shd w:val="clear" w:color="auto" w:fill="auto"/>
            <w:hideMark/>
          </w:tcPr>
          <w:p w14:paraId="1BD2A6F8" w14:textId="77777777" w:rsidR="008460FB" w:rsidRPr="008460FB" w:rsidRDefault="008460FB">
            <w:pPr>
              <w:keepNext/>
              <w:keepLines/>
              <w:spacing w:after="120"/>
              <w:rPr>
                <w:i/>
                <w:sz w:val="22"/>
              </w:rPr>
            </w:pPr>
            <w:r w:rsidRPr="008460FB">
              <w:rPr>
                <w:i/>
                <w:sz w:val="22"/>
              </w:rPr>
              <w:t xml:space="preserve">A physical therapist asks the family for information about child preferences before conducting an assessment. The family had already provided much of this information to the early childhood special educator. </w:t>
            </w:r>
          </w:p>
        </w:tc>
        <w:tc>
          <w:tcPr>
            <w:tcW w:w="1250" w:type="pct"/>
            <w:shd w:val="clear" w:color="auto" w:fill="auto"/>
            <w:hideMark/>
          </w:tcPr>
          <w:p w14:paraId="7B5C3FCC" w14:textId="77777777" w:rsidR="008460FB" w:rsidRPr="008460FB" w:rsidRDefault="008460FB">
            <w:pPr>
              <w:keepNext/>
              <w:keepLines/>
              <w:spacing w:after="120"/>
              <w:rPr>
                <w:i/>
                <w:sz w:val="22"/>
              </w:rPr>
            </w:pPr>
            <w:r w:rsidRPr="008460FB">
              <w:rPr>
                <w:i/>
                <w:sz w:val="22"/>
              </w:rPr>
              <w:t>A physical therapist and early childhood special educator assess a child without contacting the family prior.</w:t>
            </w:r>
          </w:p>
        </w:tc>
      </w:tr>
      <w:tr w:rsidR="008460FB" w:rsidRPr="008460FB" w14:paraId="65F97313" w14:textId="77777777" w:rsidTr="008460FB">
        <w:trPr>
          <w:cantSplit/>
          <w:trHeight w:val="656"/>
        </w:trPr>
        <w:tc>
          <w:tcPr>
            <w:tcW w:w="0" w:type="auto"/>
            <w:vMerge/>
            <w:shd w:val="clear" w:color="auto" w:fill="auto"/>
            <w:vAlign w:val="center"/>
            <w:hideMark/>
          </w:tcPr>
          <w:p w14:paraId="678F3AFC" w14:textId="77777777" w:rsidR="008460FB" w:rsidRPr="008460FB" w:rsidRDefault="008460FB">
            <w:pPr>
              <w:rPr>
                <w:b/>
                <w:sz w:val="22"/>
              </w:rPr>
            </w:pPr>
          </w:p>
        </w:tc>
        <w:tc>
          <w:tcPr>
            <w:tcW w:w="1250" w:type="pct"/>
            <w:shd w:val="clear" w:color="auto" w:fill="auto"/>
            <w:hideMark/>
          </w:tcPr>
          <w:p w14:paraId="7CD6BC32" w14:textId="77777777" w:rsidR="008460FB" w:rsidRPr="008460FB" w:rsidRDefault="008460FB">
            <w:pPr>
              <w:keepNext/>
              <w:keepLines/>
              <w:spacing w:after="120"/>
              <w:rPr>
                <w:sz w:val="22"/>
              </w:rPr>
            </w:pPr>
            <w:r w:rsidRPr="008460FB">
              <w:rPr>
                <w:i/>
                <w:iCs/>
                <w:sz w:val="22"/>
              </w:rPr>
              <w:t xml:space="preserve">An occupational therapist, speech language pathologist, early childhood special educator and family member agree to work together using a play-based model of assessment. </w:t>
            </w:r>
          </w:p>
        </w:tc>
        <w:tc>
          <w:tcPr>
            <w:tcW w:w="1250" w:type="pct"/>
            <w:shd w:val="clear" w:color="auto" w:fill="auto"/>
            <w:hideMark/>
          </w:tcPr>
          <w:p w14:paraId="54FEC485" w14:textId="77777777" w:rsidR="008460FB" w:rsidRPr="008460FB" w:rsidRDefault="008460FB">
            <w:pPr>
              <w:keepNext/>
              <w:keepLines/>
              <w:spacing w:after="120"/>
              <w:rPr>
                <w:i/>
                <w:sz w:val="22"/>
              </w:rPr>
            </w:pPr>
            <w:r w:rsidRPr="008460FB">
              <w:rPr>
                <w:i/>
                <w:sz w:val="22"/>
              </w:rPr>
              <w:t>An assessment team decides together to use a play-based model of assessment. They inform the family of this plan just before the assessment begins.</w:t>
            </w:r>
          </w:p>
        </w:tc>
        <w:tc>
          <w:tcPr>
            <w:tcW w:w="1250" w:type="pct"/>
            <w:shd w:val="clear" w:color="auto" w:fill="auto"/>
            <w:hideMark/>
          </w:tcPr>
          <w:p w14:paraId="4CC613FB" w14:textId="77777777" w:rsidR="008460FB" w:rsidRPr="008460FB" w:rsidRDefault="008460FB">
            <w:pPr>
              <w:keepNext/>
              <w:keepLines/>
              <w:spacing w:after="120"/>
              <w:rPr>
                <w:i/>
                <w:sz w:val="22"/>
              </w:rPr>
            </w:pPr>
            <w:r w:rsidRPr="008460FB">
              <w:rPr>
                <w:i/>
                <w:sz w:val="22"/>
              </w:rPr>
              <w:t>Each practitioner on a team gathers assessment information individually and in different manners (i.e., play-based, standardized assessments, etc.) without discussing plans with the family.</w:t>
            </w:r>
          </w:p>
        </w:tc>
      </w:tr>
      <w:tr w:rsidR="008460FB" w:rsidRPr="008460FB" w14:paraId="4C97D945" w14:textId="77777777" w:rsidTr="008460FB">
        <w:trPr>
          <w:cantSplit/>
          <w:trHeight w:val="863"/>
        </w:trPr>
        <w:tc>
          <w:tcPr>
            <w:tcW w:w="1250" w:type="pct"/>
            <w:vMerge w:val="restart"/>
            <w:shd w:val="clear" w:color="auto" w:fill="auto"/>
            <w:vAlign w:val="center"/>
            <w:hideMark/>
          </w:tcPr>
          <w:p w14:paraId="2DC09983" w14:textId="77777777" w:rsidR="008460FB" w:rsidRPr="008460FB" w:rsidRDefault="008460FB">
            <w:pPr>
              <w:keepNext/>
              <w:keepLines/>
              <w:pageBreakBefore/>
              <w:rPr>
                <w:b/>
                <w:sz w:val="22"/>
              </w:rPr>
            </w:pPr>
            <w:r w:rsidRPr="008460FB">
              <w:rPr>
                <w:b/>
                <w:sz w:val="22"/>
              </w:rPr>
              <w:lastRenderedPageBreak/>
              <w:t>A3 Practitioners use assessment materials and strategies that are appropriate for the child’s age and level of development and accommodate the child’s sensory, physical, communication, cultural, linguistic, social, and emotional characteristics.</w:t>
            </w:r>
          </w:p>
        </w:tc>
        <w:tc>
          <w:tcPr>
            <w:tcW w:w="1250" w:type="pct"/>
            <w:shd w:val="clear" w:color="auto" w:fill="auto"/>
            <w:hideMark/>
          </w:tcPr>
          <w:p w14:paraId="50CE08DC" w14:textId="77777777" w:rsidR="008460FB" w:rsidRPr="008460FB" w:rsidRDefault="008460FB">
            <w:pPr>
              <w:keepNext/>
              <w:keepLines/>
              <w:spacing w:after="120"/>
              <w:rPr>
                <w:sz w:val="22"/>
              </w:rPr>
            </w:pPr>
            <w:r w:rsidRPr="008460FB">
              <w:rPr>
                <w:i/>
                <w:iCs/>
                <w:sz w:val="22"/>
              </w:rPr>
              <w:t xml:space="preserve">An early interventionist incorporates the child’s use of an alternative communication system into all interactions and observations </w:t>
            </w:r>
            <w:proofErr w:type="gramStart"/>
            <w:r w:rsidRPr="008460FB">
              <w:rPr>
                <w:i/>
                <w:iCs/>
                <w:sz w:val="22"/>
              </w:rPr>
              <w:t>for the purpose of</w:t>
            </w:r>
            <w:proofErr w:type="gramEnd"/>
            <w:r w:rsidRPr="008460FB">
              <w:rPr>
                <w:i/>
                <w:iCs/>
                <w:sz w:val="22"/>
              </w:rPr>
              <w:t xml:space="preserve"> administering an assessment. </w:t>
            </w:r>
          </w:p>
        </w:tc>
        <w:tc>
          <w:tcPr>
            <w:tcW w:w="1250" w:type="pct"/>
            <w:shd w:val="clear" w:color="auto" w:fill="auto"/>
            <w:hideMark/>
          </w:tcPr>
          <w:p w14:paraId="0B36CAB3" w14:textId="77777777" w:rsidR="008460FB" w:rsidRPr="008460FB" w:rsidRDefault="008460FB">
            <w:pPr>
              <w:keepNext/>
              <w:keepLines/>
              <w:spacing w:after="120"/>
              <w:rPr>
                <w:i/>
                <w:sz w:val="22"/>
              </w:rPr>
            </w:pPr>
            <w:r w:rsidRPr="008460FB">
              <w:rPr>
                <w:i/>
                <w:sz w:val="22"/>
              </w:rPr>
              <w:t>An early interventionist incorporates the child’s use of an alternative communication system into her weekly visits and observations but when administering an assessment does not allow the child to use the system.</w:t>
            </w:r>
          </w:p>
        </w:tc>
        <w:tc>
          <w:tcPr>
            <w:tcW w:w="1250" w:type="pct"/>
            <w:shd w:val="clear" w:color="auto" w:fill="auto"/>
            <w:hideMark/>
          </w:tcPr>
          <w:p w14:paraId="500AE249" w14:textId="77777777" w:rsidR="008460FB" w:rsidRPr="008460FB" w:rsidRDefault="008460FB">
            <w:pPr>
              <w:keepNext/>
              <w:keepLines/>
              <w:spacing w:after="120"/>
              <w:rPr>
                <w:i/>
                <w:sz w:val="22"/>
              </w:rPr>
            </w:pPr>
            <w:r w:rsidRPr="008460FB">
              <w:rPr>
                <w:i/>
                <w:sz w:val="22"/>
              </w:rPr>
              <w:t>An early interventionist tells the family that she will stop using the child’s alternative communication system when conducting assessments to get an accurate measure of the child’s communication.</w:t>
            </w:r>
          </w:p>
        </w:tc>
      </w:tr>
      <w:tr w:rsidR="008460FB" w:rsidRPr="008460FB" w14:paraId="775DA9E9" w14:textId="77777777" w:rsidTr="008460FB">
        <w:trPr>
          <w:cantSplit/>
          <w:trHeight w:val="75"/>
        </w:trPr>
        <w:tc>
          <w:tcPr>
            <w:tcW w:w="0" w:type="auto"/>
            <w:vMerge/>
            <w:shd w:val="clear" w:color="auto" w:fill="auto"/>
            <w:vAlign w:val="center"/>
            <w:hideMark/>
          </w:tcPr>
          <w:p w14:paraId="7877023B" w14:textId="77777777" w:rsidR="008460FB" w:rsidRPr="008460FB" w:rsidRDefault="008460FB">
            <w:pPr>
              <w:rPr>
                <w:b/>
                <w:sz w:val="22"/>
              </w:rPr>
            </w:pPr>
          </w:p>
        </w:tc>
        <w:tc>
          <w:tcPr>
            <w:tcW w:w="1250" w:type="pct"/>
            <w:shd w:val="clear" w:color="auto" w:fill="auto"/>
            <w:hideMark/>
          </w:tcPr>
          <w:p w14:paraId="089D8D4B" w14:textId="77777777" w:rsidR="008460FB" w:rsidRPr="008460FB" w:rsidRDefault="008460FB">
            <w:pPr>
              <w:keepNext/>
              <w:keepLines/>
              <w:spacing w:after="120"/>
              <w:rPr>
                <w:sz w:val="22"/>
              </w:rPr>
            </w:pPr>
            <w:r w:rsidRPr="008460FB">
              <w:rPr>
                <w:i/>
                <w:iCs/>
                <w:sz w:val="22"/>
              </w:rPr>
              <w:t xml:space="preserve">The early intervention team agrees to do individual assessments across a few days and times based on the family’s feedback that their child becomes overwhelmed by groups of people. </w:t>
            </w:r>
          </w:p>
        </w:tc>
        <w:tc>
          <w:tcPr>
            <w:tcW w:w="1250" w:type="pct"/>
            <w:shd w:val="clear" w:color="auto" w:fill="auto"/>
            <w:hideMark/>
          </w:tcPr>
          <w:p w14:paraId="1F423377" w14:textId="77777777" w:rsidR="008460FB" w:rsidRPr="008460FB" w:rsidRDefault="008460FB">
            <w:pPr>
              <w:keepNext/>
              <w:keepLines/>
              <w:spacing w:after="120"/>
              <w:rPr>
                <w:i/>
                <w:sz w:val="22"/>
              </w:rPr>
            </w:pPr>
            <w:r w:rsidRPr="008460FB">
              <w:rPr>
                <w:i/>
                <w:sz w:val="22"/>
              </w:rPr>
              <w:t xml:space="preserve">The early intervention team listens to the family’s concerns about their child becoming overwhelmed by a group of people during the </w:t>
            </w:r>
            <w:proofErr w:type="gramStart"/>
            <w:r w:rsidRPr="008460FB">
              <w:rPr>
                <w:i/>
                <w:sz w:val="22"/>
              </w:rPr>
              <w:t>assessment</w:t>
            </w:r>
            <w:proofErr w:type="gramEnd"/>
            <w:r w:rsidRPr="008460FB">
              <w:rPr>
                <w:i/>
                <w:sz w:val="22"/>
              </w:rPr>
              <w:t xml:space="preserve"> so they decide to only come into the room one at a time.</w:t>
            </w:r>
          </w:p>
        </w:tc>
        <w:tc>
          <w:tcPr>
            <w:tcW w:w="1250" w:type="pct"/>
            <w:shd w:val="clear" w:color="auto" w:fill="auto"/>
            <w:hideMark/>
          </w:tcPr>
          <w:p w14:paraId="49BD1F11" w14:textId="77777777" w:rsidR="008460FB" w:rsidRPr="008460FB" w:rsidRDefault="008460FB">
            <w:pPr>
              <w:keepNext/>
              <w:keepLines/>
              <w:spacing w:after="120"/>
              <w:rPr>
                <w:i/>
                <w:sz w:val="22"/>
              </w:rPr>
            </w:pPr>
            <w:r w:rsidRPr="008460FB">
              <w:rPr>
                <w:i/>
                <w:sz w:val="22"/>
              </w:rPr>
              <w:t xml:space="preserve">The early intervention team informs a family that the full assessment must be done on the same day to accommodate the schedules of the practitioners. </w:t>
            </w:r>
          </w:p>
        </w:tc>
      </w:tr>
      <w:tr w:rsidR="008460FB" w:rsidRPr="008460FB" w14:paraId="774C2110" w14:textId="77777777" w:rsidTr="008460FB">
        <w:trPr>
          <w:cantSplit/>
          <w:trHeight w:val="89"/>
        </w:trPr>
        <w:tc>
          <w:tcPr>
            <w:tcW w:w="0" w:type="auto"/>
            <w:vMerge/>
            <w:shd w:val="clear" w:color="auto" w:fill="auto"/>
            <w:vAlign w:val="center"/>
            <w:hideMark/>
          </w:tcPr>
          <w:p w14:paraId="5F4C4E92" w14:textId="77777777" w:rsidR="008460FB" w:rsidRPr="008460FB" w:rsidRDefault="008460FB">
            <w:pPr>
              <w:rPr>
                <w:b/>
                <w:sz w:val="22"/>
              </w:rPr>
            </w:pPr>
          </w:p>
        </w:tc>
        <w:tc>
          <w:tcPr>
            <w:tcW w:w="1250" w:type="pct"/>
            <w:shd w:val="clear" w:color="auto" w:fill="auto"/>
            <w:hideMark/>
          </w:tcPr>
          <w:p w14:paraId="0D6F2BDB" w14:textId="77777777" w:rsidR="008460FB" w:rsidRPr="008460FB" w:rsidRDefault="008460FB">
            <w:pPr>
              <w:keepNext/>
              <w:keepLines/>
              <w:spacing w:after="120"/>
              <w:rPr>
                <w:sz w:val="22"/>
              </w:rPr>
            </w:pPr>
            <w:r w:rsidRPr="008460FB">
              <w:rPr>
                <w:i/>
                <w:iCs/>
                <w:sz w:val="22"/>
              </w:rPr>
              <w:t xml:space="preserve">A physical therapist observes a child with a physical disability using his mobility device and adaptive equipment while being assessed </w:t>
            </w:r>
            <w:proofErr w:type="gramStart"/>
            <w:r w:rsidRPr="008460FB">
              <w:rPr>
                <w:i/>
                <w:iCs/>
                <w:sz w:val="22"/>
              </w:rPr>
              <w:t>in the area of</w:t>
            </w:r>
            <w:proofErr w:type="gramEnd"/>
            <w:r w:rsidRPr="008460FB">
              <w:rPr>
                <w:i/>
                <w:iCs/>
                <w:sz w:val="22"/>
              </w:rPr>
              <w:t xml:space="preserve"> physical development. </w:t>
            </w:r>
          </w:p>
        </w:tc>
        <w:tc>
          <w:tcPr>
            <w:tcW w:w="1250" w:type="pct"/>
            <w:shd w:val="clear" w:color="auto" w:fill="auto"/>
            <w:hideMark/>
          </w:tcPr>
          <w:p w14:paraId="7CF22AD9" w14:textId="77777777" w:rsidR="008460FB" w:rsidRPr="008460FB" w:rsidRDefault="008460FB">
            <w:pPr>
              <w:keepNext/>
              <w:keepLines/>
              <w:spacing w:after="120"/>
              <w:rPr>
                <w:i/>
                <w:sz w:val="22"/>
              </w:rPr>
            </w:pPr>
            <w:r w:rsidRPr="008460FB">
              <w:rPr>
                <w:i/>
                <w:sz w:val="22"/>
              </w:rPr>
              <w:t xml:space="preserve">A physical therapist begins an observation of a child’s physical disability by having the child use his mobility device and adaptive equipment but then removes the equipment to complete the assessment. </w:t>
            </w:r>
          </w:p>
        </w:tc>
        <w:tc>
          <w:tcPr>
            <w:tcW w:w="1250" w:type="pct"/>
            <w:shd w:val="clear" w:color="auto" w:fill="auto"/>
            <w:hideMark/>
          </w:tcPr>
          <w:p w14:paraId="7162D32C" w14:textId="77777777" w:rsidR="008460FB" w:rsidRPr="008460FB" w:rsidRDefault="008460FB">
            <w:pPr>
              <w:keepNext/>
              <w:keepLines/>
              <w:spacing w:after="120"/>
              <w:rPr>
                <w:i/>
                <w:sz w:val="22"/>
              </w:rPr>
            </w:pPr>
            <w:r w:rsidRPr="008460FB">
              <w:rPr>
                <w:i/>
                <w:sz w:val="22"/>
              </w:rPr>
              <w:t xml:space="preserve">A physical therapist will only observe a child for assessment without the use of mobility devices or adaptive equipment because he thinks it will provide more useful results. </w:t>
            </w:r>
          </w:p>
        </w:tc>
      </w:tr>
      <w:tr w:rsidR="008460FB" w:rsidRPr="008460FB" w14:paraId="4951CBA0" w14:textId="77777777" w:rsidTr="008460FB">
        <w:trPr>
          <w:cantSplit/>
          <w:trHeight w:val="75"/>
        </w:trPr>
        <w:tc>
          <w:tcPr>
            <w:tcW w:w="1250" w:type="pct"/>
            <w:vMerge w:val="restart"/>
            <w:shd w:val="clear" w:color="auto" w:fill="auto"/>
            <w:vAlign w:val="center"/>
            <w:hideMark/>
          </w:tcPr>
          <w:p w14:paraId="3E9D5A2C" w14:textId="77777777" w:rsidR="008460FB" w:rsidRPr="008460FB" w:rsidRDefault="008460FB">
            <w:pPr>
              <w:keepNext/>
              <w:keepLines/>
              <w:spacing w:before="120" w:after="120"/>
              <w:rPr>
                <w:b/>
                <w:sz w:val="22"/>
              </w:rPr>
            </w:pPr>
            <w:r w:rsidRPr="008460FB">
              <w:rPr>
                <w:b/>
                <w:sz w:val="22"/>
              </w:rPr>
              <w:lastRenderedPageBreak/>
              <w:t>A4 Practitioners conduct assessments that include all areas of development and behavior to learn about the child’s strengths, needs, preferences, and interests.</w:t>
            </w:r>
          </w:p>
        </w:tc>
        <w:tc>
          <w:tcPr>
            <w:tcW w:w="1250" w:type="pct"/>
            <w:shd w:val="clear" w:color="auto" w:fill="auto"/>
            <w:hideMark/>
          </w:tcPr>
          <w:p w14:paraId="35993176" w14:textId="77777777" w:rsidR="008460FB" w:rsidRPr="008460FB" w:rsidRDefault="008460FB">
            <w:pPr>
              <w:keepNext/>
              <w:keepLines/>
              <w:spacing w:after="120"/>
              <w:rPr>
                <w:sz w:val="22"/>
              </w:rPr>
            </w:pPr>
            <w:r w:rsidRPr="008460FB">
              <w:rPr>
                <w:i/>
                <w:iCs/>
                <w:sz w:val="22"/>
              </w:rPr>
              <w:t xml:space="preserve">A team assesses a child across all developmental domains and all behavioral dimensions even though the child is only being considered for eligibility </w:t>
            </w:r>
            <w:proofErr w:type="gramStart"/>
            <w:r w:rsidRPr="008460FB">
              <w:rPr>
                <w:i/>
                <w:iCs/>
                <w:sz w:val="22"/>
              </w:rPr>
              <w:t>in the area of</w:t>
            </w:r>
            <w:proofErr w:type="gramEnd"/>
            <w:r w:rsidRPr="008460FB">
              <w:rPr>
                <w:i/>
                <w:iCs/>
                <w:sz w:val="22"/>
              </w:rPr>
              <w:t xml:space="preserve"> speech and language disorders. </w:t>
            </w:r>
          </w:p>
        </w:tc>
        <w:tc>
          <w:tcPr>
            <w:tcW w:w="1250" w:type="pct"/>
            <w:shd w:val="clear" w:color="auto" w:fill="auto"/>
            <w:hideMark/>
          </w:tcPr>
          <w:p w14:paraId="510B4FC9" w14:textId="77777777" w:rsidR="008460FB" w:rsidRPr="008460FB" w:rsidRDefault="008460FB">
            <w:pPr>
              <w:keepNext/>
              <w:keepLines/>
              <w:spacing w:after="120"/>
              <w:rPr>
                <w:i/>
                <w:sz w:val="22"/>
              </w:rPr>
            </w:pPr>
            <w:r w:rsidRPr="008460FB">
              <w:rPr>
                <w:i/>
                <w:sz w:val="22"/>
              </w:rPr>
              <w:t>A team assesses a child using a comprehensive developmental screening tool but does not review the results for the other domains beyond speech and language.</w:t>
            </w:r>
          </w:p>
        </w:tc>
        <w:tc>
          <w:tcPr>
            <w:tcW w:w="1250" w:type="pct"/>
            <w:shd w:val="clear" w:color="auto" w:fill="auto"/>
            <w:hideMark/>
          </w:tcPr>
          <w:p w14:paraId="3A00BCA5" w14:textId="77777777" w:rsidR="008460FB" w:rsidRPr="008460FB" w:rsidRDefault="008460FB">
            <w:pPr>
              <w:keepNext/>
              <w:keepLines/>
              <w:spacing w:after="120"/>
              <w:rPr>
                <w:i/>
                <w:sz w:val="22"/>
              </w:rPr>
            </w:pPr>
            <w:r w:rsidRPr="008460FB">
              <w:rPr>
                <w:i/>
                <w:sz w:val="22"/>
              </w:rPr>
              <w:t>A team only assesses a child using a speech and language assessment tool without considering its impact on other areas of development.</w:t>
            </w:r>
          </w:p>
        </w:tc>
      </w:tr>
      <w:tr w:rsidR="008460FB" w:rsidRPr="008460FB" w14:paraId="2CFAB354" w14:textId="77777777" w:rsidTr="008460FB">
        <w:trPr>
          <w:cantSplit/>
          <w:trHeight w:val="431"/>
        </w:trPr>
        <w:tc>
          <w:tcPr>
            <w:tcW w:w="0" w:type="auto"/>
            <w:vMerge/>
            <w:shd w:val="clear" w:color="auto" w:fill="auto"/>
            <w:vAlign w:val="center"/>
            <w:hideMark/>
          </w:tcPr>
          <w:p w14:paraId="61FD901D" w14:textId="77777777" w:rsidR="008460FB" w:rsidRPr="008460FB" w:rsidRDefault="008460FB">
            <w:pPr>
              <w:rPr>
                <w:b/>
                <w:sz w:val="22"/>
              </w:rPr>
            </w:pPr>
          </w:p>
        </w:tc>
        <w:tc>
          <w:tcPr>
            <w:tcW w:w="1250" w:type="pct"/>
            <w:shd w:val="clear" w:color="auto" w:fill="auto"/>
            <w:hideMark/>
          </w:tcPr>
          <w:p w14:paraId="578EA451" w14:textId="77777777" w:rsidR="008460FB" w:rsidRPr="008460FB" w:rsidRDefault="008460FB">
            <w:pPr>
              <w:keepNext/>
              <w:keepLines/>
              <w:spacing w:after="120"/>
              <w:rPr>
                <w:sz w:val="22"/>
              </w:rPr>
            </w:pPr>
            <w:r w:rsidRPr="008460FB">
              <w:rPr>
                <w:i/>
                <w:iCs/>
                <w:sz w:val="22"/>
              </w:rPr>
              <w:t xml:space="preserve">A speech language pathologist talks with the family about what the child enjoys doing and what kinds of toys the child finds especially interesting at home. </w:t>
            </w:r>
          </w:p>
        </w:tc>
        <w:tc>
          <w:tcPr>
            <w:tcW w:w="1250" w:type="pct"/>
            <w:shd w:val="clear" w:color="auto" w:fill="auto"/>
            <w:hideMark/>
          </w:tcPr>
          <w:p w14:paraId="164293F7" w14:textId="77777777" w:rsidR="008460FB" w:rsidRPr="008460FB" w:rsidRDefault="008460FB">
            <w:pPr>
              <w:keepNext/>
              <w:keepLines/>
              <w:spacing w:after="120"/>
              <w:rPr>
                <w:i/>
                <w:sz w:val="22"/>
              </w:rPr>
            </w:pPr>
            <w:r w:rsidRPr="008460FB">
              <w:rPr>
                <w:i/>
                <w:sz w:val="22"/>
              </w:rPr>
              <w:t>A speech language pathologist considers what she knows about the child’s interests based on previous home visits before conducting an assessment.</w:t>
            </w:r>
          </w:p>
        </w:tc>
        <w:tc>
          <w:tcPr>
            <w:tcW w:w="1250" w:type="pct"/>
            <w:shd w:val="clear" w:color="auto" w:fill="auto"/>
            <w:hideMark/>
          </w:tcPr>
          <w:p w14:paraId="13332AB9" w14:textId="77777777" w:rsidR="008460FB" w:rsidRPr="008460FB" w:rsidRDefault="008460FB">
            <w:pPr>
              <w:keepNext/>
              <w:keepLines/>
              <w:spacing w:after="120"/>
              <w:rPr>
                <w:i/>
                <w:sz w:val="22"/>
              </w:rPr>
            </w:pPr>
            <w:r w:rsidRPr="008460FB">
              <w:rPr>
                <w:i/>
                <w:sz w:val="22"/>
              </w:rPr>
              <w:t xml:space="preserve">A speech language pathologist tries observing a child during a non-preferred time of day and makes notes about the child’s functioning.  </w:t>
            </w:r>
          </w:p>
        </w:tc>
      </w:tr>
      <w:tr w:rsidR="008460FB" w:rsidRPr="008460FB" w14:paraId="4C6E6537" w14:textId="77777777" w:rsidTr="008460FB">
        <w:trPr>
          <w:cantSplit/>
          <w:trHeight w:val="1047"/>
        </w:trPr>
        <w:tc>
          <w:tcPr>
            <w:tcW w:w="1250" w:type="pct"/>
            <w:vMerge w:val="restart"/>
            <w:shd w:val="clear" w:color="auto" w:fill="auto"/>
            <w:vAlign w:val="center"/>
            <w:hideMark/>
          </w:tcPr>
          <w:p w14:paraId="28BE793B" w14:textId="77777777" w:rsidR="008460FB" w:rsidRPr="008460FB" w:rsidRDefault="008460FB">
            <w:pPr>
              <w:keepNext/>
              <w:keepLines/>
              <w:pageBreakBefore/>
              <w:spacing w:before="120" w:after="120"/>
              <w:rPr>
                <w:b/>
                <w:sz w:val="22"/>
              </w:rPr>
            </w:pPr>
            <w:r w:rsidRPr="008460FB">
              <w:rPr>
                <w:b/>
                <w:sz w:val="22"/>
              </w:rPr>
              <w:lastRenderedPageBreak/>
              <w:t>A5 Practitioners conduct assessments in the child’s dominant language and in additional languages if the child is learning more than one language.</w:t>
            </w:r>
          </w:p>
        </w:tc>
        <w:tc>
          <w:tcPr>
            <w:tcW w:w="1250" w:type="pct"/>
            <w:shd w:val="clear" w:color="auto" w:fill="auto"/>
            <w:hideMark/>
          </w:tcPr>
          <w:p w14:paraId="2E3D8C80" w14:textId="77777777" w:rsidR="008460FB" w:rsidRPr="008460FB" w:rsidRDefault="008460FB">
            <w:pPr>
              <w:keepNext/>
              <w:keepLines/>
              <w:spacing w:after="120"/>
              <w:rPr>
                <w:sz w:val="22"/>
              </w:rPr>
            </w:pPr>
            <w:r w:rsidRPr="008460FB">
              <w:rPr>
                <w:i/>
                <w:iCs/>
                <w:sz w:val="22"/>
              </w:rPr>
              <w:t xml:space="preserve">The co-teacher, who is fluent in both English and Spanish, assesses the child in Spanish first using the Spanish version of the instrument. The early childhood teacher later assesses the child in English. </w:t>
            </w:r>
          </w:p>
        </w:tc>
        <w:tc>
          <w:tcPr>
            <w:tcW w:w="1250" w:type="pct"/>
            <w:shd w:val="clear" w:color="auto" w:fill="auto"/>
            <w:hideMark/>
          </w:tcPr>
          <w:p w14:paraId="0A43C998" w14:textId="77777777" w:rsidR="008460FB" w:rsidRPr="008460FB" w:rsidRDefault="008460FB">
            <w:pPr>
              <w:keepNext/>
              <w:keepLines/>
              <w:spacing w:after="120"/>
              <w:rPr>
                <w:i/>
                <w:sz w:val="22"/>
              </w:rPr>
            </w:pPr>
            <w:r w:rsidRPr="008460FB">
              <w:rPr>
                <w:i/>
                <w:sz w:val="22"/>
              </w:rPr>
              <w:t>A bilingual early childhood teacher assesses a child in Spanish using the Spanish version of the instrument and then in English but only reports the scores from the English assessment.</w:t>
            </w:r>
          </w:p>
        </w:tc>
        <w:tc>
          <w:tcPr>
            <w:tcW w:w="1250" w:type="pct"/>
            <w:shd w:val="clear" w:color="auto" w:fill="auto"/>
            <w:hideMark/>
          </w:tcPr>
          <w:p w14:paraId="65997D72" w14:textId="77777777" w:rsidR="008460FB" w:rsidRPr="008460FB" w:rsidRDefault="008460FB">
            <w:pPr>
              <w:keepNext/>
              <w:keepLines/>
              <w:spacing w:after="120"/>
              <w:rPr>
                <w:i/>
                <w:sz w:val="22"/>
              </w:rPr>
            </w:pPr>
            <w:r w:rsidRPr="008460FB">
              <w:rPr>
                <w:i/>
                <w:sz w:val="22"/>
              </w:rPr>
              <w:t>A bilingual early childhood teacher and her co-teacher decide to only assess a child in English even though there is a Spanish version available since they believe it will provide biased results.</w:t>
            </w:r>
          </w:p>
        </w:tc>
      </w:tr>
      <w:tr w:rsidR="008460FB" w:rsidRPr="008460FB" w14:paraId="129F7BDE" w14:textId="77777777" w:rsidTr="008460FB">
        <w:trPr>
          <w:cantSplit/>
          <w:trHeight w:val="323"/>
        </w:trPr>
        <w:tc>
          <w:tcPr>
            <w:tcW w:w="0" w:type="auto"/>
            <w:vMerge/>
            <w:shd w:val="clear" w:color="auto" w:fill="auto"/>
            <w:vAlign w:val="center"/>
            <w:hideMark/>
          </w:tcPr>
          <w:p w14:paraId="422DD0E9" w14:textId="77777777" w:rsidR="008460FB" w:rsidRPr="008460FB" w:rsidRDefault="008460FB">
            <w:pPr>
              <w:rPr>
                <w:b/>
                <w:sz w:val="22"/>
              </w:rPr>
            </w:pPr>
          </w:p>
        </w:tc>
        <w:tc>
          <w:tcPr>
            <w:tcW w:w="1250" w:type="pct"/>
            <w:shd w:val="clear" w:color="auto" w:fill="auto"/>
            <w:hideMark/>
          </w:tcPr>
          <w:p w14:paraId="72B463FE" w14:textId="77777777" w:rsidR="008460FB" w:rsidRPr="008460FB" w:rsidRDefault="008460FB">
            <w:pPr>
              <w:keepNext/>
              <w:keepLines/>
              <w:spacing w:after="120"/>
              <w:rPr>
                <w:sz w:val="22"/>
              </w:rPr>
            </w:pPr>
            <w:r w:rsidRPr="008460FB">
              <w:rPr>
                <w:i/>
                <w:iCs/>
                <w:sz w:val="22"/>
              </w:rPr>
              <w:t xml:space="preserve">The bilingual home-based early interventionist assesses the child first on one domain of an assessment in Spanish and then assesses the child on that domain in English. Dividing the assessment up prevents using the entire home visit for the assessment. </w:t>
            </w:r>
          </w:p>
        </w:tc>
        <w:tc>
          <w:tcPr>
            <w:tcW w:w="1250" w:type="pct"/>
            <w:shd w:val="clear" w:color="auto" w:fill="auto"/>
            <w:hideMark/>
          </w:tcPr>
          <w:p w14:paraId="0D6CEFF4" w14:textId="77777777" w:rsidR="008460FB" w:rsidRPr="008460FB" w:rsidRDefault="008460FB">
            <w:pPr>
              <w:keepNext/>
              <w:keepLines/>
              <w:spacing w:after="120"/>
              <w:rPr>
                <w:i/>
                <w:sz w:val="22"/>
              </w:rPr>
            </w:pPr>
            <w:r w:rsidRPr="008460FB">
              <w:rPr>
                <w:i/>
                <w:sz w:val="22"/>
              </w:rPr>
              <w:t xml:space="preserve">The bilingual home-based early interventionist decides to only assess a child in Spanish even though the child is also learning English because she wants to maximize the time she has for home visiting. </w:t>
            </w:r>
          </w:p>
        </w:tc>
        <w:tc>
          <w:tcPr>
            <w:tcW w:w="1250" w:type="pct"/>
            <w:shd w:val="clear" w:color="auto" w:fill="auto"/>
            <w:hideMark/>
          </w:tcPr>
          <w:p w14:paraId="273E0DAD" w14:textId="77777777" w:rsidR="008460FB" w:rsidRPr="008460FB" w:rsidRDefault="008460FB">
            <w:pPr>
              <w:keepNext/>
              <w:keepLines/>
              <w:spacing w:after="120"/>
              <w:rPr>
                <w:i/>
                <w:sz w:val="22"/>
              </w:rPr>
            </w:pPr>
            <w:r w:rsidRPr="008460FB">
              <w:rPr>
                <w:i/>
                <w:sz w:val="22"/>
              </w:rPr>
              <w:t>The bilingual home-based early interventionist assesses a child in Spanish and English on different domains of an assessment because she is missing some of the materials to conduct a full assessment in either language.</w:t>
            </w:r>
          </w:p>
        </w:tc>
      </w:tr>
      <w:tr w:rsidR="008460FB" w:rsidRPr="008460FB" w14:paraId="4A0DF696" w14:textId="77777777" w:rsidTr="008460FB">
        <w:trPr>
          <w:cantSplit/>
          <w:trHeight w:val="1090"/>
        </w:trPr>
        <w:tc>
          <w:tcPr>
            <w:tcW w:w="1250" w:type="pct"/>
            <w:vMerge w:val="restart"/>
            <w:shd w:val="clear" w:color="auto" w:fill="auto"/>
            <w:vAlign w:val="center"/>
            <w:hideMark/>
          </w:tcPr>
          <w:p w14:paraId="0B5FBB35" w14:textId="77777777" w:rsidR="008460FB" w:rsidRPr="008460FB" w:rsidRDefault="008460FB">
            <w:pPr>
              <w:keepNext/>
              <w:keepLines/>
              <w:spacing w:before="120" w:after="120"/>
              <w:rPr>
                <w:b/>
                <w:sz w:val="22"/>
              </w:rPr>
            </w:pPr>
            <w:r w:rsidRPr="008460FB">
              <w:rPr>
                <w:b/>
                <w:sz w:val="22"/>
              </w:rPr>
              <w:lastRenderedPageBreak/>
              <w:t>A6 Practitioners use a variety of methods, including observation and interviews, to gather assessment information from multiple sources, including the child’s family and other significant individuals in the child’s life.</w:t>
            </w:r>
          </w:p>
        </w:tc>
        <w:tc>
          <w:tcPr>
            <w:tcW w:w="1250" w:type="pct"/>
            <w:shd w:val="clear" w:color="auto" w:fill="auto"/>
            <w:hideMark/>
          </w:tcPr>
          <w:p w14:paraId="729DA5A2" w14:textId="77777777" w:rsidR="008460FB" w:rsidRPr="008460FB" w:rsidRDefault="008460FB">
            <w:pPr>
              <w:keepNext/>
              <w:keepLines/>
              <w:spacing w:after="120"/>
              <w:rPr>
                <w:sz w:val="22"/>
              </w:rPr>
            </w:pPr>
            <w:r w:rsidRPr="008460FB">
              <w:rPr>
                <w:i/>
                <w:iCs/>
                <w:sz w:val="22"/>
              </w:rPr>
              <w:t xml:space="preserve">An early interventionist observes the child in his Head Start setting and talks with the early childhood teacher about the motor skills the child demonstrates in that environment. </w:t>
            </w:r>
          </w:p>
        </w:tc>
        <w:tc>
          <w:tcPr>
            <w:tcW w:w="1250" w:type="pct"/>
            <w:shd w:val="clear" w:color="auto" w:fill="auto"/>
            <w:hideMark/>
          </w:tcPr>
          <w:p w14:paraId="24E83FB3" w14:textId="77777777" w:rsidR="008460FB" w:rsidRPr="008460FB" w:rsidRDefault="008460FB">
            <w:pPr>
              <w:keepNext/>
              <w:keepLines/>
              <w:spacing w:after="120"/>
              <w:rPr>
                <w:i/>
                <w:sz w:val="22"/>
              </w:rPr>
            </w:pPr>
            <w:r w:rsidRPr="008460FB">
              <w:rPr>
                <w:i/>
                <w:sz w:val="22"/>
              </w:rPr>
              <w:t>An early interventionist observes the child in his Head Start setting and records this information for her own assessment portfolio.</w:t>
            </w:r>
          </w:p>
        </w:tc>
        <w:tc>
          <w:tcPr>
            <w:tcW w:w="1250" w:type="pct"/>
            <w:shd w:val="clear" w:color="auto" w:fill="auto"/>
            <w:hideMark/>
          </w:tcPr>
          <w:p w14:paraId="7CE075A3" w14:textId="77777777" w:rsidR="008460FB" w:rsidRPr="008460FB" w:rsidRDefault="008460FB">
            <w:pPr>
              <w:keepNext/>
              <w:keepLines/>
              <w:spacing w:after="120"/>
              <w:rPr>
                <w:i/>
                <w:sz w:val="22"/>
              </w:rPr>
            </w:pPr>
            <w:r w:rsidRPr="008460FB">
              <w:rPr>
                <w:i/>
                <w:sz w:val="22"/>
              </w:rPr>
              <w:t xml:space="preserve">A Head Start teacher informs the early interventionist about the kinds of motor skills a child is demonstrating in the classroom. The early interventionist replies that she can only use assessment information gathered during home visits. </w:t>
            </w:r>
          </w:p>
        </w:tc>
      </w:tr>
      <w:tr w:rsidR="008460FB" w:rsidRPr="008460FB" w14:paraId="329CBEDE" w14:textId="77777777" w:rsidTr="008460FB">
        <w:trPr>
          <w:cantSplit/>
          <w:trHeight w:val="75"/>
        </w:trPr>
        <w:tc>
          <w:tcPr>
            <w:tcW w:w="0" w:type="auto"/>
            <w:vMerge/>
            <w:shd w:val="clear" w:color="auto" w:fill="auto"/>
            <w:vAlign w:val="center"/>
            <w:hideMark/>
          </w:tcPr>
          <w:p w14:paraId="14B9A273" w14:textId="77777777" w:rsidR="008460FB" w:rsidRPr="008460FB" w:rsidRDefault="008460FB">
            <w:pPr>
              <w:rPr>
                <w:b/>
                <w:sz w:val="22"/>
              </w:rPr>
            </w:pPr>
          </w:p>
        </w:tc>
        <w:tc>
          <w:tcPr>
            <w:tcW w:w="1250" w:type="pct"/>
            <w:shd w:val="clear" w:color="auto" w:fill="auto"/>
            <w:hideMark/>
          </w:tcPr>
          <w:p w14:paraId="3099D3F8" w14:textId="77777777" w:rsidR="008460FB" w:rsidRPr="008460FB" w:rsidRDefault="008460FB">
            <w:pPr>
              <w:keepNext/>
              <w:keepLines/>
              <w:spacing w:after="120"/>
              <w:rPr>
                <w:sz w:val="22"/>
              </w:rPr>
            </w:pPr>
            <w:r w:rsidRPr="008460FB">
              <w:rPr>
                <w:i/>
                <w:iCs/>
                <w:sz w:val="22"/>
              </w:rPr>
              <w:t xml:space="preserve">An early childhood teacher regularly communicates with the family through a “traveling notebook” about any new skills they have seen at home so that the information they share can be incorporated into the periodic assessments of child progress. The early childhood teacher has help from other personnel at the program so that all messages are written in the family’s home language and the family’s messages back can be translated into English. </w:t>
            </w:r>
          </w:p>
        </w:tc>
        <w:tc>
          <w:tcPr>
            <w:tcW w:w="1250" w:type="pct"/>
            <w:shd w:val="clear" w:color="auto" w:fill="auto"/>
            <w:hideMark/>
          </w:tcPr>
          <w:p w14:paraId="1865A1CB" w14:textId="77777777" w:rsidR="008460FB" w:rsidRPr="008460FB" w:rsidRDefault="008460FB">
            <w:pPr>
              <w:keepNext/>
              <w:keepLines/>
              <w:spacing w:after="120"/>
              <w:rPr>
                <w:i/>
                <w:sz w:val="22"/>
              </w:rPr>
            </w:pPr>
            <w:r w:rsidRPr="008460FB">
              <w:rPr>
                <w:i/>
                <w:sz w:val="22"/>
              </w:rPr>
              <w:t>An early childhood teacher communicates with the family by writing notes home that she gets translated by other personnel at the program. Occasionally the family also writes notes back however the teacher does not have an organized way to document the notes she writes or receives and is unable to use this information for assessments of child progress.</w:t>
            </w:r>
          </w:p>
        </w:tc>
        <w:tc>
          <w:tcPr>
            <w:tcW w:w="1250" w:type="pct"/>
            <w:shd w:val="clear" w:color="auto" w:fill="auto"/>
            <w:hideMark/>
          </w:tcPr>
          <w:p w14:paraId="0DFCB447" w14:textId="77777777" w:rsidR="008460FB" w:rsidRPr="008460FB" w:rsidRDefault="008460FB">
            <w:pPr>
              <w:keepNext/>
              <w:keepLines/>
              <w:spacing w:after="120"/>
              <w:rPr>
                <w:i/>
                <w:sz w:val="22"/>
              </w:rPr>
            </w:pPr>
            <w:r w:rsidRPr="008460FB">
              <w:rPr>
                <w:i/>
                <w:sz w:val="22"/>
              </w:rPr>
              <w:t xml:space="preserve">An early childhood teacher observes a child in the classroom environment </w:t>
            </w:r>
            <w:proofErr w:type="gramStart"/>
            <w:r w:rsidRPr="008460FB">
              <w:rPr>
                <w:i/>
                <w:sz w:val="22"/>
              </w:rPr>
              <w:t>as a way to</w:t>
            </w:r>
            <w:proofErr w:type="gramEnd"/>
            <w:r w:rsidRPr="008460FB">
              <w:rPr>
                <w:i/>
                <w:sz w:val="22"/>
              </w:rPr>
              <w:t xml:space="preserve"> monitor progress. She does not consider asking family or other professionals to gather additional assessment information. </w:t>
            </w:r>
          </w:p>
        </w:tc>
      </w:tr>
      <w:tr w:rsidR="008460FB" w:rsidRPr="008460FB" w14:paraId="330E8B78" w14:textId="77777777" w:rsidTr="008460FB">
        <w:trPr>
          <w:cantSplit/>
          <w:trHeight w:val="831"/>
        </w:trPr>
        <w:tc>
          <w:tcPr>
            <w:tcW w:w="1250" w:type="pct"/>
            <w:vMerge w:val="restart"/>
            <w:shd w:val="clear" w:color="auto" w:fill="auto"/>
            <w:vAlign w:val="center"/>
            <w:hideMark/>
          </w:tcPr>
          <w:p w14:paraId="42531188" w14:textId="77777777" w:rsidR="008460FB" w:rsidRPr="008460FB" w:rsidRDefault="008460FB">
            <w:pPr>
              <w:keepNext/>
              <w:keepLines/>
              <w:pageBreakBefore/>
              <w:spacing w:before="120" w:after="120"/>
              <w:rPr>
                <w:b/>
                <w:sz w:val="22"/>
              </w:rPr>
            </w:pPr>
            <w:r w:rsidRPr="008460FB">
              <w:rPr>
                <w:b/>
                <w:sz w:val="22"/>
              </w:rPr>
              <w:lastRenderedPageBreak/>
              <w:t>A7 Practitioners obtain information about the child’s skills in daily activities, routines, and environments such as home, center, and community.</w:t>
            </w:r>
          </w:p>
        </w:tc>
        <w:tc>
          <w:tcPr>
            <w:tcW w:w="1250" w:type="pct"/>
            <w:shd w:val="clear" w:color="auto" w:fill="auto"/>
            <w:hideMark/>
          </w:tcPr>
          <w:p w14:paraId="07D461CE" w14:textId="77777777" w:rsidR="008460FB" w:rsidRPr="008460FB" w:rsidRDefault="008460FB">
            <w:pPr>
              <w:keepNext/>
              <w:keepLines/>
              <w:spacing w:after="120"/>
              <w:rPr>
                <w:sz w:val="22"/>
              </w:rPr>
            </w:pPr>
            <w:r w:rsidRPr="008460FB">
              <w:rPr>
                <w:i/>
                <w:iCs/>
                <w:sz w:val="22"/>
              </w:rPr>
              <w:t xml:space="preserve">A family member reports that the child has some challenging behaviors in the early evening. An early interventionist schedules a home visit at that time to try to understand the issues and find potential solutions with the family. </w:t>
            </w:r>
          </w:p>
        </w:tc>
        <w:tc>
          <w:tcPr>
            <w:tcW w:w="1250" w:type="pct"/>
            <w:shd w:val="clear" w:color="auto" w:fill="auto"/>
            <w:hideMark/>
          </w:tcPr>
          <w:p w14:paraId="79B8D5AD" w14:textId="77777777" w:rsidR="008460FB" w:rsidRPr="008460FB" w:rsidRDefault="008460FB">
            <w:pPr>
              <w:keepNext/>
              <w:keepLines/>
              <w:spacing w:after="120"/>
              <w:rPr>
                <w:i/>
                <w:sz w:val="22"/>
              </w:rPr>
            </w:pPr>
            <w:r w:rsidRPr="008460FB">
              <w:rPr>
                <w:i/>
                <w:sz w:val="22"/>
              </w:rPr>
              <w:t>An early interventionist listens to a family report about a child’s challenging behavior in the early evening. The practitioner sympathizes with the family and tells them to continue what they are doing.</w:t>
            </w:r>
          </w:p>
        </w:tc>
        <w:tc>
          <w:tcPr>
            <w:tcW w:w="1250" w:type="pct"/>
            <w:shd w:val="clear" w:color="auto" w:fill="auto"/>
            <w:hideMark/>
          </w:tcPr>
          <w:p w14:paraId="42EA56BE" w14:textId="77777777" w:rsidR="008460FB" w:rsidRPr="008460FB" w:rsidRDefault="008460FB">
            <w:pPr>
              <w:keepNext/>
              <w:keepLines/>
              <w:spacing w:after="120"/>
              <w:rPr>
                <w:i/>
                <w:sz w:val="22"/>
              </w:rPr>
            </w:pPr>
            <w:r w:rsidRPr="008460FB">
              <w:rPr>
                <w:i/>
                <w:sz w:val="22"/>
              </w:rPr>
              <w:t xml:space="preserve">A family member tells an early interventionist about a child’s challenging behaviors. The practitioner provides the family a pamphlet on disciplining children without finding out information about the child. </w:t>
            </w:r>
          </w:p>
        </w:tc>
      </w:tr>
      <w:tr w:rsidR="008460FB" w:rsidRPr="008460FB" w14:paraId="0AAD8C58" w14:textId="77777777" w:rsidTr="008460FB">
        <w:trPr>
          <w:cantSplit/>
          <w:trHeight w:val="566"/>
        </w:trPr>
        <w:tc>
          <w:tcPr>
            <w:tcW w:w="0" w:type="auto"/>
            <w:vMerge/>
            <w:shd w:val="clear" w:color="auto" w:fill="auto"/>
            <w:vAlign w:val="center"/>
            <w:hideMark/>
          </w:tcPr>
          <w:p w14:paraId="50094945" w14:textId="77777777" w:rsidR="008460FB" w:rsidRPr="008460FB" w:rsidRDefault="008460FB">
            <w:pPr>
              <w:rPr>
                <w:b/>
                <w:sz w:val="22"/>
              </w:rPr>
            </w:pPr>
          </w:p>
        </w:tc>
        <w:tc>
          <w:tcPr>
            <w:tcW w:w="1250" w:type="pct"/>
            <w:shd w:val="clear" w:color="auto" w:fill="auto"/>
            <w:hideMark/>
          </w:tcPr>
          <w:p w14:paraId="0F4CAB45" w14:textId="77777777" w:rsidR="008460FB" w:rsidRPr="008460FB" w:rsidRDefault="008460FB">
            <w:pPr>
              <w:keepNext/>
              <w:keepLines/>
              <w:spacing w:after="120"/>
              <w:rPr>
                <w:sz w:val="22"/>
              </w:rPr>
            </w:pPr>
            <w:r w:rsidRPr="008460FB">
              <w:rPr>
                <w:i/>
                <w:iCs/>
                <w:sz w:val="22"/>
              </w:rPr>
              <w:t xml:space="preserve">A family reports that their child, who is very quiet in his preschool setting, talks a lot at home. An early childhood teacher asks the family to capture some examples of his communication on a video to share with her. </w:t>
            </w:r>
          </w:p>
        </w:tc>
        <w:tc>
          <w:tcPr>
            <w:tcW w:w="1250" w:type="pct"/>
            <w:shd w:val="clear" w:color="auto" w:fill="auto"/>
            <w:hideMark/>
          </w:tcPr>
          <w:p w14:paraId="0B532952" w14:textId="77777777" w:rsidR="008460FB" w:rsidRPr="008460FB" w:rsidRDefault="008460FB">
            <w:pPr>
              <w:keepNext/>
              <w:keepLines/>
              <w:spacing w:after="120"/>
              <w:rPr>
                <w:i/>
                <w:sz w:val="22"/>
              </w:rPr>
            </w:pPr>
            <w:r w:rsidRPr="008460FB">
              <w:rPr>
                <w:i/>
                <w:sz w:val="22"/>
              </w:rPr>
              <w:t>An early childhood teacher tells a family that she is concerned about a child who is not talking. The family reports that the child talks at home and the teacher only asks a few questions to glean more information.</w:t>
            </w:r>
          </w:p>
        </w:tc>
        <w:tc>
          <w:tcPr>
            <w:tcW w:w="1250" w:type="pct"/>
            <w:shd w:val="clear" w:color="auto" w:fill="auto"/>
            <w:hideMark/>
          </w:tcPr>
          <w:p w14:paraId="1064EB8F" w14:textId="77777777" w:rsidR="008460FB" w:rsidRPr="008460FB" w:rsidRDefault="008460FB">
            <w:pPr>
              <w:keepNext/>
              <w:keepLines/>
              <w:spacing w:after="120"/>
              <w:rPr>
                <w:i/>
                <w:sz w:val="22"/>
              </w:rPr>
            </w:pPr>
            <w:r w:rsidRPr="008460FB">
              <w:rPr>
                <w:i/>
                <w:sz w:val="22"/>
              </w:rPr>
              <w:t xml:space="preserve">A family reports that their child talks a lot at </w:t>
            </w:r>
            <w:proofErr w:type="gramStart"/>
            <w:r w:rsidRPr="008460FB">
              <w:rPr>
                <w:i/>
                <w:sz w:val="22"/>
              </w:rPr>
              <w:t>home</w:t>
            </w:r>
            <w:proofErr w:type="gramEnd"/>
            <w:r w:rsidRPr="008460FB">
              <w:rPr>
                <w:i/>
                <w:sz w:val="22"/>
              </w:rPr>
              <w:t xml:space="preserve"> but the early childhood teacher reports the child is quiet at school. The teacher thinks that the family is in denial about their child’s skills. </w:t>
            </w:r>
          </w:p>
        </w:tc>
      </w:tr>
      <w:tr w:rsidR="008460FB" w:rsidRPr="008460FB" w14:paraId="18E5740B" w14:textId="77777777" w:rsidTr="008460FB">
        <w:trPr>
          <w:cantSplit/>
          <w:trHeight w:val="1196"/>
        </w:trPr>
        <w:tc>
          <w:tcPr>
            <w:tcW w:w="1250" w:type="pct"/>
            <w:vMerge w:val="restart"/>
            <w:shd w:val="clear" w:color="auto" w:fill="auto"/>
            <w:vAlign w:val="center"/>
            <w:hideMark/>
          </w:tcPr>
          <w:p w14:paraId="3EEDB2B5" w14:textId="77777777" w:rsidR="008460FB" w:rsidRPr="008460FB" w:rsidRDefault="008460FB">
            <w:pPr>
              <w:keepNext/>
              <w:keepLines/>
              <w:spacing w:before="120" w:after="120"/>
              <w:rPr>
                <w:b/>
                <w:sz w:val="22"/>
              </w:rPr>
            </w:pPr>
            <w:r w:rsidRPr="008460FB">
              <w:rPr>
                <w:b/>
                <w:sz w:val="22"/>
              </w:rPr>
              <w:t>A8 Practitioners use clinical reasoning in addition to assessment results to identify the child’s current levels of functioning and to determine the child’s eligibility and plan for instruction.</w:t>
            </w:r>
          </w:p>
        </w:tc>
        <w:tc>
          <w:tcPr>
            <w:tcW w:w="1250" w:type="pct"/>
            <w:shd w:val="clear" w:color="auto" w:fill="auto"/>
            <w:hideMark/>
          </w:tcPr>
          <w:p w14:paraId="3FEDA012" w14:textId="77777777" w:rsidR="008460FB" w:rsidRPr="008460FB" w:rsidRDefault="008460FB">
            <w:pPr>
              <w:keepNext/>
              <w:keepLines/>
              <w:spacing w:after="120"/>
              <w:rPr>
                <w:sz w:val="22"/>
              </w:rPr>
            </w:pPr>
            <w:r w:rsidRPr="008460FB">
              <w:rPr>
                <w:i/>
                <w:iCs/>
                <w:sz w:val="22"/>
              </w:rPr>
              <w:t xml:space="preserve">A team completes the administration of all instruments for determining eligibility for a child and then meets together to consider the assessment results as well as their clinical opinions relative to eligibility for the child. </w:t>
            </w:r>
          </w:p>
        </w:tc>
        <w:tc>
          <w:tcPr>
            <w:tcW w:w="1250" w:type="pct"/>
            <w:shd w:val="clear" w:color="auto" w:fill="auto"/>
            <w:hideMark/>
          </w:tcPr>
          <w:p w14:paraId="1A22B5F9" w14:textId="77777777" w:rsidR="008460FB" w:rsidRPr="008460FB" w:rsidRDefault="008460FB">
            <w:pPr>
              <w:keepNext/>
              <w:keepLines/>
              <w:spacing w:after="120"/>
              <w:rPr>
                <w:i/>
                <w:sz w:val="22"/>
              </w:rPr>
            </w:pPr>
            <w:r w:rsidRPr="008460FB">
              <w:rPr>
                <w:i/>
                <w:sz w:val="22"/>
              </w:rPr>
              <w:t xml:space="preserve">Various </w:t>
            </w:r>
            <w:proofErr w:type="gramStart"/>
            <w:r w:rsidRPr="008460FB">
              <w:rPr>
                <w:i/>
                <w:sz w:val="22"/>
              </w:rPr>
              <w:t>practitioners</w:t>
            </w:r>
            <w:proofErr w:type="gramEnd"/>
            <w:r w:rsidRPr="008460FB">
              <w:rPr>
                <w:i/>
                <w:sz w:val="22"/>
              </w:rPr>
              <w:t xml:space="preserve"> complete separate assessment instruments for a child. When the team meets there are disagreements between the assessment results and the team struggles to determine eligibility.</w:t>
            </w:r>
          </w:p>
        </w:tc>
        <w:tc>
          <w:tcPr>
            <w:tcW w:w="1250" w:type="pct"/>
            <w:shd w:val="clear" w:color="auto" w:fill="auto"/>
            <w:hideMark/>
          </w:tcPr>
          <w:p w14:paraId="40ABC65B" w14:textId="77777777" w:rsidR="008460FB" w:rsidRPr="008460FB" w:rsidRDefault="008460FB">
            <w:pPr>
              <w:keepNext/>
              <w:keepLines/>
              <w:spacing w:after="120"/>
              <w:rPr>
                <w:i/>
                <w:sz w:val="22"/>
              </w:rPr>
            </w:pPr>
            <w:r w:rsidRPr="008460FB">
              <w:rPr>
                <w:i/>
                <w:sz w:val="22"/>
              </w:rPr>
              <w:t xml:space="preserve">After completing assessments practitioners </w:t>
            </w:r>
            <w:proofErr w:type="gramStart"/>
            <w:r w:rsidRPr="008460FB">
              <w:rPr>
                <w:i/>
                <w:sz w:val="22"/>
              </w:rPr>
              <w:t>make a decision</w:t>
            </w:r>
            <w:proofErr w:type="gramEnd"/>
            <w:r w:rsidRPr="008460FB">
              <w:rPr>
                <w:i/>
                <w:sz w:val="22"/>
              </w:rPr>
              <w:t xml:space="preserve"> about the child’s eligibility based solely on the results without any discussion as a team.</w:t>
            </w:r>
          </w:p>
        </w:tc>
      </w:tr>
      <w:tr w:rsidR="008460FB" w:rsidRPr="008460FB" w14:paraId="7350B684" w14:textId="77777777" w:rsidTr="008460FB">
        <w:trPr>
          <w:cantSplit/>
          <w:trHeight w:val="1196"/>
        </w:trPr>
        <w:tc>
          <w:tcPr>
            <w:tcW w:w="0" w:type="auto"/>
            <w:vMerge/>
            <w:shd w:val="clear" w:color="auto" w:fill="auto"/>
            <w:vAlign w:val="center"/>
            <w:hideMark/>
          </w:tcPr>
          <w:p w14:paraId="35A17B73" w14:textId="77777777" w:rsidR="008460FB" w:rsidRPr="008460FB" w:rsidRDefault="008460FB">
            <w:pPr>
              <w:rPr>
                <w:b/>
                <w:sz w:val="22"/>
              </w:rPr>
            </w:pPr>
          </w:p>
        </w:tc>
        <w:tc>
          <w:tcPr>
            <w:tcW w:w="1250" w:type="pct"/>
            <w:shd w:val="clear" w:color="auto" w:fill="auto"/>
            <w:hideMark/>
          </w:tcPr>
          <w:p w14:paraId="0F09C020" w14:textId="77777777" w:rsidR="008460FB" w:rsidRPr="008460FB" w:rsidRDefault="008460FB">
            <w:pPr>
              <w:keepNext/>
              <w:keepLines/>
              <w:spacing w:after="120"/>
              <w:rPr>
                <w:sz w:val="22"/>
              </w:rPr>
            </w:pPr>
            <w:r w:rsidRPr="008460FB">
              <w:rPr>
                <w:i/>
                <w:iCs/>
                <w:sz w:val="22"/>
              </w:rPr>
              <w:t xml:space="preserve">In making a decision about eligibility, team members consider whether the scores from a standardized assessment </w:t>
            </w:r>
            <w:proofErr w:type="gramStart"/>
            <w:r w:rsidRPr="008460FB">
              <w:rPr>
                <w:i/>
                <w:iCs/>
                <w:sz w:val="22"/>
              </w:rPr>
              <w:t>are an accurate reflection of the child’s skill level</w:t>
            </w:r>
            <w:proofErr w:type="gramEnd"/>
            <w:r w:rsidRPr="008460FB">
              <w:rPr>
                <w:i/>
                <w:iCs/>
                <w:sz w:val="22"/>
              </w:rPr>
              <w:t xml:space="preserve">, and then seek additional information as questions arise in order to inform their decision. </w:t>
            </w:r>
          </w:p>
        </w:tc>
        <w:tc>
          <w:tcPr>
            <w:tcW w:w="1250" w:type="pct"/>
            <w:shd w:val="clear" w:color="auto" w:fill="auto"/>
            <w:hideMark/>
          </w:tcPr>
          <w:p w14:paraId="041C3AD5" w14:textId="77777777" w:rsidR="008460FB" w:rsidRPr="008460FB" w:rsidRDefault="008460FB">
            <w:pPr>
              <w:keepNext/>
              <w:keepLines/>
              <w:spacing w:after="120"/>
              <w:rPr>
                <w:i/>
                <w:sz w:val="22"/>
              </w:rPr>
            </w:pPr>
            <w:r w:rsidRPr="008460FB">
              <w:rPr>
                <w:i/>
                <w:sz w:val="22"/>
              </w:rPr>
              <w:t xml:space="preserve">A team meets to consider scores from a standardized assessment to determine eligibility. One practitioner provides additional information that can influence the </w:t>
            </w:r>
            <w:proofErr w:type="gramStart"/>
            <w:r w:rsidRPr="008460FB">
              <w:rPr>
                <w:i/>
                <w:sz w:val="22"/>
              </w:rPr>
              <w:t>decision</w:t>
            </w:r>
            <w:proofErr w:type="gramEnd"/>
            <w:r w:rsidRPr="008460FB">
              <w:rPr>
                <w:i/>
                <w:sz w:val="22"/>
              </w:rPr>
              <w:t xml:space="preserve"> but the other team members feel uncomfortable using this information in determining eligibility. </w:t>
            </w:r>
          </w:p>
        </w:tc>
        <w:tc>
          <w:tcPr>
            <w:tcW w:w="1250" w:type="pct"/>
            <w:shd w:val="clear" w:color="auto" w:fill="auto"/>
            <w:hideMark/>
          </w:tcPr>
          <w:p w14:paraId="4A09C17D" w14:textId="77777777" w:rsidR="008460FB" w:rsidRPr="008460FB" w:rsidRDefault="008460FB">
            <w:pPr>
              <w:keepNext/>
              <w:keepLines/>
              <w:spacing w:after="120"/>
              <w:rPr>
                <w:i/>
                <w:sz w:val="22"/>
              </w:rPr>
            </w:pPr>
            <w:r w:rsidRPr="008460FB">
              <w:rPr>
                <w:i/>
                <w:sz w:val="22"/>
              </w:rPr>
              <w:t xml:space="preserve">Team members accept the scores from a standardized assessment without considering other factors or information about the child’s skill level to determine the child’s eligibility for services. </w:t>
            </w:r>
          </w:p>
        </w:tc>
      </w:tr>
      <w:tr w:rsidR="008460FB" w:rsidRPr="008460FB" w14:paraId="59CF9A04" w14:textId="77777777" w:rsidTr="008460FB">
        <w:trPr>
          <w:cantSplit/>
          <w:trHeight w:val="1196"/>
        </w:trPr>
        <w:tc>
          <w:tcPr>
            <w:tcW w:w="1250" w:type="pct"/>
            <w:vMerge w:val="restart"/>
            <w:shd w:val="clear" w:color="auto" w:fill="auto"/>
            <w:vAlign w:val="center"/>
            <w:hideMark/>
          </w:tcPr>
          <w:p w14:paraId="7A76EB8C" w14:textId="77777777" w:rsidR="008460FB" w:rsidRPr="008460FB" w:rsidRDefault="008460FB">
            <w:pPr>
              <w:keepNext/>
              <w:keepLines/>
              <w:spacing w:before="120" w:after="120"/>
              <w:rPr>
                <w:b/>
                <w:sz w:val="22"/>
              </w:rPr>
            </w:pPr>
            <w:r w:rsidRPr="008460FB">
              <w:rPr>
                <w:b/>
                <w:sz w:val="22"/>
              </w:rPr>
              <w:lastRenderedPageBreak/>
              <w:t>A9 Practitioners implement systematic ongoing assessment to identify learning targets, plan activities, and monitor the child’s progress to revise instruction as needed.</w:t>
            </w:r>
          </w:p>
        </w:tc>
        <w:tc>
          <w:tcPr>
            <w:tcW w:w="1250" w:type="pct"/>
            <w:shd w:val="clear" w:color="auto" w:fill="auto"/>
            <w:hideMark/>
          </w:tcPr>
          <w:p w14:paraId="3F3754F8" w14:textId="77777777" w:rsidR="008460FB" w:rsidRPr="008460FB" w:rsidRDefault="008460FB">
            <w:pPr>
              <w:keepNext/>
              <w:keepLines/>
              <w:spacing w:after="120"/>
              <w:rPr>
                <w:sz w:val="22"/>
              </w:rPr>
            </w:pPr>
            <w:r w:rsidRPr="008460FB">
              <w:rPr>
                <w:i/>
                <w:iCs/>
                <w:sz w:val="22"/>
              </w:rPr>
              <w:t xml:space="preserve">An early interventionist collects data on a child’s fine motor learning targets during each home visit and then reviews the data to inform any changes in the targets or in the instructional strategies for the next visit. </w:t>
            </w:r>
          </w:p>
        </w:tc>
        <w:tc>
          <w:tcPr>
            <w:tcW w:w="1250" w:type="pct"/>
            <w:shd w:val="clear" w:color="auto" w:fill="auto"/>
            <w:hideMark/>
          </w:tcPr>
          <w:p w14:paraId="48C3725A" w14:textId="77777777" w:rsidR="008460FB" w:rsidRPr="008460FB" w:rsidRDefault="008460FB">
            <w:pPr>
              <w:keepNext/>
              <w:keepLines/>
              <w:spacing w:after="120"/>
              <w:rPr>
                <w:i/>
                <w:sz w:val="22"/>
              </w:rPr>
            </w:pPr>
            <w:r w:rsidRPr="008460FB">
              <w:rPr>
                <w:i/>
                <w:sz w:val="22"/>
              </w:rPr>
              <w:t>An early interventionist asks parents to report on a child’s fine motor learning targets during each home visit and uses this as the sole data source when planning changes to learning targets or instructional strategies.</w:t>
            </w:r>
          </w:p>
        </w:tc>
        <w:tc>
          <w:tcPr>
            <w:tcW w:w="1250" w:type="pct"/>
            <w:shd w:val="clear" w:color="auto" w:fill="auto"/>
            <w:hideMark/>
          </w:tcPr>
          <w:p w14:paraId="0D06D2BF" w14:textId="77777777" w:rsidR="008460FB" w:rsidRPr="008460FB" w:rsidRDefault="008460FB">
            <w:pPr>
              <w:keepNext/>
              <w:keepLines/>
              <w:spacing w:after="120"/>
              <w:rPr>
                <w:i/>
                <w:sz w:val="22"/>
              </w:rPr>
            </w:pPr>
            <w:r w:rsidRPr="008460FB">
              <w:rPr>
                <w:i/>
                <w:sz w:val="22"/>
              </w:rPr>
              <w:t xml:space="preserve">An early interventionist uses a chart for the typical development of fine motor skills to inform learning targets and plan instructional strategies for each visit. </w:t>
            </w:r>
          </w:p>
        </w:tc>
      </w:tr>
      <w:tr w:rsidR="008460FB" w:rsidRPr="008460FB" w14:paraId="75CA8B3B" w14:textId="77777777" w:rsidTr="008460FB">
        <w:trPr>
          <w:cantSplit/>
          <w:trHeight w:val="894"/>
        </w:trPr>
        <w:tc>
          <w:tcPr>
            <w:tcW w:w="0" w:type="auto"/>
            <w:vMerge/>
            <w:shd w:val="clear" w:color="auto" w:fill="auto"/>
            <w:vAlign w:val="center"/>
            <w:hideMark/>
          </w:tcPr>
          <w:p w14:paraId="0C5460E0" w14:textId="77777777" w:rsidR="008460FB" w:rsidRPr="008460FB" w:rsidRDefault="008460FB">
            <w:pPr>
              <w:rPr>
                <w:b/>
                <w:sz w:val="22"/>
              </w:rPr>
            </w:pPr>
          </w:p>
        </w:tc>
        <w:tc>
          <w:tcPr>
            <w:tcW w:w="1250" w:type="pct"/>
            <w:shd w:val="clear" w:color="auto" w:fill="auto"/>
            <w:hideMark/>
          </w:tcPr>
          <w:p w14:paraId="1C15278D" w14:textId="77777777" w:rsidR="008460FB" w:rsidRPr="008460FB" w:rsidRDefault="008460FB">
            <w:pPr>
              <w:keepNext/>
              <w:keepLines/>
              <w:spacing w:after="120"/>
              <w:rPr>
                <w:sz w:val="22"/>
              </w:rPr>
            </w:pPr>
            <w:r w:rsidRPr="008460FB">
              <w:rPr>
                <w:i/>
                <w:iCs/>
                <w:sz w:val="22"/>
              </w:rPr>
              <w:t xml:space="preserve">An early childhood teacher develops lesson plans for the following week based on data collected throughout the current week’s activities. </w:t>
            </w:r>
          </w:p>
        </w:tc>
        <w:tc>
          <w:tcPr>
            <w:tcW w:w="1250" w:type="pct"/>
            <w:shd w:val="clear" w:color="auto" w:fill="auto"/>
            <w:hideMark/>
          </w:tcPr>
          <w:p w14:paraId="729B0C35" w14:textId="77777777" w:rsidR="008460FB" w:rsidRPr="008460FB" w:rsidRDefault="008460FB">
            <w:pPr>
              <w:keepNext/>
              <w:keepLines/>
              <w:spacing w:after="120"/>
              <w:rPr>
                <w:i/>
                <w:sz w:val="22"/>
              </w:rPr>
            </w:pPr>
            <w:r w:rsidRPr="008460FB">
              <w:rPr>
                <w:i/>
                <w:sz w:val="22"/>
              </w:rPr>
              <w:t>An early childhood teacher collects data throughout the week but finds it difficult to manage the data effectively to use it for planning the next week’s activities.</w:t>
            </w:r>
          </w:p>
        </w:tc>
        <w:tc>
          <w:tcPr>
            <w:tcW w:w="1250" w:type="pct"/>
            <w:shd w:val="clear" w:color="auto" w:fill="auto"/>
            <w:hideMark/>
          </w:tcPr>
          <w:p w14:paraId="4130521A" w14:textId="77777777" w:rsidR="008460FB" w:rsidRPr="008460FB" w:rsidRDefault="008460FB">
            <w:pPr>
              <w:keepNext/>
              <w:keepLines/>
              <w:spacing w:after="120"/>
              <w:rPr>
                <w:i/>
                <w:sz w:val="22"/>
              </w:rPr>
            </w:pPr>
            <w:r w:rsidRPr="008460FB">
              <w:rPr>
                <w:i/>
                <w:sz w:val="22"/>
              </w:rPr>
              <w:t>An early childhood teacher plans each week’s lessons and activities based on the upcoming events and holidays without considering child learning targets or progress.</w:t>
            </w:r>
          </w:p>
        </w:tc>
      </w:tr>
      <w:tr w:rsidR="008460FB" w:rsidRPr="008460FB" w14:paraId="47F5DF0B" w14:textId="77777777" w:rsidTr="008460FB">
        <w:trPr>
          <w:cantSplit/>
          <w:trHeight w:val="459"/>
        </w:trPr>
        <w:tc>
          <w:tcPr>
            <w:tcW w:w="1250" w:type="pct"/>
            <w:vMerge w:val="restart"/>
            <w:shd w:val="clear" w:color="auto" w:fill="auto"/>
            <w:vAlign w:val="center"/>
            <w:hideMark/>
          </w:tcPr>
          <w:p w14:paraId="764C43D3" w14:textId="77777777" w:rsidR="008460FB" w:rsidRPr="008460FB" w:rsidRDefault="008460FB">
            <w:pPr>
              <w:keepNext/>
              <w:keepLines/>
              <w:spacing w:before="120" w:after="120"/>
              <w:rPr>
                <w:b/>
                <w:sz w:val="22"/>
              </w:rPr>
            </w:pPr>
            <w:r w:rsidRPr="008460FB">
              <w:rPr>
                <w:b/>
                <w:sz w:val="22"/>
              </w:rPr>
              <w:t>A10 Practitioners use assessment tools with sufficient sensitivity to detect child progress, especially for the child with significant support needs.</w:t>
            </w:r>
          </w:p>
        </w:tc>
        <w:tc>
          <w:tcPr>
            <w:tcW w:w="1250" w:type="pct"/>
            <w:shd w:val="clear" w:color="auto" w:fill="auto"/>
            <w:hideMark/>
          </w:tcPr>
          <w:p w14:paraId="66D2FD58" w14:textId="77777777" w:rsidR="008460FB" w:rsidRPr="008460FB" w:rsidRDefault="008460FB">
            <w:pPr>
              <w:keepNext/>
              <w:keepLines/>
              <w:spacing w:after="120"/>
              <w:rPr>
                <w:sz w:val="22"/>
              </w:rPr>
            </w:pPr>
            <w:r w:rsidRPr="008460FB">
              <w:rPr>
                <w:i/>
                <w:iCs/>
                <w:sz w:val="22"/>
              </w:rPr>
              <w:t xml:space="preserve">A curriculum-based instrument has too few items to demonstrate progress of a child over time, so the team breaks down items on the instrument into smaller steps to detect changes. </w:t>
            </w:r>
          </w:p>
        </w:tc>
        <w:tc>
          <w:tcPr>
            <w:tcW w:w="1250" w:type="pct"/>
            <w:shd w:val="clear" w:color="auto" w:fill="auto"/>
            <w:hideMark/>
          </w:tcPr>
          <w:p w14:paraId="474E175F" w14:textId="77777777" w:rsidR="008460FB" w:rsidRPr="008460FB" w:rsidRDefault="008460FB">
            <w:pPr>
              <w:keepNext/>
              <w:keepLines/>
              <w:spacing w:after="120"/>
              <w:rPr>
                <w:i/>
                <w:sz w:val="22"/>
              </w:rPr>
            </w:pPr>
            <w:r w:rsidRPr="008460FB">
              <w:rPr>
                <w:i/>
                <w:sz w:val="22"/>
              </w:rPr>
              <w:t xml:space="preserve">A team reviews a curriculum-based instrument to measure child progress on skills. They decide it is not sensitive enough and determine they will not be able to measure progress on these specific skills. </w:t>
            </w:r>
          </w:p>
        </w:tc>
        <w:tc>
          <w:tcPr>
            <w:tcW w:w="1250" w:type="pct"/>
            <w:shd w:val="clear" w:color="auto" w:fill="auto"/>
            <w:hideMark/>
          </w:tcPr>
          <w:p w14:paraId="19E381C3" w14:textId="77777777" w:rsidR="008460FB" w:rsidRPr="008460FB" w:rsidRDefault="008460FB">
            <w:pPr>
              <w:keepNext/>
              <w:keepLines/>
              <w:spacing w:after="120"/>
              <w:rPr>
                <w:i/>
                <w:sz w:val="22"/>
              </w:rPr>
            </w:pPr>
            <w:r w:rsidRPr="008460FB">
              <w:rPr>
                <w:i/>
                <w:sz w:val="22"/>
              </w:rPr>
              <w:t>A team uses a curriculum-based instrument to measure child progress. However, the lack of sensitivity shows the child making no progress, which negatively affects the plan for instruction.</w:t>
            </w:r>
          </w:p>
        </w:tc>
      </w:tr>
      <w:tr w:rsidR="008460FB" w:rsidRPr="008460FB" w14:paraId="65AA5B9A" w14:textId="77777777" w:rsidTr="008460FB">
        <w:trPr>
          <w:cantSplit/>
          <w:trHeight w:val="459"/>
        </w:trPr>
        <w:tc>
          <w:tcPr>
            <w:tcW w:w="0" w:type="auto"/>
            <w:vMerge/>
            <w:shd w:val="clear" w:color="auto" w:fill="auto"/>
            <w:vAlign w:val="center"/>
            <w:hideMark/>
          </w:tcPr>
          <w:p w14:paraId="3E7A9498" w14:textId="77777777" w:rsidR="008460FB" w:rsidRPr="008460FB" w:rsidRDefault="008460FB">
            <w:pPr>
              <w:rPr>
                <w:b/>
                <w:sz w:val="22"/>
              </w:rPr>
            </w:pPr>
          </w:p>
        </w:tc>
        <w:tc>
          <w:tcPr>
            <w:tcW w:w="1250" w:type="pct"/>
            <w:shd w:val="clear" w:color="auto" w:fill="auto"/>
            <w:hideMark/>
          </w:tcPr>
          <w:p w14:paraId="7FA35EC3" w14:textId="77777777" w:rsidR="008460FB" w:rsidRPr="008460FB" w:rsidRDefault="008460FB">
            <w:pPr>
              <w:keepNext/>
              <w:keepLines/>
              <w:spacing w:after="120"/>
              <w:rPr>
                <w:sz w:val="22"/>
              </w:rPr>
            </w:pPr>
            <w:r w:rsidRPr="008460FB">
              <w:rPr>
                <w:i/>
                <w:iCs/>
                <w:sz w:val="22"/>
              </w:rPr>
              <w:t xml:space="preserve">A team leader is careful to choose instruments for each child with sufficient sensitivity to measure that </w:t>
            </w:r>
            <w:proofErr w:type="gramStart"/>
            <w:r w:rsidRPr="008460FB">
              <w:rPr>
                <w:i/>
                <w:iCs/>
                <w:sz w:val="22"/>
              </w:rPr>
              <w:t>particular child’s</w:t>
            </w:r>
            <w:proofErr w:type="gramEnd"/>
            <w:r w:rsidRPr="008460FB">
              <w:rPr>
                <w:i/>
                <w:iCs/>
                <w:sz w:val="22"/>
              </w:rPr>
              <w:t xml:space="preserve"> progress in communication, motor, or cognitive development rather than always using the same instruments for every child. </w:t>
            </w:r>
          </w:p>
        </w:tc>
        <w:tc>
          <w:tcPr>
            <w:tcW w:w="1250" w:type="pct"/>
            <w:shd w:val="clear" w:color="auto" w:fill="auto"/>
            <w:hideMark/>
          </w:tcPr>
          <w:p w14:paraId="39774CFC" w14:textId="77777777" w:rsidR="008460FB" w:rsidRPr="008460FB" w:rsidRDefault="008460FB">
            <w:pPr>
              <w:keepNext/>
              <w:keepLines/>
              <w:spacing w:after="120"/>
              <w:rPr>
                <w:i/>
                <w:sz w:val="22"/>
              </w:rPr>
            </w:pPr>
            <w:r w:rsidRPr="008460FB">
              <w:rPr>
                <w:i/>
                <w:sz w:val="22"/>
              </w:rPr>
              <w:t>A team leader reviews a catalog to select a few instruments that can be used with a variety of different children to measure progress across developmental domains.</w:t>
            </w:r>
          </w:p>
        </w:tc>
        <w:tc>
          <w:tcPr>
            <w:tcW w:w="1250" w:type="pct"/>
            <w:shd w:val="clear" w:color="auto" w:fill="auto"/>
            <w:hideMark/>
          </w:tcPr>
          <w:p w14:paraId="30D139FD" w14:textId="77777777" w:rsidR="008460FB" w:rsidRPr="008460FB" w:rsidRDefault="008460FB">
            <w:pPr>
              <w:keepNext/>
              <w:keepLines/>
              <w:spacing w:after="120"/>
              <w:rPr>
                <w:i/>
                <w:sz w:val="22"/>
              </w:rPr>
            </w:pPr>
            <w:r w:rsidRPr="008460FB">
              <w:rPr>
                <w:i/>
                <w:sz w:val="22"/>
              </w:rPr>
              <w:t xml:space="preserve">An administrator only has enough money in the budget to purchase one assessment instrument for each domain of development so practitioners </w:t>
            </w:r>
            <w:proofErr w:type="gramStart"/>
            <w:r w:rsidRPr="008460FB">
              <w:rPr>
                <w:i/>
                <w:sz w:val="22"/>
              </w:rPr>
              <w:t>have to</w:t>
            </w:r>
            <w:proofErr w:type="gramEnd"/>
            <w:r w:rsidRPr="008460FB">
              <w:rPr>
                <w:i/>
                <w:sz w:val="22"/>
              </w:rPr>
              <w:t xml:space="preserve"> use the same instruments even if the sensitivity is not sufficient. </w:t>
            </w:r>
          </w:p>
        </w:tc>
      </w:tr>
      <w:tr w:rsidR="008460FB" w:rsidRPr="008460FB" w14:paraId="7BF71425" w14:textId="77777777" w:rsidTr="008460FB">
        <w:trPr>
          <w:cantSplit/>
          <w:trHeight w:val="459"/>
        </w:trPr>
        <w:tc>
          <w:tcPr>
            <w:tcW w:w="1250" w:type="pct"/>
            <w:vMerge w:val="restart"/>
            <w:shd w:val="clear" w:color="auto" w:fill="auto"/>
            <w:vAlign w:val="center"/>
            <w:hideMark/>
          </w:tcPr>
          <w:p w14:paraId="538901BB" w14:textId="77777777" w:rsidR="008460FB" w:rsidRPr="008460FB" w:rsidRDefault="008460FB">
            <w:pPr>
              <w:keepNext/>
              <w:keepLines/>
              <w:spacing w:before="120" w:after="120"/>
              <w:rPr>
                <w:b/>
                <w:sz w:val="22"/>
              </w:rPr>
            </w:pPr>
            <w:r w:rsidRPr="008460FB">
              <w:rPr>
                <w:b/>
                <w:sz w:val="22"/>
              </w:rPr>
              <w:lastRenderedPageBreak/>
              <w:t xml:space="preserve">A11 Practitioners report assessment results so that they are understandable and useful to families. </w:t>
            </w:r>
          </w:p>
        </w:tc>
        <w:tc>
          <w:tcPr>
            <w:tcW w:w="1250" w:type="pct"/>
            <w:shd w:val="clear" w:color="auto" w:fill="auto"/>
            <w:hideMark/>
          </w:tcPr>
          <w:p w14:paraId="4A143428" w14:textId="77777777" w:rsidR="008460FB" w:rsidRPr="008460FB" w:rsidRDefault="008460FB">
            <w:pPr>
              <w:keepNext/>
              <w:keepLines/>
              <w:spacing w:after="120"/>
              <w:rPr>
                <w:sz w:val="22"/>
              </w:rPr>
            </w:pPr>
            <w:r w:rsidRPr="008460FB">
              <w:rPr>
                <w:i/>
                <w:iCs/>
                <w:sz w:val="22"/>
              </w:rPr>
              <w:t xml:space="preserve">When writing reports to share assessment information with a family, the team leader is careful to use words, language and a format that will be understood by the family. </w:t>
            </w:r>
          </w:p>
        </w:tc>
        <w:tc>
          <w:tcPr>
            <w:tcW w:w="1250" w:type="pct"/>
            <w:shd w:val="clear" w:color="auto" w:fill="auto"/>
            <w:hideMark/>
          </w:tcPr>
          <w:p w14:paraId="0421B87A" w14:textId="77777777" w:rsidR="008460FB" w:rsidRPr="008460FB" w:rsidRDefault="008460FB">
            <w:pPr>
              <w:keepNext/>
              <w:keepLines/>
              <w:spacing w:after="120"/>
              <w:rPr>
                <w:i/>
                <w:sz w:val="22"/>
              </w:rPr>
            </w:pPr>
            <w:r w:rsidRPr="008460FB">
              <w:rPr>
                <w:i/>
                <w:sz w:val="22"/>
              </w:rPr>
              <w:t>A team leader receives multiple reports from different practitioners on assessment results and compiles them into a very long report that the family cannot easily read and understand.</w:t>
            </w:r>
          </w:p>
        </w:tc>
        <w:tc>
          <w:tcPr>
            <w:tcW w:w="1250" w:type="pct"/>
            <w:shd w:val="clear" w:color="auto" w:fill="auto"/>
            <w:hideMark/>
          </w:tcPr>
          <w:p w14:paraId="1CAEE0E9" w14:textId="77777777" w:rsidR="008460FB" w:rsidRPr="008460FB" w:rsidRDefault="008460FB">
            <w:pPr>
              <w:keepNext/>
              <w:keepLines/>
              <w:spacing w:after="120"/>
              <w:rPr>
                <w:i/>
                <w:sz w:val="22"/>
              </w:rPr>
            </w:pPr>
            <w:r w:rsidRPr="008460FB">
              <w:rPr>
                <w:i/>
                <w:sz w:val="22"/>
              </w:rPr>
              <w:t xml:space="preserve">A practitioner writes one report to use for both the team and family without defining any difficult terms or concepts. </w:t>
            </w:r>
          </w:p>
        </w:tc>
      </w:tr>
      <w:tr w:rsidR="008460FB" w:rsidRPr="008460FB" w14:paraId="4126D233" w14:textId="77777777" w:rsidTr="008460FB">
        <w:trPr>
          <w:cantSplit/>
          <w:trHeight w:val="459"/>
        </w:trPr>
        <w:tc>
          <w:tcPr>
            <w:tcW w:w="0" w:type="auto"/>
            <w:vMerge/>
            <w:shd w:val="clear" w:color="auto" w:fill="auto"/>
            <w:vAlign w:val="center"/>
            <w:hideMark/>
          </w:tcPr>
          <w:p w14:paraId="50CCD6E9" w14:textId="77777777" w:rsidR="008460FB" w:rsidRPr="008460FB" w:rsidRDefault="008460FB">
            <w:pPr>
              <w:rPr>
                <w:b/>
                <w:sz w:val="22"/>
              </w:rPr>
            </w:pPr>
          </w:p>
        </w:tc>
        <w:tc>
          <w:tcPr>
            <w:tcW w:w="1250" w:type="pct"/>
            <w:shd w:val="clear" w:color="auto" w:fill="auto"/>
            <w:hideMark/>
          </w:tcPr>
          <w:p w14:paraId="5D5D9211" w14:textId="77777777" w:rsidR="008460FB" w:rsidRPr="008460FB" w:rsidRDefault="008460FB">
            <w:pPr>
              <w:keepNext/>
              <w:keepLines/>
              <w:spacing w:after="120"/>
              <w:rPr>
                <w:sz w:val="22"/>
              </w:rPr>
            </w:pPr>
            <w:r w:rsidRPr="008460FB">
              <w:rPr>
                <w:i/>
                <w:iCs/>
                <w:sz w:val="22"/>
              </w:rPr>
              <w:t xml:space="preserve">In advance of the team meeting to share assessment results, information is shared with the family by at least one team member, and family members are provided the opportunity to ask questions or express concerns. During the meeting to review assessment results, all team members encourage the family to ask questions. </w:t>
            </w:r>
          </w:p>
        </w:tc>
        <w:tc>
          <w:tcPr>
            <w:tcW w:w="1250" w:type="pct"/>
            <w:shd w:val="clear" w:color="auto" w:fill="auto"/>
            <w:hideMark/>
          </w:tcPr>
          <w:p w14:paraId="69B985D1" w14:textId="77777777" w:rsidR="008460FB" w:rsidRPr="008460FB" w:rsidRDefault="008460FB">
            <w:pPr>
              <w:keepNext/>
              <w:keepLines/>
              <w:spacing w:after="120"/>
              <w:rPr>
                <w:i/>
                <w:sz w:val="22"/>
              </w:rPr>
            </w:pPr>
            <w:r w:rsidRPr="008460FB">
              <w:rPr>
                <w:i/>
                <w:sz w:val="22"/>
              </w:rPr>
              <w:t xml:space="preserve">At the beginning of a team meeting, the family is encouraged to ask questions or express concerns. As the </w:t>
            </w:r>
            <w:proofErr w:type="gramStart"/>
            <w:r w:rsidRPr="008460FB">
              <w:rPr>
                <w:i/>
                <w:sz w:val="22"/>
              </w:rPr>
              <w:t>practitioners</w:t>
            </w:r>
            <w:proofErr w:type="gramEnd"/>
            <w:r w:rsidRPr="008460FB">
              <w:rPr>
                <w:i/>
                <w:sz w:val="22"/>
              </w:rPr>
              <w:t xml:space="preserve"> present assessment results time becomes limited and the family feels rushed and unable to communicate effectively with the team members.</w:t>
            </w:r>
          </w:p>
        </w:tc>
        <w:tc>
          <w:tcPr>
            <w:tcW w:w="1250" w:type="pct"/>
            <w:shd w:val="clear" w:color="auto" w:fill="auto"/>
            <w:hideMark/>
          </w:tcPr>
          <w:p w14:paraId="0D4F957F" w14:textId="77777777" w:rsidR="008460FB" w:rsidRPr="008460FB" w:rsidRDefault="008460FB">
            <w:pPr>
              <w:keepNext/>
              <w:keepLines/>
              <w:spacing w:after="120"/>
              <w:rPr>
                <w:i/>
                <w:sz w:val="22"/>
              </w:rPr>
            </w:pPr>
            <w:r w:rsidRPr="008460FB">
              <w:rPr>
                <w:i/>
                <w:sz w:val="22"/>
              </w:rPr>
              <w:t xml:space="preserve">A team leader allows each practitioner five minutes to present their assessment results to the family during a team meeting due to the short amount of available time. The practitioners are unable to fully explain the results or elicit questions and concerns from the family. </w:t>
            </w:r>
          </w:p>
        </w:tc>
      </w:tr>
    </w:tbl>
    <w:p w14:paraId="388C0A3A" w14:textId="77777777" w:rsidR="008460FB" w:rsidRPr="008460FB" w:rsidRDefault="008460FB" w:rsidP="008460FB">
      <w:pPr>
        <w:spacing w:line="360" w:lineRule="auto"/>
        <w:jc w:val="center"/>
        <w:rPr>
          <w:sz w:val="22"/>
        </w:rPr>
      </w:pPr>
    </w:p>
    <w:p w14:paraId="3FF50E50" w14:textId="3843F045" w:rsidR="008460FB" w:rsidRPr="003D7483" w:rsidRDefault="003D7483" w:rsidP="003D7483">
      <w:pPr>
        <w:spacing w:line="360" w:lineRule="auto"/>
        <w:rPr>
          <w:b/>
          <w:color w:val="544F95"/>
          <w:sz w:val="22"/>
        </w:rPr>
      </w:pPr>
      <w:r w:rsidRPr="003D7483">
        <w:rPr>
          <w:b/>
          <w:color w:val="544F95"/>
          <w:sz w:val="22"/>
        </w:rPr>
        <w:t>R</w:t>
      </w:r>
      <w:r w:rsidR="008460FB" w:rsidRPr="003D7483">
        <w:rPr>
          <w:b/>
          <w:color w:val="544F95"/>
          <w:sz w:val="22"/>
        </w:rPr>
        <w:t>eferences</w:t>
      </w:r>
    </w:p>
    <w:p w14:paraId="3732F345" w14:textId="2811C4DE" w:rsidR="008460FB" w:rsidRPr="003D7483" w:rsidRDefault="008460FB" w:rsidP="003D7483">
      <w:pPr>
        <w:pStyle w:val="NoSpacing"/>
        <w:rPr>
          <w:rStyle w:val="Hyperlink"/>
          <w:sz w:val="22"/>
        </w:rPr>
      </w:pPr>
      <w:r w:rsidRPr="003D7483">
        <w:rPr>
          <w:sz w:val="22"/>
        </w:rPr>
        <w:t xml:space="preserve">DEC (2016). DEC recommended practices in early intervention and early childhood special education with examples. Retrieved from: </w:t>
      </w:r>
      <w:hyperlink r:id="rId8" w:history="1">
        <w:r w:rsidRPr="003D7483">
          <w:rPr>
            <w:rStyle w:val="Hyperlink"/>
            <w:sz w:val="22"/>
          </w:rPr>
          <w:t>https://divisionearlychildhood.egnyte.com/dl/v7NSuEwqYX</w:t>
        </w:r>
      </w:hyperlink>
    </w:p>
    <w:p w14:paraId="4CBA362A" w14:textId="77777777" w:rsidR="003D7483" w:rsidRPr="003D7483" w:rsidRDefault="003D7483" w:rsidP="003D7483">
      <w:pPr>
        <w:pStyle w:val="NoSpacing"/>
        <w:rPr>
          <w:sz w:val="22"/>
        </w:rPr>
      </w:pPr>
    </w:p>
    <w:p w14:paraId="38AB8099" w14:textId="1EBCC7F8" w:rsidR="008460FB" w:rsidRPr="003D7483" w:rsidRDefault="008460FB" w:rsidP="003D7483">
      <w:pPr>
        <w:pStyle w:val="NoSpacing"/>
        <w:rPr>
          <w:sz w:val="22"/>
        </w:rPr>
      </w:pPr>
      <w:r w:rsidRPr="003D7483">
        <w:rPr>
          <w:sz w:val="22"/>
        </w:rPr>
        <w:t xml:space="preserve">Metz, A., Bartley, L., </w:t>
      </w:r>
      <w:proofErr w:type="spellStart"/>
      <w:r w:rsidRPr="003D7483">
        <w:rPr>
          <w:sz w:val="22"/>
        </w:rPr>
        <w:t>Blase</w:t>
      </w:r>
      <w:proofErr w:type="spellEnd"/>
      <w:r w:rsidRPr="003D7483">
        <w:rPr>
          <w:sz w:val="22"/>
        </w:rPr>
        <w:t xml:space="preserve">, K., and </w:t>
      </w:r>
      <w:proofErr w:type="spellStart"/>
      <w:r w:rsidRPr="003D7483">
        <w:rPr>
          <w:sz w:val="22"/>
        </w:rPr>
        <w:t>Fixen</w:t>
      </w:r>
      <w:proofErr w:type="spellEnd"/>
      <w:r w:rsidRPr="003D7483">
        <w:rPr>
          <w:sz w:val="22"/>
        </w:rPr>
        <w:t xml:space="preserve">, D. (2011). Handout 2: Practice profile examples. Retrieved from: </w:t>
      </w:r>
      <w:hyperlink r:id="rId9" w:history="1">
        <w:r w:rsidRPr="003D7483">
          <w:rPr>
            <w:rStyle w:val="Hyperlink"/>
            <w:sz w:val="22"/>
          </w:rPr>
          <w:t>http://implementation.fpg.unc.edu/resources/handout-2-practice-profile-examples</w:t>
        </w:r>
      </w:hyperlink>
      <w:r w:rsidRPr="003D7483">
        <w:rPr>
          <w:sz w:val="22"/>
        </w:rPr>
        <w:t xml:space="preserve"> </w:t>
      </w:r>
    </w:p>
    <w:p w14:paraId="4B503F59" w14:textId="77777777" w:rsidR="003D7483" w:rsidRPr="003D7483" w:rsidRDefault="003D7483" w:rsidP="003D7483">
      <w:pPr>
        <w:pStyle w:val="NoSpacing"/>
        <w:rPr>
          <w:sz w:val="22"/>
        </w:rPr>
      </w:pPr>
    </w:p>
    <w:p w14:paraId="267141F4" w14:textId="77777777" w:rsidR="008460FB" w:rsidRPr="003D7483" w:rsidRDefault="008460FB" w:rsidP="003D7483">
      <w:pPr>
        <w:pStyle w:val="NoSpacing"/>
        <w:rPr>
          <w:sz w:val="22"/>
        </w:rPr>
      </w:pPr>
      <w:r w:rsidRPr="003D7483">
        <w:rPr>
          <w:sz w:val="22"/>
        </w:rPr>
        <w:t xml:space="preserve">SISEP (2014). Practice profile planning tool. Retrieved from: </w:t>
      </w:r>
      <w:hyperlink r:id="rId10" w:history="1">
        <w:r w:rsidRPr="003D7483">
          <w:rPr>
            <w:rStyle w:val="Hyperlink"/>
            <w:sz w:val="22"/>
          </w:rPr>
          <w:t>http://implementation.fpg.unc.edu/sites/implementation.fpg.unc.edu/files/NIRN-Education-PracticeProfilePlanningTool.pdf</w:t>
        </w:r>
      </w:hyperlink>
      <w:bookmarkStart w:id="0" w:name="_GoBack"/>
      <w:bookmarkEnd w:id="0"/>
    </w:p>
    <w:sectPr w:rsidR="008460FB" w:rsidRPr="003D7483" w:rsidSect="008460FB">
      <w:headerReference w:type="default" r:id="rId11"/>
      <w:pgSz w:w="15840" w:h="12240" w:orient="landscape"/>
      <w:pgMar w:top="828" w:right="842" w:bottom="722" w:left="81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AF1D1" w14:textId="77777777" w:rsidR="007E7FFD" w:rsidRDefault="007E7FFD" w:rsidP="0088581E">
      <w:pPr>
        <w:spacing w:after="0" w:line="240" w:lineRule="auto"/>
      </w:pPr>
      <w:r>
        <w:separator/>
      </w:r>
    </w:p>
  </w:endnote>
  <w:endnote w:type="continuationSeparator" w:id="0">
    <w:p w14:paraId="0633C48A" w14:textId="77777777" w:rsidR="007E7FFD" w:rsidRDefault="007E7FFD" w:rsidP="0088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4D21F" w14:textId="77777777" w:rsidR="007E7FFD" w:rsidRDefault="007E7FFD" w:rsidP="0088581E">
      <w:pPr>
        <w:spacing w:after="0" w:line="240" w:lineRule="auto"/>
      </w:pPr>
      <w:r>
        <w:separator/>
      </w:r>
    </w:p>
  </w:footnote>
  <w:footnote w:type="continuationSeparator" w:id="0">
    <w:p w14:paraId="23E31142" w14:textId="77777777" w:rsidR="007E7FFD" w:rsidRDefault="007E7FFD" w:rsidP="0088581E">
      <w:pPr>
        <w:spacing w:after="0" w:line="240" w:lineRule="auto"/>
      </w:pPr>
      <w:r>
        <w:continuationSeparator/>
      </w:r>
    </w:p>
  </w:footnote>
  <w:footnote w:id="1">
    <w:p w14:paraId="76ED4FD1" w14:textId="77777777" w:rsidR="008460FB" w:rsidRPr="008460FB" w:rsidRDefault="008460FB" w:rsidP="008460FB">
      <w:pPr>
        <w:rPr>
          <w:color w:val="auto"/>
          <w:sz w:val="20"/>
          <w:szCs w:val="20"/>
          <w:u w:val="single"/>
        </w:rPr>
      </w:pPr>
      <w:r w:rsidRPr="008460FB">
        <w:rPr>
          <w:rStyle w:val="FootnoteReference"/>
          <w:color w:val="auto"/>
          <w:sz w:val="20"/>
          <w:szCs w:val="20"/>
        </w:rPr>
        <w:footnoteRef/>
      </w:r>
      <w:r w:rsidRPr="008460FB">
        <w:rPr>
          <w:color w:val="auto"/>
          <w:sz w:val="20"/>
          <w:szCs w:val="20"/>
        </w:rPr>
        <w:t xml:space="preserve"> Expected/Proficient examples sourced from: DEC (2016). DEC recommended practices in early intervention and early childhood special education with examples. </w:t>
      </w:r>
    </w:p>
  </w:footnote>
  <w:footnote w:id="2">
    <w:p w14:paraId="091BF698" w14:textId="77777777" w:rsidR="008460FB" w:rsidRDefault="008460FB" w:rsidP="008460FB">
      <w:pPr>
        <w:pStyle w:val="FootnoteText"/>
        <w:rPr>
          <w:rFonts w:ascii="Arial" w:hAnsi="Arial" w:cs="Arial"/>
          <w:sz w:val="20"/>
          <w:szCs w:val="20"/>
        </w:rPr>
      </w:pPr>
      <w:r w:rsidRPr="008460FB">
        <w:rPr>
          <w:rStyle w:val="FootnoteReference"/>
          <w:rFonts w:ascii="Arial" w:hAnsi="Arial" w:cs="Arial"/>
          <w:sz w:val="20"/>
          <w:szCs w:val="20"/>
        </w:rPr>
        <w:footnoteRef/>
      </w:r>
      <w:r w:rsidRPr="008460FB">
        <w:rPr>
          <w:rFonts w:ascii="Arial" w:hAnsi="Arial" w:cs="Arial"/>
          <w:sz w:val="20"/>
          <w:szCs w:val="20"/>
        </w:rPr>
        <w:t xml:space="preserve"> Practitioners </w:t>
      </w:r>
      <w:r>
        <w:rPr>
          <w:rFonts w:ascii="Arial" w:hAnsi="Arial" w:cs="Arial"/>
          <w:sz w:val="20"/>
          <w:szCs w:val="20"/>
        </w:rPr>
        <w:t>in the developmental range are ready for increased coaching and professional development to improve recommended practices.</w:t>
      </w:r>
    </w:p>
  </w:footnote>
  <w:footnote w:id="3">
    <w:p w14:paraId="10CFEDD4" w14:textId="77777777" w:rsidR="008460FB" w:rsidRDefault="008460FB" w:rsidP="008460FB">
      <w:pPr>
        <w:pStyle w:val="FootnoteText"/>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Practitioners in the unacceptable range need more focused professional development and intensive coaching. Issues at the administrative level (hiring and credentials requirements) may also need to be addressed within a large-scale implementation infrastructure. (Metz, Bartley, </w:t>
      </w:r>
      <w:proofErr w:type="spellStart"/>
      <w:r>
        <w:rPr>
          <w:rFonts w:ascii="Arial" w:hAnsi="Arial" w:cs="Arial"/>
          <w:sz w:val="20"/>
          <w:szCs w:val="20"/>
        </w:rPr>
        <w:t>Blase</w:t>
      </w:r>
      <w:proofErr w:type="spellEnd"/>
      <w:r>
        <w:rPr>
          <w:rFonts w:ascii="Arial" w:hAnsi="Arial" w:cs="Arial"/>
          <w:sz w:val="20"/>
          <w:szCs w:val="20"/>
        </w:rPr>
        <w:t xml:space="preserve">, &amp; </w:t>
      </w:r>
      <w:proofErr w:type="spellStart"/>
      <w:r>
        <w:rPr>
          <w:rFonts w:ascii="Arial" w:hAnsi="Arial" w:cs="Arial"/>
          <w:sz w:val="20"/>
          <w:szCs w:val="20"/>
        </w:rPr>
        <w:t>Fixen</w:t>
      </w:r>
      <w:proofErr w:type="spellEnd"/>
      <w:r>
        <w:rPr>
          <w:rFonts w:ascii="Arial" w:hAnsi="Arial" w:cs="Arial"/>
          <w:sz w:val="20"/>
          <w:szCs w:val="20"/>
        </w:rPr>
        <w:t>,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73201" w14:textId="5D627F8A" w:rsidR="00C02642" w:rsidRPr="00C91825" w:rsidRDefault="00C02642" w:rsidP="00C02642">
    <w:pPr>
      <w:pStyle w:val="Header"/>
      <w:jc w:val="right"/>
      <w:rPr>
        <w:sz w:val="20"/>
      </w:rPr>
    </w:pPr>
    <w:r w:rsidRPr="00C91825">
      <w:rPr>
        <w:sz w:val="20"/>
      </w:rPr>
      <w:t xml:space="preserve">RPMs | Module </w:t>
    </w:r>
    <w:r w:rsidR="00191539">
      <w:rPr>
        <w:sz w:val="20"/>
      </w:rPr>
      <w:t>7 Assessment</w:t>
    </w:r>
    <w:r w:rsidRPr="00C91825">
      <w:rPr>
        <w:sz w:val="20"/>
      </w:rPr>
      <w:t xml:space="preserve"> </w:t>
    </w:r>
    <w:r w:rsidRPr="00C91825">
      <w:rPr>
        <w:sz w:val="20"/>
      </w:rPr>
      <w:sym w:font="Symbol" w:char="F0B7"/>
    </w:r>
    <w:r w:rsidRPr="00C91825">
      <w:rPr>
        <w:sz w:val="20"/>
      </w:rPr>
      <w:t xml:space="preserve"> </w:t>
    </w:r>
    <w:r w:rsidR="00E07FEE">
      <w:rPr>
        <w:sz w:val="20"/>
      </w:rPr>
      <w:t xml:space="preserve">Learning Guide </w:t>
    </w:r>
    <w:r w:rsidR="00191539">
      <w:rPr>
        <w:sz w:val="20"/>
      </w:rPr>
      <w:t>7</w:t>
    </w:r>
    <w:r w:rsidR="00E07FEE">
      <w:rPr>
        <w:sz w:val="20"/>
      </w:rPr>
      <w:t>.</w:t>
    </w:r>
    <w:r w:rsidR="008460FB">
      <w:rPr>
        <w:sz w:val="20"/>
      </w:rPr>
      <w:t>8</w:t>
    </w:r>
  </w:p>
  <w:p w14:paraId="198EABD8" w14:textId="77777777" w:rsidR="00C02642" w:rsidRDefault="00C02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7D4F"/>
    <w:multiLevelType w:val="hybridMultilevel"/>
    <w:tmpl w:val="408C8B90"/>
    <w:lvl w:ilvl="0" w:tplc="A0EE60D8">
      <w:start w:val="1"/>
      <w:numFmt w:val="decimal"/>
      <w:lvlText w:val="%1."/>
      <w:lvlJc w:val="left"/>
      <w:pPr>
        <w:ind w:left="864" w:hanging="360"/>
      </w:pPr>
      <w:rPr>
        <w:rFonts w:hint="default"/>
        <w:b w:val="0"/>
      </w:rPr>
    </w:lvl>
    <w:lvl w:ilvl="1" w:tplc="04090003">
      <w:start w:val="1"/>
      <w:numFmt w:val="bullet"/>
      <w:lvlText w:val="o"/>
      <w:lvlJc w:val="left"/>
      <w:pPr>
        <w:ind w:left="1584" w:hanging="360"/>
      </w:pPr>
      <w:rPr>
        <w:rFonts w:ascii="Courier New" w:hAnsi="Courier New" w:cs="Courier New" w:hint="default"/>
      </w:r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06D25F98"/>
    <w:multiLevelType w:val="hybridMultilevel"/>
    <w:tmpl w:val="752C8EB0"/>
    <w:lvl w:ilvl="0" w:tplc="71E49D34">
      <w:start w:val="1"/>
      <w:numFmt w:val="decimal"/>
      <w:lvlText w:val="%1."/>
      <w:lvlJc w:val="left"/>
      <w:pPr>
        <w:ind w:left="504" w:hanging="360"/>
      </w:p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2" w15:restartNumberingAfterBreak="0">
    <w:nsid w:val="09EC547E"/>
    <w:multiLevelType w:val="hybridMultilevel"/>
    <w:tmpl w:val="5A58540C"/>
    <w:lvl w:ilvl="0" w:tplc="AFCA7570">
      <w:start w:val="1"/>
      <w:numFmt w:val="bullet"/>
      <w:lvlText w:val=""/>
      <w:lvlJc w:val="left"/>
      <w:pPr>
        <w:ind w:left="720" w:hanging="360"/>
      </w:pPr>
      <w:rPr>
        <w:rFonts w:ascii="Symbol" w:hAnsi="Symbol" w:hint="default"/>
      </w:rPr>
    </w:lvl>
    <w:lvl w:ilvl="1" w:tplc="CEECE014">
      <w:start w:val="1"/>
      <w:numFmt w:val="bullet"/>
      <w:lvlText w:val="o"/>
      <w:lvlJc w:val="left"/>
      <w:pPr>
        <w:ind w:left="1440" w:hanging="360"/>
      </w:pPr>
      <w:rPr>
        <w:rFonts w:ascii="Courier New" w:hAnsi="Courier New" w:cs="Times New Roman" w:hint="default"/>
      </w:rPr>
    </w:lvl>
    <w:lvl w:ilvl="2" w:tplc="FCA4ED3A">
      <w:start w:val="1"/>
      <w:numFmt w:val="bullet"/>
      <w:lvlText w:val=""/>
      <w:lvlJc w:val="left"/>
      <w:pPr>
        <w:ind w:left="2160" w:hanging="360"/>
      </w:pPr>
      <w:rPr>
        <w:rFonts w:ascii="Wingdings" w:hAnsi="Wingdings" w:hint="default"/>
      </w:rPr>
    </w:lvl>
    <w:lvl w:ilvl="3" w:tplc="4E907FBC">
      <w:start w:val="1"/>
      <w:numFmt w:val="bullet"/>
      <w:lvlText w:val=""/>
      <w:lvlJc w:val="left"/>
      <w:pPr>
        <w:ind w:left="2880" w:hanging="360"/>
      </w:pPr>
      <w:rPr>
        <w:rFonts w:ascii="Symbol" w:hAnsi="Symbol" w:hint="default"/>
      </w:rPr>
    </w:lvl>
    <w:lvl w:ilvl="4" w:tplc="B2085EF2">
      <w:start w:val="1"/>
      <w:numFmt w:val="bullet"/>
      <w:lvlText w:val="o"/>
      <w:lvlJc w:val="left"/>
      <w:pPr>
        <w:ind w:left="3600" w:hanging="360"/>
      </w:pPr>
      <w:rPr>
        <w:rFonts w:ascii="Courier New" w:hAnsi="Courier New" w:cs="Times New Roman" w:hint="default"/>
      </w:rPr>
    </w:lvl>
    <w:lvl w:ilvl="5" w:tplc="F9A2856C">
      <w:start w:val="1"/>
      <w:numFmt w:val="bullet"/>
      <w:lvlText w:val=""/>
      <w:lvlJc w:val="left"/>
      <w:pPr>
        <w:ind w:left="4320" w:hanging="360"/>
      </w:pPr>
      <w:rPr>
        <w:rFonts w:ascii="Wingdings" w:hAnsi="Wingdings" w:hint="default"/>
      </w:rPr>
    </w:lvl>
    <w:lvl w:ilvl="6" w:tplc="05365482">
      <w:start w:val="1"/>
      <w:numFmt w:val="bullet"/>
      <w:lvlText w:val=""/>
      <w:lvlJc w:val="left"/>
      <w:pPr>
        <w:ind w:left="5040" w:hanging="360"/>
      </w:pPr>
      <w:rPr>
        <w:rFonts w:ascii="Symbol" w:hAnsi="Symbol" w:hint="default"/>
      </w:rPr>
    </w:lvl>
    <w:lvl w:ilvl="7" w:tplc="825A4ECA">
      <w:start w:val="1"/>
      <w:numFmt w:val="bullet"/>
      <w:lvlText w:val="o"/>
      <w:lvlJc w:val="left"/>
      <w:pPr>
        <w:ind w:left="5760" w:hanging="360"/>
      </w:pPr>
      <w:rPr>
        <w:rFonts w:ascii="Courier New" w:hAnsi="Courier New" w:cs="Times New Roman" w:hint="default"/>
      </w:rPr>
    </w:lvl>
    <w:lvl w:ilvl="8" w:tplc="17567E7C">
      <w:start w:val="1"/>
      <w:numFmt w:val="bullet"/>
      <w:lvlText w:val=""/>
      <w:lvlJc w:val="left"/>
      <w:pPr>
        <w:ind w:left="6480" w:hanging="360"/>
      </w:pPr>
      <w:rPr>
        <w:rFonts w:ascii="Wingdings" w:hAnsi="Wingdings" w:hint="default"/>
      </w:rPr>
    </w:lvl>
  </w:abstractNum>
  <w:abstractNum w:abstractNumId="3" w15:restartNumberingAfterBreak="0">
    <w:nsid w:val="12806BC3"/>
    <w:multiLevelType w:val="hybridMultilevel"/>
    <w:tmpl w:val="C3F8B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9F7C77"/>
    <w:multiLevelType w:val="hybridMultilevel"/>
    <w:tmpl w:val="87D0BC92"/>
    <w:lvl w:ilvl="0" w:tplc="04090003">
      <w:start w:val="1"/>
      <w:numFmt w:val="bullet"/>
      <w:lvlText w:val="o"/>
      <w:lvlJc w:val="left"/>
      <w:pPr>
        <w:ind w:left="1224" w:hanging="360"/>
      </w:pPr>
      <w:rPr>
        <w:rFonts w:ascii="Courier New" w:hAnsi="Courier New" w:cs="Courier New" w:hint="default"/>
      </w:rPr>
    </w:lvl>
    <w:lvl w:ilvl="1" w:tplc="04090003">
      <w:start w:val="1"/>
      <w:numFmt w:val="bullet"/>
      <w:lvlText w:val="o"/>
      <w:lvlJc w:val="left"/>
      <w:pPr>
        <w:ind w:left="1944" w:hanging="360"/>
      </w:pPr>
      <w:rPr>
        <w:rFonts w:ascii="Courier New" w:hAnsi="Courier New" w:cs="Courier New" w:hint="default"/>
      </w:r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15:restartNumberingAfterBreak="0">
    <w:nsid w:val="14901D9F"/>
    <w:multiLevelType w:val="hybridMultilevel"/>
    <w:tmpl w:val="DFF08058"/>
    <w:lvl w:ilvl="0" w:tplc="2C8661C8">
      <w:start w:val="1"/>
      <w:numFmt w:val="bullet"/>
      <w:pStyle w:val="ListParagraph"/>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19D531C8"/>
    <w:multiLevelType w:val="hybridMultilevel"/>
    <w:tmpl w:val="621092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BDC6FC9"/>
    <w:multiLevelType w:val="hybridMultilevel"/>
    <w:tmpl w:val="7CE6E1AE"/>
    <w:lvl w:ilvl="0" w:tplc="688E9C48">
      <w:start w:val="1"/>
      <w:numFmt w:val="bullet"/>
      <w:lvlText w:val=""/>
      <w:lvlJc w:val="left"/>
      <w:pPr>
        <w:ind w:left="720" w:hanging="360"/>
      </w:pPr>
      <w:rPr>
        <w:rFonts w:ascii="Symbol" w:hAnsi="Symbol" w:hint="default"/>
      </w:rPr>
    </w:lvl>
    <w:lvl w:ilvl="1" w:tplc="F13E8A94">
      <w:start w:val="1"/>
      <w:numFmt w:val="bullet"/>
      <w:lvlText w:val="o"/>
      <w:lvlJc w:val="left"/>
      <w:pPr>
        <w:ind w:left="1440" w:hanging="360"/>
      </w:pPr>
      <w:rPr>
        <w:rFonts w:ascii="Courier New" w:hAnsi="Courier New" w:cs="Times New Roman" w:hint="default"/>
      </w:rPr>
    </w:lvl>
    <w:lvl w:ilvl="2" w:tplc="F05CC128">
      <w:start w:val="1"/>
      <w:numFmt w:val="bullet"/>
      <w:lvlText w:val=""/>
      <w:lvlJc w:val="left"/>
      <w:pPr>
        <w:ind w:left="2160" w:hanging="360"/>
      </w:pPr>
      <w:rPr>
        <w:rFonts w:ascii="Wingdings" w:hAnsi="Wingdings" w:hint="default"/>
      </w:rPr>
    </w:lvl>
    <w:lvl w:ilvl="3" w:tplc="A1C457D8">
      <w:start w:val="1"/>
      <w:numFmt w:val="bullet"/>
      <w:lvlText w:val=""/>
      <w:lvlJc w:val="left"/>
      <w:pPr>
        <w:ind w:left="2880" w:hanging="360"/>
      </w:pPr>
      <w:rPr>
        <w:rFonts w:ascii="Symbol" w:hAnsi="Symbol" w:hint="default"/>
      </w:rPr>
    </w:lvl>
    <w:lvl w:ilvl="4" w:tplc="7D662D68">
      <w:start w:val="1"/>
      <w:numFmt w:val="bullet"/>
      <w:lvlText w:val="o"/>
      <w:lvlJc w:val="left"/>
      <w:pPr>
        <w:ind w:left="3600" w:hanging="360"/>
      </w:pPr>
      <w:rPr>
        <w:rFonts w:ascii="Courier New" w:hAnsi="Courier New" w:cs="Times New Roman" w:hint="default"/>
      </w:rPr>
    </w:lvl>
    <w:lvl w:ilvl="5" w:tplc="6CF8CD92">
      <w:start w:val="1"/>
      <w:numFmt w:val="bullet"/>
      <w:lvlText w:val=""/>
      <w:lvlJc w:val="left"/>
      <w:pPr>
        <w:ind w:left="4320" w:hanging="360"/>
      </w:pPr>
      <w:rPr>
        <w:rFonts w:ascii="Wingdings" w:hAnsi="Wingdings" w:hint="default"/>
      </w:rPr>
    </w:lvl>
    <w:lvl w:ilvl="6" w:tplc="15E0B082">
      <w:start w:val="1"/>
      <w:numFmt w:val="bullet"/>
      <w:lvlText w:val=""/>
      <w:lvlJc w:val="left"/>
      <w:pPr>
        <w:ind w:left="5040" w:hanging="360"/>
      </w:pPr>
      <w:rPr>
        <w:rFonts w:ascii="Symbol" w:hAnsi="Symbol" w:hint="default"/>
      </w:rPr>
    </w:lvl>
    <w:lvl w:ilvl="7" w:tplc="F9E687CE">
      <w:start w:val="1"/>
      <w:numFmt w:val="bullet"/>
      <w:lvlText w:val="o"/>
      <w:lvlJc w:val="left"/>
      <w:pPr>
        <w:ind w:left="5760" w:hanging="360"/>
      </w:pPr>
      <w:rPr>
        <w:rFonts w:ascii="Courier New" w:hAnsi="Courier New" w:cs="Times New Roman" w:hint="default"/>
      </w:rPr>
    </w:lvl>
    <w:lvl w:ilvl="8" w:tplc="7E2E3992">
      <w:start w:val="1"/>
      <w:numFmt w:val="bullet"/>
      <w:lvlText w:val=""/>
      <w:lvlJc w:val="left"/>
      <w:pPr>
        <w:ind w:left="6480" w:hanging="360"/>
      </w:pPr>
      <w:rPr>
        <w:rFonts w:ascii="Wingdings" w:hAnsi="Wingdings" w:hint="default"/>
      </w:rPr>
    </w:lvl>
  </w:abstractNum>
  <w:abstractNum w:abstractNumId="8" w15:restartNumberingAfterBreak="0">
    <w:nsid w:val="1F762ED5"/>
    <w:multiLevelType w:val="hybridMultilevel"/>
    <w:tmpl w:val="C932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25A7D"/>
    <w:multiLevelType w:val="hybridMultilevel"/>
    <w:tmpl w:val="5C0A86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4E6151"/>
    <w:multiLevelType w:val="hybridMultilevel"/>
    <w:tmpl w:val="75443C22"/>
    <w:lvl w:ilvl="0" w:tplc="6A34CC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63253"/>
    <w:multiLevelType w:val="multilevel"/>
    <w:tmpl w:val="C5E6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386376"/>
    <w:multiLevelType w:val="hybridMultilevel"/>
    <w:tmpl w:val="77928AF0"/>
    <w:lvl w:ilvl="0" w:tplc="23502D36">
      <w:start w:val="1"/>
      <w:numFmt w:val="decimal"/>
      <w:lvlText w:val="%1."/>
      <w:lvlJc w:val="left"/>
      <w:pPr>
        <w:ind w:left="504" w:hanging="360"/>
      </w:pPr>
      <w:rPr>
        <w:rFonts w:ascii="Calibri" w:hAnsi="Calibri" w:cs="Times New Roman" w:hint="default"/>
        <w:b w:val="0"/>
        <w:i w:val="0"/>
        <w:color w:val="auto"/>
      </w:rPr>
    </w:lvl>
    <w:lvl w:ilvl="1" w:tplc="04090001">
      <w:start w:val="1"/>
      <w:numFmt w:val="bullet"/>
      <w:lvlText w:val=""/>
      <w:lvlJc w:val="left"/>
      <w:pPr>
        <w:ind w:left="1224" w:hanging="360"/>
      </w:pPr>
      <w:rPr>
        <w:rFonts w:ascii="Symbol" w:hAnsi="Symbol" w:hint="default"/>
        <w:color w:val="auto"/>
      </w:r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13" w15:restartNumberingAfterBreak="0">
    <w:nsid w:val="4EF30098"/>
    <w:multiLevelType w:val="hybridMultilevel"/>
    <w:tmpl w:val="E690BC02"/>
    <w:lvl w:ilvl="0" w:tplc="FFFFFFFF">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start w:val="1"/>
      <w:numFmt w:val="bullet"/>
      <w:lvlText w:val=""/>
      <w:lvlJc w:val="left"/>
      <w:pPr>
        <w:ind w:left="3024" w:hanging="360"/>
      </w:pPr>
      <w:rPr>
        <w:rFonts w:ascii="Symbol" w:hAnsi="Symbol" w:hint="default"/>
      </w:rPr>
    </w:lvl>
    <w:lvl w:ilvl="4" w:tplc="04090003">
      <w:start w:val="1"/>
      <w:numFmt w:val="bullet"/>
      <w:lvlText w:val="o"/>
      <w:lvlJc w:val="left"/>
      <w:pPr>
        <w:ind w:left="3744" w:hanging="360"/>
      </w:pPr>
      <w:rPr>
        <w:rFonts w:ascii="Courier New" w:hAnsi="Courier New" w:cs="Courier New" w:hint="default"/>
      </w:rPr>
    </w:lvl>
    <w:lvl w:ilvl="5" w:tplc="04090005">
      <w:start w:val="1"/>
      <w:numFmt w:val="bullet"/>
      <w:lvlText w:val=""/>
      <w:lvlJc w:val="left"/>
      <w:pPr>
        <w:ind w:left="4464" w:hanging="360"/>
      </w:pPr>
      <w:rPr>
        <w:rFonts w:ascii="Wingdings" w:hAnsi="Wingdings" w:hint="default"/>
      </w:rPr>
    </w:lvl>
    <w:lvl w:ilvl="6" w:tplc="04090001">
      <w:start w:val="1"/>
      <w:numFmt w:val="bullet"/>
      <w:lvlText w:val=""/>
      <w:lvlJc w:val="left"/>
      <w:pPr>
        <w:ind w:left="5184" w:hanging="360"/>
      </w:pPr>
      <w:rPr>
        <w:rFonts w:ascii="Symbol" w:hAnsi="Symbol" w:hint="default"/>
      </w:rPr>
    </w:lvl>
    <w:lvl w:ilvl="7" w:tplc="04090003">
      <w:start w:val="1"/>
      <w:numFmt w:val="bullet"/>
      <w:lvlText w:val="o"/>
      <w:lvlJc w:val="left"/>
      <w:pPr>
        <w:ind w:left="5904" w:hanging="360"/>
      </w:pPr>
      <w:rPr>
        <w:rFonts w:ascii="Courier New" w:hAnsi="Courier New" w:cs="Courier New" w:hint="default"/>
      </w:rPr>
    </w:lvl>
    <w:lvl w:ilvl="8" w:tplc="04090005">
      <w:start w:val="1"/>
      <w:numFmt w:val="bullet"/>
      <w:lvlText w:val=""/>
      <w:lvlJc w:val="left"/>
      <w:pPr>
        <w:ind w:left="6624" w:hanging="360"/>
      </w:pPr>
      <w:rPr>
        <w:rFonts w:ascii="Wingdings" w:hAnsi="Wingdings" w:hint="default"/>
      </w:rPr>
    </w:lvl>
  </w:abstractNum>
  <w:abstractNum w:abstractNumId="14" w15:restartNumberingAfterBreak="0">
    <w:nsid w:val="50AF1AB6"/>
    <w:multiLevelType w:val="multilevel"/>
    <w:tmpl w:val="EB12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556C06"/>
    <w:multiLevelType w:val="hybridMultilevel"/>
    <w:tmpl w:val="B8EEFE0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6" w15:restartNumberingAfterBreak="0">
    <w:nsid w:val="6622002A"/>
    <w:multiLevelType w:val="hybridMultilevel"/>
    <w:tmpl w:val="E1C27478"/>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7" w15:restartNumberingAfterBreak="0">
    <w:nsid w:val="69E95888"/>
    <w:multiLevelType w:val="hybridMultilevel"/>
    <w:tmpl w:val="551A5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1B0F9E"/>
    <w:multiLevelType w:val="hybridMultilevel"/>
    <w:tmpl w:val="DF3EE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964497"/>
    <w:multiLevelType w:val="hybridMultilevel"/>
    <w:tmpl w:val="1B98EF74"/>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0" w15:restartNumberingAfterBreak="0">
    <w:nsid w:val="7D8D51BD"/>
    <w:multiLevelType w:val="hybridMultilevel"/>
    <w:tmpl w:val="29285D1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5"/>
  </w:num>
  <w:num w:numId="2">
    <w:abstractNumId w:val="20"/>
  </w:num>
  <w:num w:numId="3">
    <w:abstractNumId w:val="15"/>
  </w:num>
  <w:num w:numId="4">
    <w:abstractNumId w:val="0"/>
  </w:num>
  <w:num w:numId="5">
    <w:abstractNumId w:val="6"/>
  </w:num>
  <w:num w:numId="6">
    <w:abstractNumId w:val="10"/>
  </w:num>
  <w:num w:numId="7">
    <w:abstractNumId w:val="16"/>
  </w:num>
  <w:num w:numId="8">
    <w:abstractNumId w:val="4"/>
  </w:num>
  <w:num w:numId="9">
    <w:abstractNumId w:val="17"/>
  </w:num>
  <w:num w:numId="10">
    <w:abstractNumId w:val="18"/>
  </w:num>
  <w:num w:numId="11">
    <w:abstractNumId w:val="8"/>
  </w:num>
  <w:num w:numId="12">
    <w:abstractNumId w:val="5"/>
  </w:num>
  <w:num w:numId="13">
    <w:abstractNumId w:val="10"/>
  </w:num>
  <w:num w:numId="14">
    <w:abstractNumId w:val="20"/>
  </w:num>
  <w:num w:numId="15">
    <w:abstractNumId w:val="1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7"/>
  </w:num>
  <w:num w:numId="26">
    <w:abstractNumId w:val="9"/>
  </w:num>
  <w:num w:numId="27">
    <w:abstractNumId w:val="1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23A"/>
    <w:rsid w:val="000538EE"/>
    <w:rsid w:val="00055960"/>
    <w:rsid w:val="0007666A"/>
    <w:rsid w:val="00191539"/>
    <w:rsid w:val="001D7946"/>
    <w:rsid w:val="001F0449"/>
    <w:rsid w:val="002A08D0"/>
    <w:rsid w:val="002A1DB7"/>
    <w:rsid w:val="002C1607"/>
    <w:rsid w:val="00392DCD"/>
    <w:rsid w:val="003B03B1"/>
    <w:rsid w:val="003C034C"/>
    <w:rsid w:val="003D6502"/>
    <w:rsid w:val="003D7483"/>
    <w:rsid w:val="0040384E"/>
    <w:rsid w:val="00413003"/>
    <w:rsid w:val="00421249"/>
    <w:rsid w:val="0042303B"/>
    <w:rsid w:val="0046092D"/>
    <w:rsid w:val="004B36CB"/>
    <w:rsid w:val="004C26EC"/>
    <w:rsid w:val="005072E1"/>
    <w:rsid w:val="005578FF"/>
    <w:rsid w:val="00566A16"/>
    <w:rsid w:val="005842B8"/>
    <w:rsid w:val="00622C74"/>
    <w:rsid w:val="00660287"/>
    <w:rsid w:val="006A7060"/>
    <w:rsid w:val="007B223A"/>
    <w:rsid w:val="007D1F2B"/>
    <w:rsid w:val="007E7FFD"/>
    <w:rsid w:val="008460FB"/>
    <w:rsid w:val="0088581E"/>
    <w:rsid w:val="008975B8"/>
    <w:rsid w:val="009B13AB"/>
    <w:rsid w:val="009B22A9"/>
    <w:rsid w:val="009B6B95"/>
    <w:rsid w:val="009C4810"/>
    <w:rsid w:val="009D41AF"/>
    <w:rsid w:val="009F2D06"/>
    <w:rsid w:val="00A012CD"/>
    <w:rsid w:val="00A127AB"/>
    <w:rsid w:val="00A57299"/>
    <w:rsid w:val="00A67318"/>
    <w:rsid w:val="00A719F1"/>
    <w:rsid w:val="00AB39BC"/>
    <w:rsid w:val="00AC3A3D"/>
    <w:rsid w:val="00AF311C"/>
    <w:rsid w:val="00B62D07"/>
    <w:rsid w:val="00B671AF"/>
    <w:rsid w:val="00B870D5"/>
    <w:rsid w:val="00C02642"/>
    <w:rsid w:val="00C33AED"/>
    <w:rsid w:val="00C624B2"/>
    <w:rsid w:val="00D52197"/>
    <w:rsid w:val="00E07FEE"/>
    <w:rsid w:val="00E67A1E"/>
    <w:rsid w:val="00F06673"/>
    <w:rsid w:val="00F24F7E"/>
    <w:rsid w:val="00F25A21"/>
    <w:rsid w:val="00FC5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EE4C1"/>
  <w15:docId w15:val="{350640BD-BF54-4334-A608-1D846088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98" w:line="264" w:lineRule="auto"/>
      <w:ind w:left="46" w:hanging="10"/>
    </w:pPr>
    <w:rPr>
      <w:rFonts w:ascii="Arial" w:eastAsia="Arial" w:hAnsi="Arial" w:cs="Arial"/>
      <w:color w:val="464646"/>
      <w:sz w:val="24"/>
    </w:rPr>
  </w:style>
  <w:style w:type="paragraph" w:styleId="Heading1">
    <w:name w:val="heading 1"/>
    <w:next w:val="Normal"/>
    <w:link w:val="Heading1Char"/>
    <w:uiPriority w:val="9"/>
    <w:unhideWhenUsed/>
    <w:qFormat/>
    <w:pPr>
      <w:keepNext/>
      <w:keepLines/>
      <w:spacing w:after="57"/>
      <w:ind w:left="36"/>
      <w:outlineLvl w:val="0"/>
    </w:pPr>
    <w:rPr>
      <w:rFonts w:ascii="Arial" w:eastAsia="Arial" w:hAnsi="Arial" w:cs="Arial"/>
      <w:b/>
      <w:color w:val="008EBA"/>
      <w:sz w:val="28"/>
    </w:rPr>
  </w:style>
  <w:style w:type="paragraph" w:styleId="Heading2">
    <w:name w:val="heading 2"/>
    <w:basedOn w:val="Normal"/>
    <w:next w:val="Normal"/>
    <w:link w:val="Heading2Char"/>
    <w:uiPriority w:val="9"/>
    <w:semiHidden/>
    <w:unhideWhenUsed/>
    <w:qFormat/>
    <w:rsid w:val="004C26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C26EC"/>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8EB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85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81E"/>
    <w:rPr>
      <w:rFonts w:ascii="Arial" w:eastAsia="Arial" w:hAnsi="Arial" w:cs="Arial"/>
      <w:color w:val="464646"/>
      <w:sz w:val="24"/>
    </w:rPr>
  </w:style>
  <w:style w:type="paragraph" w:styleId="Footer">
    <w:name w:val="footer"/>
    <w:basedOn w:val="Normal"/>
    <w:link w:val="FooterChar"/>
    <w:uiPriority w:val="99"/>
    <w:unhideWhenUsed/>
    <w:rsid w:val="00885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81E"/>
    <w:rPr>
      <w:rFonts w:ascii="Arial" w:eastAsia="Arial" w:hAnsi="Arial" w:cs="Arial"/>
      <w:color w:val="464646"/>
      <w:sz w:val="24"/>
    </w:rPr>
  </w:style>
  <w:style w:type="paragraph" w:styleId="NormalWeb">
    <w:name w:val="Normal (Web)"/>
    <w:basedOn w:val="Normal"/>
    <w:uiPriority w:val="99"/>
    <w:unhideWhenUsed/>
    <w:rsid w:val="007D1F2B"/>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7D1F2B"/>
    <w:rPr>
      <w:color w:val="0563C1" w:themeColor="hyperlink"/>
      <w:u w:val="single"/>
    </w:rPr>
  </w:style>
  <w:style w:type="paragraph" w:customStyle="1" w:styleId="paragraph">
    <w:name w:val="paragraph"/>
    <w:basedOn w:val="Normal"/>
    <w:rsid w:val="00AF311C"/>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AF311C"/>
  </w:style>
  <w:style w:type="character" w:customStyle="1" w:styleId="eop">
    <w:name w:val="eop"/>
    <w:basedOn w:val="DefaultParagraphFont"/>
    <w:rsid w:val="00AF311C"/>
  </w:style>
  <w:style w:type="character" w:customStyle="1" w:styleId="contextualspellingandgrammarerror">
    <w:name w:val="contextualspellingandgrammarerror"/>
    <w:basedOn w:val="DefaultParagraphFont"/>
    <w:rsid w:val="00AF311C"/>
  </w:style>
  <w:style w:type="character" w:customStyle="1" w:styleId="spellingerror">
    <w:name w:val="spellingerror"/>
    <w:basedOn w:val="DefaultParagraphFont"/>
    <w:rsid w:val="00AF311C"/>
  </w:style>
  <w:style w:type="character" w:customStyle="1" w:styleId="scxw102633340">
    <w:name w:val="scxw102633340"/>
    <w:basedOn w:val="DefaultParagraphFont"/>
    <w:rsid w:val="00413003"/>
  </w:style>
  <w:style w:type="character" w:styleId="FollowedHyperlink">
    <w:name w:val="FollowedHyperlink"/>
    <w:basedOn w:val="DefaultParagraphFont"/>
    <w:uiPriority w:val="99"/>
    <w:semiHidden/>
    <w:unhideWhenUsed/>
    <w:rsid w:val="00A57299"/>
    <w:rPr>
      <w:color w:val="954F72" w:themeColor="followedHyperlink"/>
      <w:u w:val="single"/>
    </w:rPr>
  </w:style>
  <w:style w:type="character" w:customStyle="1" w:styleId="apple-converted-space">
    <w:name w:val="apple-converted-space"/>
    <w:basedOn w:val="DefaultParagraphFont"/>
    <w:rsid w:val="00660287"/>
  </w:style>
  <w:style w:type="character" w:styleId="Emphasis">
    <w:name w:val="Emphasis"/>
    <w:basedOn w:val="DefaultParagraphFont"/>
    <w:uiPriority w:val="20"/>
    <w:qFormat/>
    <w:rsid w:val="00660287"/>
    <w:rPr>
      <w:i/>
      <w:iCs/>
    </w:rPr>
  </w:style>
  <w:style w:type="character" w:customStyle="1" w:styleId="Heading2Char">
    <w:name w:val="Heading 2 Char"/>
    <w:basedOn w:val="DefaultParagraphFont"/>
    <w:link w:val="Heading2"/>
    <w:uiPriority w:val="9"/>
    <w:semiHidden/>
    <w:rsid w:val="004C26E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C26E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C26EC"/>
    <w:pPr>
      <w:numPr>
        <w:numId w:val="1"/>
      </w:numPr>
      <w:spacing w:before="120" w:after="120" w:line="240" w:lineRule="auto"/>
      <w:ind w:left="1008" w:hanging="288"/>
      <w:contextualSpacing/>
    </w:pPr>
    <w:rPr>
      <w:rFonts w:eastAsiaTheme="minorEastAsia"/>
      <w:color w:val="000000" w:themeColor="text1"/>
      <w:sz w:val="22"/>
    </w:rPr>
  </w:style>
  <w:style w:type="table" w:styleId="TableGrid0">
    <w:name w:val="Table Grid"/>
    <w:basedOn w:val="TableNormal"/>
    <w:uiPriority w:val="59"/>
    <w:rsid w:val="00E07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7FEE"/>
    <w:pPr>
      <w:spacing w:after="0" w:line="240" w:lineRule="auto"/>
      <w:ind w:left="46" w:hanging="10"/>
    </w:pPr>
    <w:rPr>
      <w:rFonts w:ascii="Arial" w:eastAsia="Arial" w:hAnsi="Arial" w:cs="Arial"/>
      <w:color w:val="464646"/>
      <w:sz w:val="24"/>
    </w:rPr>
  </w:style>
  <w:style w:type="character" w:styleId="UnresolvedMention">
    <w:name w:val="Unresolved Mention"/>
    <w:basedOn w:val="DefaultParagraphFont"/>
    <w:uiPriority w:val="99"/>
    <w:rsid w:val="0042303B"/>
    <w:rPr>
      <w:color w:val="605E5C"/>
      <w:shd w:val="clear" w:color="auto" w:fill="E1DFDD"/>
    </w:rPr>
  </w:style>
  <w:style w:type="character" w:styleId="Strong">
    <w:name w:val="Strong"/>
    <w:basedOn w:val="DefaultParagraphFont"/>
    <w:uiPriority w:val="22"/>
    <w:qFormat/>
    <w:rsid w:val="001D7946"/>
    <w:rPr>
      <w:b/>
      <w:bCs/>
    </w:rPr>
  </w:style>
  <w:style w:type="paragraph" w:styleId="HTMLPreformatted">
    <w:name w:val="HTML Preformatted"/>
    <w:basedOn w:val="Normal"/>
    <w:link w:val="HTMLPreformattedChar"/>
    <w:uiPriority w:val="99"/>
    <w:unhideWhenUsed/>
    <w:rsid w:val="00C3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33AED"/>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8460FB"/>
    <w:pPr>
      <w:spacing w:after="0" w:line="240" w:lineRule="auto"/>
      <w:ind w:left="0" w:firstLine="0"/>
    </w:pPr>
    <w:rPr>
      <w:rFonts w:asciiTheme="minorHAnsi" w:eastAsiaTheme="minorEastAsia" w:hAnsiTheme="minorHAnsi" w:cstheme="minorBidi"/>
      <w:color w:val="auto"/>
      <w:szCs w:val="24"/>
    </w:rPr>
  </w:style>
  <w:style w:type="character" w:customStyle="1" w:styleId="FootnoteTextChar">
    <w:name w:val="Footnote Text Char"/>
    <w:basedOn w:val="DefaultParagraphFont"/>
    <w:link w:val="FootnoteText"/>
    <w:uiPriority w:val="99"/>
    <w:semiHidden/>
    <w:rsid w:val="008460FB"/>
    <w:rPr>
      <w:sz w:val="24"/>
      <w:szCs w:val="24"/>
    </w:rPr>
  </w:style>
  <w:style w:type="character" w:styleId="FootnoteReference">
    <w:name w:val="footnote reference"/>
    <w:basedOn w:val="DefaultParagraphFont"/>
    <w:uiPriority w:val="99"/>
    <w:semiHidden/>
    <w:unhideWhenUsed/>
    <w:rsid w:val="008460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2517">
      <w:bodyDiv w:val="1"/>
      <w:marLeft w:val="0"/>
      <w:marRight w:val="0"/>
      <w:marTop w:val="0"/>
      <w:marBottom w:val="0"/>
      <w:divBdr>
        <w:top w:val="none" w:sz="0" w:space="0" w:color="auto"/>
        <w:left w:val="none" w:sz="0" w:space="0" w:color="auto"/>
        <w:bottom w:val="none" w:sz="0" w:space="0" w:color="auto"/>
        <w:right w:val="none" w:sz="0" w:space="0" w:color="auto"/>
      </w:divBdr>
    </w:div>
    <w:div w:id="12457958">
      <w:bodyDiv w:val="1"/>
      <w:marLeft w:val="0"/>
      <w:marRight w:val="0"/>
      <w:marTop w:val="0"/>
      <w:marBottom w:val="0"/>
      <w:divBdr>
        <w:top w:val="none" w:sz="0" w:space="0" w:color="auto"/>
        <w:left w:val="none" w:sz="0" w:space="0" w:color="auto"/>
        <w:bottom w:val="none" w:sz="0" w:space="0" w:color="auto"/>
        <w:right w:val="none" w:sz="0" w:space="0" w:color="auto"/>
      </w:divBdr>
    </w:div>
    <w:div w:id="32731575">
      <w:bodyDiv w:val="1"/>
      <w:marLeft w:val="0"/>
      <w:marRight w:val="0"/>
      <w:marTop w:val="0"/>
      <w:marBottom w:val="0"/>
      <w:divBdr>
        <w:top w:val="none" w:sz="0" w:space="0" w:color="auto"/>
        <w:left w:val="none" w:sz="0" w:space="0" w:color="auto"/>
        <w:bottom w:val="none" w:sz="0" w:space="0" w:color="auto"/>
        <w:right w:val="none" w:sz="0" w:space="0" w:color="auto"/>
      </w:divBdr>
    </w:div>
    <w:div w:id="51079290">
      <w:bodyDiv w:val="1"/>
      <w:marLeft w:val="0"/>
      <w:marRight w:val="0"/>
      <w:marTop w:val="0"/>
      <w:marBottom w:val="0"/>
      <w:divBdr>
        <w:top w:val="none" w:sz="0" w:space="0" w:color="auto"/>
        <w:left w:val="none" w:sz="0" w:space="0" w:color="auto"/>
        <w:bottom w:val="none" w:sz="0" w:space="0" w:color="auto"/>
        <w:right w:val="none" w:sz="0" w:space="0" w:color="auto"/>
      </w:divBdr>
    </w:div>
    <w:div w:id="97991993">
      <w:bodyDiv w:val="1"/>
      <w:marLeft w:val="0"/>
      <w:marRight w:val="0"/>
      <w:marTop w:val="0"/>
      <w:marBottom w:val="0"/>
      <w:divBdr>
        <w:top w:val="none" w:sz="0" w:space="0" w:color="auto"/>
        <w:left w:val="none" w:sz="0" w:space="0" w:color="auto"/>
        <w:bottom w:val="none" w:sz="0" w:space="0" w:color="auto"/>
        <w:right w:val="none" w:sz="0" w:space="0" w:color="auto"/>
      </w:divBdr>
    </w:div>
    <w:div w:id="117837986">
      <w:bodyDiv w:val="1"/>
      <w:marLeft w:val="0"/>
      <w:marRight w:val="0"/>
      <w:marTop w:val="0"/>
      <w:marBottom w:val="0"/>
      <w:divBdr>
        <w:top w:val="none" w:sz="0" w:space="0" w:color="auto"/>
        <w:left w:val="none" w:sz="0" w:space="0" w:color="auto"/>
        <w:bottom w:val="none" w:sz="0" w:space="0" w:color="auto"/>
        <w:right w:val="none" w:sz="0" w:space="0" w:color="auto"/>
      </w:divBdr>
      <w:divsChild>
        <w:div w:id="1155032179">
          <w:marLeft w:val="0"/>
          <w:marRight w:val="0"/>
          <w:marTop w:val="0"/>
          <w:marBottom w:val="0"/>
          <w:divBdr>
            <w:top w:val="none" w:sz="0" w:space="0" w:color="auto"/>
            <w:left w:val="none" w:sz="0" w:space="0" w:color="auto"/>
            <w:bottom w:val="none" w:sz="0" w:space="0" w:color="auto"/>
            <w:right w:val="none" w:sz="0" w:space="0" w:color="auto"/>
          </w:divBdr>
        </w:div>
        <w:div w:id="839928610">
          <w:marLeft w:val="0"/>
          <w:marRight w:val="0"/>
          <w:marTop w:val="0"/>
          <w:marBottom w:val="0"/>
          <w:divBdr>
            <w:top w:val="none" w:sz="0" w:space="0" w:color="auto"/>
            <w:left w:val="none" w:sz="0" w:space="0" w:color="auto"/>
            <w:bottom w:val="none" w:sz="0" w:space="0" w:color="auto"/>
            <w:right w:val="none" w:sz="0" w:space="0" w:color="auto"/>
          </w:divBdr>
        </w:div>
        <w:div w:id="1753769326">
          <w:marLeft w:val="0"/>
          <w:marRight w:val="0"/>
          <w:marTop w:val="0"/>
          <w:marBottom w:val="0"/>
          <w:divBdr>
            <w:top w:val="none" w:sz="0" w:space="0" w:color="auto"/>
            <w:left w:val="none" w:sz="0" w:space="0" w:color="auto"/>
            <w:bottom w:val="none" w:sz="0" w:space="0" w:color="auto"/>
            <w:right w:val="none" w:sz="0" w:space="0" w:color="auto"/>
          </w:divBdr>
        </w:div>
        <w:div w:id="1590699171">
          <w:marLeft w:val="0"/>
          <w:marRight w:val="0"/>
          <w:marTop w:val="0"/>
          <w:marBottom w:val="0"/>
          <w:divBdr>
            <w:top w:val="none" w:sz="0" w:space="0" w:color="auto"/>
            <w:left w:val="none" w:sz="0" w:space="0" w:color="auto"/>
            <w:bottom w:val="none" w:sz="0" w:space="0" w:color="auto"/>
            <w:right w:val="none" w:sz="0" w:space="0" w:color="auto"/>
          </w:divBdr>
        </w:div>
        <w:div w:id="527378064">
          <w:marLeft w:val="0"/>
          <w:marRight w:val="0"/>
          <w:marTop w:val="0"/>
          <w:marBottom w:val="0"/>
          <w:divBdr>
            <w:top w:val="none" w:sz="0" w:space="0" w:color="auto"/>
            <w:left w:val="none" w:sz="0" w:space="0" w:color="auto"/>
            <w:bottom w:val="none" w:sz="0" w:space="0" w:color="auto"/>
            <w:right w:val="none" w:sz="0" w:space="0" w:color="auto"/>
          </w:divBdr>
        </w:div>
        <w:div w:id="1773435235">
          <w:marLeft w:val="0"/>
          <w:marRight w:val="0"/>
          <w:marTop w:val="0"/>
          <w:marBottom w:val="0"/>
          <w:divBdr>
            <w:top w:val="none" w:sz="0" w:space="0" w:color="auto"/>
            <w:left w:val="none" w:sz="0" w:space="0" w:color="auto"/>
            <w:bottom w:val="none" w:sz="0" w:space="0" w:color="auto"/>
            <w:right w:val="none" w:sz="0" w:space="0" w:color="auto"/>
          </w:divBdr>
        </w:div>
        <w:div w:id="75833779">
          <w:marLeft w:val="0"/>
          <w:marRight w:val="0"/>
          <w:marTop w:val="0"/>
          <w:marBottom w:val="0"/>
          <w:divBdr>
            <w:top w:val="none" w:sz="0" w:space="0" w:color="auto"/>
            <w:left w:val="none" w:sz="0" w:space="0" w:color="auto"/>
            <w:bottom w:val="none" w:sz="0" w:space="0" w:color="auto"/>
            <w:right w:val="none" w:sz="0" w:space="0" w:color="auto"/>
          </w:divBdr>
        </w:div>
        <w:div w:id="1510633239">
          <w:marLeft w:val="0"/>
          <w:marRight w:val="0"/>
          <w:marTop w:val="0"/>
          <w:marBottom w:val="0"/>
          <w:divBdr>
            <w:top w:val="none" w:sz="0" w:space="0" w:color="auto"/>
            <w:left w:val="none" w:sz="0" w:space="0" w:color="auto"/>
            <w:bottom w:val="none" w:sz="0" w:space="0" w:color="auto"/>
            <w:right w:val="none" w:sz="0" w:space="0" w:color="auto"/>
          </w:divBdr>
        </w:div>
        <w:div w:id="1927222552">
          <w:marLeft w:val="0"/>
          <w:marRight w:val="0"/>
          <w:marTop w:val="0"/>
          <w:marBottom w:val="0"/>
          <w:divBdr>
            <w:top w:val="none" w:sz="0" w:space="0" w:color="auto"/>
            <w:left w:val="none" w:sz="0" w:space="0" w:color="auto"/>
            <w:bottom w:val="none" w:sz="0" w:space="0" w:color="auto"/>
            <w:right w:val="none" w:sz="0" w:space="0" w:color="auto"/>
          </w:divBdr>
        </w:div>
        <w:div w:id="1127360649">
          <w:marLeft w:val="0"/>
          <w:marRight w:val="0"/>
          <w:marTop w:val="0"/>
          <w:marBottom w:val="0"/>
          <w:divBdr>
            <w:top w:val="none" w:sz="0" w:space="0" w:color="auto"/>
            <w:left w:val="none" w:sz="0" w:space="0" w:color="auto"/>
            <w:bottom w:val="none" w:sz="0" w:space="0" w:color="auto"/>
            <w:right w:val="none" w:sz="0" w:space="0" w:color="auto"/>
          </w:divBdr>
        </w:div>
        <w:div w:id="288441816">
          <w:marLeft w:val="0"/>
          <w:marRight w:val="0"/>
          <w:marTop w:val="0"/>
          <w:marBottom w:val="0"/>
          <w:divBdr>
            <w:top w:val="none" w:sz="0" w:space="0" w:color="auto"/>
            <w:left w:val="none" w:sz="0" w:space="0" w:color="auto"/>
            <w:bottom w:val="none" w:sz="0" w:space="0" w:color="auto"/>
            <w:right w:val="none" w:sz="0" w:space="0" w:color="auto"/>
          </w:divBdr>
        </w:div>
      </w:divsChild>
    </w:div>
    <w:div w:id="163474920">
      <w:bodyDiv w:val="1"/>
      <w:marLeft w:val="0"/>
      <w:marRight w:val="0"/>
      <w:marTop w:val="0"/>
      <w:marBottom w:val="0"/>
      <w:divBdr>
        <w:top w:val="none" w:sz="0" w:space="0" w:color="auto"/>
        <w:left w:val="none" w:sz="0" w:space="0" w:color="auto"/>
        <w:bottom w:val="none" w:sz="0" w:space="0" w:color="auto"/>
        <w:right w:val="none" w:sz="0" w:space="0" w:color="auto"/>
      </w:divBdr>
    </w:div>
    <w:div w:id="211550221">
      <w:bodyDiv w:val="1"/>
      <w:marLeft w:val="0"/>
      <w:marRight w:val="0"/>
      <w:marTop w:val="0"/>
      <w:marBottom w:val="0"/>
      <w:divBdr>
        <w:top w:val="none" w:sz="0" w:space="0" w:color="auto"/>
        <w:left w:val="none" w:sz="0" w:space="0" w:color="auto"/>
        <w:bottom w:val="none" w:sz="0" w:space="0" w:color="auto"/>
        <w:right w:val="none" w:sz="0" w:space="0" w:color="auto"/>
      </w:divBdr>
    </w:div>
    <w:div w:id="238948909">
      <w:bodyDiv w:val="1"/>
      <w:marLeft w:val="0"/>
      <w:marRight w:val="0"/>
      <w:marTop w:val="0"/>
      <w:marBottom w:val="0"/>
      <w:divBdr>
        <w:top w:val="none" w:sz="0" w:space="0" w:color="auto"/>
        <w:left w:val="none" w:sz="0" w:space="0" w:color="auto"/>
        <w:bottom w:val="none" w:sz="0" w:space="0" w:color="auto"/>
        <w:right w:val="none" w:sz="0" w:space="0" w:color="auto"/>
      </w:divBdr>
    </w:div>
    <w:div w:id="262806417">
      <w:bodyDiv w:val="1"/>
      <w:marLeft w:val="0"/>
      <w:marRight w:val="0"/>
      <w:marTop w:val="0"/>
      <w:marBottom w:val="0"/>
      <w:divBdr>
        <w:top w:val="none" w:sz="0" w:space="0" w:color="auto"/>
        <w:left w:val="none" w:sz="0" w:space="0" w:color="auto"/>
        <w:bottom w:val="none" w:sz="0" w:space="0" w:color="auto"/>
        <w:right w:val="none" w:sz="0" w:space="0" w:color="auto"/>
      </w:divBdr>
    </w:div>
    <w:div w:id="275405556">
      <w:bodyDiv w:val="1"/>
      <w:marLeft w:val="0"/>
      <w:marRight w:val="0"/>
      <w:marTop w:val="0"/>
      <w:marBottom w:val="0"/>
      <w:divBdr>
        <w:top w:val="none" w:sz="0" w:space="0" w:color="auto"/>
        <w:left w:val="none" w:sz="0" w:space="0" w:color="auto"/>
        <w:bottom w:val="none" w:sz="0" w:space="0" w:color="auto"/>
        <w:right w:val="none" w:sz="0" w:space="0" w:color="auto"/>
      </w:divBdr>
    </w:div>
    <w:div w:id="281965817">
      <w:bodyDiv w:val="1"/>
      <w:marLeft w:val="0"/>
      <w:marRight w:val="0"/>
      <w:marTop w:val="0"/>
      <w:marBottom w:val="0"/>
      <w:divBdr>
        <w:top w:val="none" w:sz="0" w:space="0" w:color="auto"/>
        <w:left w:val="none" w:sz="0" w:space="0" w:color="auto"/>
        <w:bottom w:val="none" w:sz="0" w:space="0" w:color="auto"/>
        <w:right w:val="none" w:sz="0" w:space="0" w:color="auto"/>
      </w:divBdr>
    </w:div>
    <w:div w:id="348291065">
      <w:bodyDiv w:val="1"/>
      <w:marLeft w:val="0"/>
      <w:marRight w:val="0"/>
      <w:marTop w:val="0"/>
      <w:marBottom w:val="0"/>
      <w:divBdr>
        <w:top w:val="none" w:sz="0" w:space="0" w:color="auto"/>
        <w:left w:val="none" w:sz="0" w:space="0" w:color="auto"/>
        <w:bottom w:val="none" w:sz="0" w:space="0" w:color="auto"/>
        <w:right w:val="none" w:sz="0" w:space="0" w:color="auto"/>
      </w:divBdr>
    </w:div>
    <w:div w:id="380054313">
      <w:bodyDiv w:val="1"/>
      <w:marLeft w:val="0"/>
      <w:marRight w:val="0"/>
      <w:marTop w:val="0"/>
      <w:marBottom w:val="0"/>
      <w:divBdr>
        <w:top w:val="none" w:sz="0" w:space="0" w:color="auto"/>
        <w:left w:val="none" w:sz="0" w:space="0" w:color="auto"/>
        <w:bottom w:val="none" w:sz="0" w:space="0" w:color="auto"/>
        <w:right w:val="none" w:sz="0" w:space="0" w:color="auto"/>
      </w:divBdr>
    </w:div>
    <w:div w:id="413404611">
      <w:bodyDiv w:val="1"/>
      <w:marLeft w:val="0"/>
      <w:marRight w:val="0"/>
      <w:marTop w:val="0"/>
      <w:marBottom w:val="0"/>
      <w:divBdr>
        <w:top w:val="none" w:sz="0" w:space="0" w:color="auto"/>
        <w:left w:val="none" w:sz="0" w:space="0" w:color="auto"/>
        <w:bottom w:val="none" w:sz="0" w:space="0" w:color="auto"/>
        <w:right w:val="none" w:sz="0" w:space="0" w:color="auto"/>
      </w:divBdr>
    </w:div>
    <w:div w:id="414940424">
      <w:bodyDiv w:val="1"/>
      <w:marLeft w:val="0"/>
      <w:marRight w:val="0"/>
      <w:marTop w:val="0"/>
      <w:marBottom w:val="0"/>
      <w:divBdr>
        <w:top w:val="none" w:sz="0" w:space="0" w:color="auto"/>
        <w:left w:val="none" w:sz="0" w:space="0" w:color="auto"/>
        <w:bottom w:val="none" w:sz="0" w:space="0" w:color="auto"/>
        <w:right w:val="none" w:sz="0" w:space="0" w:color="auto"/>
      </w:divBdr>
      <w:divsChild>
        <w:div w:id="2051372392">
          <w:marLeft w:val="0"/>
          <w:marRight w:val="0"/>
          <w:marTop w:val="0"/>
          <w:marBottom w:val="0"/>
          <w:divBdr>
            <w:top w:val="none" w:sz="0" w:space="0" w:color="auto"/>
            <w:left w:val="none" w:sz="0" w:space="0" w:color="auto"/>
            <w:bottom w:val="none" w:sz="0" w:space="0" w:color="auto"/>
            <w:right w:val="none" w:sz="0" w:space="0" w:color="auto"/>
          </w:divBdr>
        </w:div>
        <w:div w:id="1099255445">
          <w:marLeft w:val="0"/>
          <w:marRight w:val="0"/>
          <w:marTop w:val="0"/>
          <w:marBottom w:val="0"/>
          <w:divBdr>
            <w:top w:val="none" w:sz="0" w:space="0" w:color="auto"/>
            <w:left w:val="none" w:sz="0" w:space="0" w:color="auto"/>
            <w:bottom w:val="none" w:sz="0" w:space="0" w:color="auto"/>
            <w:right w:val="none" w:sz="0" w:space="0" w:color="auto"/>
          </w:divBdr>
        </w:div>
        <w:div w:id="1454446360">
          <w:marLeft w:val="0"/>
          <w:marRight w:val="0"/>
          <w:marTop w:val="0"/>
          <w:marBottom w:val="0"/>
          <w:divBdr>
            <w:top w:val="none" w:sz="0" w:space="0" w:color="auto"/>
            <w:left w:val="none" w:sz="0" w:space="0" w:color="auto"/>
            <w:bottom w:val="none" w:sz="0" w:space="0" w:color="auto"/>
            <w:right w:val="none" w:sz="0" w:space="0" w:color="auto"/>
          </w:divBdr>
        </w:div>
        <w:div w:id="146748150">
          <w:marLeft w:val="0"/>
          <w:marRight w:val="0"/>
          <w:marTop w:val="0"/>
          <w:marBottom w:val="0"/>
          <w:divBdr>
            <w:top w:val="none" w:sz="0" w:space="0" w:color="auto"/>
            <w:left w:val="none" w:sz="0" w:space="0" w:color="auto"/>
            <w:bottom w:val="none" w:sz="0" w:space="0" w:color="auto"/>
            <w:right w:val="none" w:sz="0" w:space="0" w:color="auto"/>
          </w:divBdr>
        </w:div>
        <w:div w:id="242302680">
          <w:marLeft w:val="0"/>
          <w:marRight w:val="0"/>
          <w:marTop w:val="0"/>
          <w:marBottom w:val="0"/>
          <w:divBdr>
            <w:top w:val="none" w:sz="0" w:space="0" w:color="auto"/>
            <w:left w:val="none" w:sz="0" w:space="0" w:color="auto"/>
            <w:bottom w:val="none" w:sz="0" w:space="0" w:color="auto"/>
            <w:right w:val="none" w:sz="0" w:space="0" w:color="auto"/>
          </w:divBdr>
        </w:div>
        <w:div w:id="2039502372">
          <w:marLeft w:val="0"/>
          <w:marRight w:val="0"/>
          <w:marTop w:val="0"/>
          <w:marBottom w:val="0"/>
          <w:divBdr>
            <w:top w:val="none" w:sz="0" w:space="0" w:color="auto"/>
            <w:left w:val="none" w:sz="0" w:space="0" w:color="auto"/>
            <w:bottom w:val="none" w:sz="0" w:space="0" w:color="auto"/>
            <w:right w:val="none" w:sz="0" w:space="0" w:color="auto"/>
          </w:divBdr>
        </w:div>
        <w:div w:id="1133208511">
          <w:marLeft w:val="0"/>
          <w:marRight w:val="0"/>
          <w:marTop w:val="0"/>
          <w:marBottom w:val="0"/>
          <w:divBdr>
            <w:top w:val="none" w:sz="0" w:space="0" w:color="auto"/>
            <w:left w:val="none" w:sz="0" w:space="0" w:color="auto"/>
            <w:bottom w:val="none" w:sz="0" w:space="0" w:color="auto"/>
            <w:right w:val="none" w:sz="0" w:space="0" w:color="auto"/>
          </w:divBdr>
        </w:div>
        <w:div w:id="1035082683">
          <w:marLeft w:val="0"/>
          <w:marRight w:val="0"/>
          <w:marTop w:val="0"/>
          <w:marBottom w:val="0"/>
          <w:divBdr>
            <w:top w:val="none" w:sz="0" w:space="0" w:color="auto"/>
            <w:left w:val="none" w:sz="0" w:space="0" w:color="auto"/>
            <w:bottom w:val="none" w:sz="0" w:space="0" w:color="auto"/>
            <w:right w:val="none" w:sz="0" w:space="0" w:color="auto"/>
          </w:divBdr>
        </w:div>
        <w:div w:id="1559708097">
          <w:marLeft w:val="0"/>
          <w:marRight w:val="0"/>
          <w:marTop w:val="0"/>
          <w:marBottom w:val="0"/>
          <w:divBdr>
            <w:top w:val="none" w:sz="0" w:space="0" w:color="auto"/>
            <w:left w:val="none" w:sz="0" w:space="0" w:color="auto"/>
            <w:bottom w:val="none" w:sz="0" w:space="0" w:color="auto"/>
            <w:right w:val="none" w:sz="0" w:space="0" w:color="auto"/>
          </w:divBdr>
        </w:div>
        <w:div w:id="452790512">
          <w:marLeft w:val="0"/>
          <w:marRight w:val="0"/>
          <w:marTop w:val="0"/>
          <w:marBottom w:val="0"/>
          <w:divBdr>
            <w:top w:val="none" w:sz="0" w:space="0" w:color="auto"/>
            <w:left w:val="none" w:sz="0" w:space="0" w:color="auto"/>
            <w:bottom w:val="none" w:sz="0" w:space="0" w:color="auto"/>
            <w:right w:val="none" w:sz="0" w:space="0" w:color="auto"/>
          </w:divBdr>
        </w:div>
        <w:div w:id="1836530294">
          <w:marLeft w:val="0"/>
          <w:marRight w:val="0"/>
          <w:marTop w:val="0"/>
          <w:marBottom w:val="0"/>
          <w:divBdr>
            <w:top w:val="none" w:sz="0" w:space="0" w:color="auto"/>
            <w:left w:val="none" w:sz="0" w:space="0" w:color="auto"/>
            <w:bottom w:val="none" w:sz="0" w:space="0" w:color="auto"/>
            <w:right w:val="none" w:sz="0" w:space="0" w:color="auto"/>
          </w:divBdr>
        </w:div>
        <w:div w:id="1320035083">
          <w:marLeft w:val="0"/>
          <w:marRight w:val="0"/>
          <w:marTop w:val="0"/>
          <w:marBottom w:val="0"/>
          <w:divBdr>
            <w:top w:val="none" w:sz="0" w:space="0" w:color="auto"/>
            <w:left w:val="none" w:sz="0" w:space="0" w:color="auto"/>
            <w:bottom w:val="none" w:sz="0" w:space="0" w:color="auto"/>
            <w:right w:val="none" w:sz="0" w:space="0" w:color="auto"/>
          </w:divBdr>
        </w:div>
        <w:div w:id="1773429078">
          <w:marLeft w:val="0"/>
          <w:marRight w:val="0"/>
          <w:marTop w:val="0"/>
          <w:marBottom w:val="0"/>
          <w:divBdr>
            <w:top w:val="none" w:sz="0" w:space="0" w:color="auto"/>
            <w:left w:val="none" w:sz="0" w:space="0" w:color="auto"/>
            <w:bottom w:val="none" w:sz="0" w:space="0" w:color="auto"/>
            <w:right w:val="none" w:sz="0" w:space="0" w:color="auto"/>
          </w:divBdr>
        </w:div>
        <w:div w:id="1266839272">
          <w:marLeft w:val="0"/>
          <w:marRight w:val="0"/>
          <w:marTop w:val="0"/>
          <w:marBottom w:val="0"/>
          <w:divBdr>
            <w:top w:val="none" w:sz="0" w:space="0" w:color="auto"/>
            <w:left w:val="none" w:sz="0" w:space="0" w:color="auto"/>
            <w:bottom w:val="none" w:sz="0" w:space="0" w:color="auto"/>
            <w:right w:val="none" w:sz="0" w:space="0" w:color="auto"/>
          </w:divBdr>
        </w:div>
        <w:div w:id="1658916424">
          <w:marLeft w:val="0"/>
          <w:marRight w:val="0"/>
          <w:marTop w:val="0"/>
          <w:marBottom w:val="0"/>
          <w:divBdr>
            <w:top w:val="none" w:sz="0" w:space="0" w:color="auto"/>
            <w:left w:val="none" w:sz="0" w:space="0" w:color="auto"/>
            <w:bottom w:val="none" w:sz="0" w:space="0" w:color="auto"/>
            <w:right w:val="none" w:sz="0" w:space="0" w:color="auto"/>
          </w:divBdr>
        </w:div>
        <w:div w:id="1812554892">
          <w:marLeft w:val="0"/>
          <w:marRight w:val="0"/>
          <w:marTop w:val="0"/>
          <w:marBottom w:val="0"/>
          <w:divBdr>
            <w:top w:val="none" w:sz="0" w:space="0" w:color="auto"/>
            <w:left w:val="none" w:sz="0" w:space="0" w:color="auto"/>
            <w:bottom w:val="none" w:sz="0" w:space="0" w:color="auto"/>
            <w:right w:val="none" w:sz="0" w:space="0" w:color="auto"/>
          </w:divBdr>
        </w:div>
        <w:div w:id="2036736105">
          <w:marLeft w:val="0"/>
          <w:marRight w:val="0"/>
          <w:marTop w:val="0"/>
          <w:marBottom w:val="0"/>
          <w:divBdr>
            <w:top w:val="none" w:sz="0" w:space="0" w:color="auto"/>
            <w:left w:val="none" w:sz="0" w:space="0" w:color="auto"/>
            <w:bottom w:val="none" w:sz="0" w:space="0" w:color="auto"/>
            <w:right w:val="none" w:sz="0" w:space="0" w:color="auto"/>
          </w:divBdr>
        </w:div>
        <w:div w:id="1892495833">
          <w:marLeft w:val="0"/>
          <w:marRight w:val="0"/>
          <w:marTop w:val="0"/>
          <w:marBottom w:val="0"/>
          <w:divBdr>
            <w:top w:val="none" w:sz="0" w:space="0" w:color="auto"/>
            <w:left w:val="none" w:sz="0" w:space="0" w:color="auto"/>
            <w:bottom w:val="none" w:sz="0" w:space="0" w:color="auto"/>
            <w:right w:val="none" w:sz="0" w:space="0" w:color="auto"/>
          </w:divBdr>
        </w:div>
        <w:div w:id="1494027043">
          <w:marLeft w:val="0"/>
          <w:marRight w:val="0"/>
          <w:marTop w:val="0"/>
          <w:marBottom w:val="0"/>
          <w:divBdr>
            <w:top w:val="none" w:sz="0" w:space="0" w:color="auto"/>
            <w:left w:val="none" w:sz="0" w:space="0" w:color="auto"/>
            <w:bottom w:val="none" w:sz="0" w:space="0" w:color="auto"/>
            <w:right w:val="none" w:sz="0" w:space="0" w:color="auto"/>
          </w:divBdr>
        </w:div>
        <w:div w:id="1280142028">
          <w:marLeft w:val="0"/>
          <w:marRight w:val="0"/>
          <w:marTop w:val="0"/>
          <w:marBottom w:val="0"/>
          <w:divBdr>
            <w:top w:val="none" w:sz="0" w:space="0" w:color="auto"/>
            <w:left w:val="none" w:sz="0" w:space="0" w:color="auto"/>
            <w:bottom w:val="none" w:sz="0" w:space="0" w:color="auto"/>
            <w:right w:val="none" w:sz="0" w:space="0" w:color="auto"/>
          </w:divBdr>
        </w:div>
        <w:div w:id="877741920">
          <w:marLeft w:val="0"/>
          <w:marRight w:val="0"/>
          <w:marTop w:val="0"/>
          <w:marBottom w:val="0"/>
          <w:divBdr>
            <w:top w:val="none" w:sz="0" w:space="0" w:color="auto"/>
            <w:left w:val="none" w:sz="0" w:space="0" w:color="auto"/>
            <w:bottom w:val="none" w:sz="0" w:space="0" w:color="auto"/>
            <w:right w:val="none" w:sz="0" w:space="0" w:color="auto"/>
          </w:divBdr>
        </w:div>
        <w:div w:id="1313094034">
          <w:marLeft w:val="0"/>
          <w:marRight w:val="0"/>
          <w:marTop w:val="0"/>
          <w:marBottom w:val="0"/>
          <w:divBdr>
            <w:top w:val="none" w:sz="0" w:space="0" w:color="auto"/>
            <w:left w:val="none" w:sz="0" w:space="0" w:color="auto"/>
            <w:bottom w:val="none" w:sz="0" w:space="0" w:color="auto"/>
            <w:right w:val="none" w:sz="0" w:space="0" w:color="auto"/>
          </w:divBdr>
        </w:div>
        <w:div w:id="650326667">
          <w:marLeft w:val="0"/>
          <w:marRight w:val="0"/>
          <w:marTop w:val="0"/>
          <w:marBottom w:val="0"/>
          <w:divBdr>
            <w:top w:val="none" w:sz="0" w:space="0" w:color="auto"/>
            <w:left w:val="none" w:sz="0" w:space="0" w:color="auto"/>
            <w:bottom w:val="none" w:sz="0" w:space="0" w:color="auto"/>
            <w:right w:val="none" w:sz="0" w:space="0" w:color="auto"/>
          </w:divBdr>
        </w:div>
        <w:div w:id="280768008">
          <w:marLeft w:val="0"/>
          <w:marRight w:val="0"/>
          <w:marTop w:val="0"/>
          <w:marBottom w:val="0"/>
          <w:divBdr>
            <w:top w:val="none" w:sz="0" w:space="0" w:color="auto"/>
            <w:left w:val="none" w:sz="0" w:space="0" w:color="auto"/>
            <w:bottom w:val="none" w:sz="0" w:space="0" w:color="auto"/>
            <w:right w:val="none" w:sz="0" w:space="0" w:color="auto"/>
          </w:divBdr>
        </w:div>
        <w:div w:id="1932397154">
          <w:marLeft w:val="0"/>
          <w:marRight w:val="0"/>
          <w:marTop w:val="0"/>
          <w:marBottom w:val="0"/>
          <w:divBdr>
            <w:top w:val="none" w:sz="0" w:space="0" w:color="auto"/>
            <w:left w:val="none" w:sz="0" w:space="0" w:color="auto"/>
            <w:bottom w:val="none" w:sz="0" w:space="0" w:color="auto"/>
            <w:right w:val="none" w:sz="0" w:space="0" w:color="auto"/>
          </w:divBdr>
        </w:div>
        <w:div w:id="1562448811">
          <w:marLeft w:val="0"/>
          <w:marRight w:val="0"/>
          <w:marTop w:val="0"/>
          <w:marBottom w:val="0"/>
          <w:divBdr>
            <w:top w:val="none" w:sz="0" w:space="0" w:color="auto"/>
            <w:left w:val="none" w:sz="0" w:space="0" w:color="auto"/>
            <w:bottom w:val="none" w:sz="0" w:space="0" w:color="auto"/>
            <w:right w:val="none" w:sz="0" w:space="0" w:color="auto"/>
          </w:divBdr>
        </w:div>
        <w:div w:id="216477323">
          <w:marLeft w:val="0"/>
          <w:marRight w:val="0"/>
          <w:marTop w:val="0"/>
          <w:marBottom w:val="0"/>
          <w:divBdr>
            <w:top w:val="none" w:sz="0" w:space="0" w:color="auto"/>
            <w:left w:val="none" w:sz="0" w:space="0" w:color="auto"/>
            <w:bottom w:val="none" w:sz="0" w:space="0" w:color="auto"/>
            <w:right w:val="none" w:sz="0" w:space="0" w:color="auto"/>
          </w:divBdr>
        </w:div>
        <w:div w:id="473375833">
          <w:marLeft w:val="0"/>
          <w:marRight w:val="0"/>
          <w:marTop w:val="0"/>
          <w:marBottom w:val="0"/>
          <w:divBdr>
            <w:top w:val="none" w:sz="0" w:space="0" w:color="auto"/>
            <w:left w:val="none" w:sz="0" w:space="0" w:color="auto"/>
            <w:bottom w:val="none" w:sz="0" w:space="0" w:color="auto"/>
            <w:right w:val="none" w:sz="0" w:space="0" w:color="auto"/>
          </w:divBdr>
        </w:div>
        <w:div w:id="1984656420">
          <w:marLeft w:val="0"/>
          <w:marRight w:val="0"/>
          <w:marTop w:val="0"/>
          <w:marBottom w:val="0"/>
          <w:divBdr>
            <w:top w:val="none" w:sz="0" w:space="0" w:color="auto"/>
            <w:left w:val="none" w:sz="0" w:space="0" w:color="auto"/>
            <w:bottom w:val="none" w:sz="0" w:space="0" w:color="auto"/>
            <w:right w:val="none" w:sz="0" w:space="0" w:color="auto"/>
          </w:divBdr>
        </w:div>
        <w:div w:id="670719421">
          <w:marLeft w:val="0"/>
          <w:marRight w:val="0"/>
          <w:marTop w:val="0"/>
          <w:marBottom w:val="0"/>
          <w:divBdr>
            <w:top w:val="none" w:sz="0" w:space="0" w:color="auto"/>
            <w:left w:val="none" w:sz="0" w:space="0" w:color="auto"/>
            <w:bottom w:val="none" w:sz="0" w:space="0" w:color="auto"/>
            <w:right w:val="none" w:sz="0" w:space="0" w:color="auto"/>
          </w:divBdr>
        </w:div>
        <w:div w:id="1258293028">
          <w:marLeft w:val="0"/>
          <w:marRight w:val="0"/>
          <w:marTop w:val="0"/>
          <w:marBottom w:val="0"/>
          <w:divBdr>
            <w:top w:val="none" w:sz="0" w:space="0" w:color="auto"/>
            <w:left w:val="none" w:sz="0" w:space="0" w:color="auto"/>
            <w:bottom w:val="none" w:sz="0" w:space="0" w:color="auto"/>
            <w:right w:val="none" w:sz="0" w:space="0" w:color="auto"/>
          </w:divBdr>
        </w:div>
        <w:div w:id="1941329974">
          <w:marLeft w:val="0"/>
          <w:marRight w:val="0"/>
          <w:marTop w:val="0"/>
          <w:marBottom w:val="0"/>
          <w:divBdr>
            <w:top w:val="none" w:sz="0" w:space="0" w:color="auto"/>
            <w:left w:val="none" w:sz="0" w:space="0" w:color="auto"/>
            <w:bottom w:val="none" w:sz="0" w:space="0" w:color="auto"/>
            <w:right w:val="none" w:sz="0" w:space="0" w:color="auto"/>
          </w:divBdr>
        </w:div>
        <w:div w:id="824126527">
          <w:marLeft w:val="0"/>
          <w:marRight w:val="0"/>
          <w:marTop w:val="0"/>
          <w:marBottom w:val="0"/>
          <w:divBdr>
            <w:top w:val="none" w:sz="0" w:space="0" w:color="auto"/>
            <w:left w:val="none" w:sz="0" w:space="0" w:color="auto"/>
            <w:bottom w:val="none" w:sz="0" w:space="0" w:color="auto"/>
            <w:right w:val="none" w:sz="0" w:space="0" w:color="auto"/>
          </w:divBdr>
        </w:div>
        <w:div w:id="53967689">
          <w:marLeft w:val="0"/>
          <w:marRight w:val="0"/>
          <w:marTop w:val="0"/>
          <w:marBottom w:val="0"/>
          <w:divBdr>
            <w:top w:val="none" w:sz="0" w:space="0" w:color="auto"/>
            <w:left w:val="none" w:sz="0" w:space="0" w:color="auto"/>
            <w:bottom w:val="none" w:sz="0" w:space="0" w:color="auto"/>
            <w:right w:val="none" w:sz="0" w:space="0" w:color="auto"/>
          </w:divBdr>
        </w:div>
        <w:div w:id="1358970169">
          <w:marLeft w:val="0"/>
          <w:marRight w:val="0"/>
          <w:marTop w:val="0"/>
          <w:marBottom w:val="0"/>
          <w:divBdr>
            <w:top w:val="none" w:sz="0" w:space="0" w:color="auto"/>
            <w:left w:val="none" w:sz="0" w:space="0" w:color="auto"/>
            <w:bottom w:val="none" w:sz="0" w:space="0" w:color="auto"/>
            <w:right w:val="none" w:sz="0" w:space="0" w:color="auto"/>
          </w:divBdr>
        </w:div>
        <w:div w:id="1414888720">
          <w:marLeft w:val="0"/>
          <w:marRight w:val="0"/>
          <w:marTop w:val="0"/>
          <w:marBottom w:val="0"/>
          <w:divBdr>
            <w:top w:val="none" w:sz="0" w:space="0" w:color="auto"/>
            <w:left w:val="none" w:sz="0" w:space="0" w:color="auto"/>
            <w:bottom w:val="none" w:sz="0" w:space="0" w:color="auto"/>
            <w:right w:val="none" w:sz="0" w:space="0" w:color="auto"/>
          </w:divBdr>
        </w:div>
        <w:div w:id="2099014191">
          <w:marLeft w:val="0"/>
          <w:marRight w:val="0"/>
          <w:marTop w:val="0"/>
          <w:marBottom w:val="0"/>
          <w:divBdr>
            <w:top w:val="none" w:sz="0" w:space="0" w:color="auto"/>
            <w:left w:val="none" w:sz="0" w:space="0" w:color="auto"/>
            <w:bottom w:val="none" w:sz="0" w:space="0" w:color="auto"/>
            <w:right w:val="none" w:sz="0" w:space="0" w:color="auto"/>
          </w:divBdr>
        </w:div>
        <w:div w:id="944576438">
          <w:marLeft w:val="0"/>
          <w:marRight w:val="0"/>
          <w:marTop w:val="0"/>
          <w:marBottom w:val="0"/>
          <w:divBdr>
            <w:top w:val="none" w:sz="0" w:space="0" w:color="auto"/>
            <w:left w:val="none" w:sz="0" w:space="0" w:color="auto"/>
            <w:bottom w:val="none" w:sz="0" w:space="0" w:color="auto"/>
            <w:right w:val="none" w:sz="0" w:space="0" w:color="auto"/>
          </w:divBdr>
        </w:div>
        <w:div w:id="729883038">
          <w:marLeft w:val="0"/>
          <w:marRight w:val="0"/>
          <w:marTop w:val="0"/>
          <w:marBottom w:val="0"/>
          <w:divBdr>
            <w:top w:val="none" w:sz="0" w:space="0" w:color="auto"/>
            <w:left w:val="none" w:sz="0" w:space="0" w:color="auto"/>
            <w:bottom w:val="none" w:sz="0" w:space="0" w:color="auto"/>
            <w:right w:val="none" w:sz="0" w:space="0" w:color="auto"/>
          </w:divBdr>
        </w:div>
        <w:div w:id="1240676638">
          <w:marLeft w:val="0"/>
          <w:marRight w:val="0"/>
          <w:marTop w:val="0"/>
          <w:marBottom w:val="0"/>
          <w:divBdr>
            <w:top w:val="none" w:sz="0" w:space="0" w:color="auto"/>
            <w:left w:val="none" w:sz="0" w:space="0" w:color="auto"/>
            <w:bottom w:val="none" w:sz="0" w:space="0" w:color="auto"/>
            <w:right w:val="none" w:sz="0" w:space="0" w:color="auto"/>
          </w:divBdr>
        </w:div>
        <w:div w:id="1428231151">
          <w:marLeft w:val="0"/>
          <w:marRight w:val="0"/>
          <w:marTop w:val="0"/>
          <w:marBottom w:val="0"/>
          <w:divBdr>
            <w:top w:val="none" w:sz="0" w:space="0" w:color="auto"/>
            <w:left w:val="none" w:sz="0" w:space="0" w:color="auto"/>
            <w:bottom w:val="none" w:sz="0" w:space="0" w:color="auto"/>
            <w:right w:val="none" w:sz="0" w:space="0" w:color="auto"/>
          </w:divBdr>
        </w:div>
        <w:div w:id="1476215196">
          <w:marLeft w:val="0"/>
          <w:marRight w:val="0"/>
          <w:marTop w:val="0"/>
          <w:marBottom w:val="0"/>
          <w:divBdr>
            <w:top w:val="none" w:sz="0" w:space="0" w:color="auto"/>
            <w:left w:val="none" w:sz="0" w:space="0" w:color="auto"/>
            <w:bottom w:val="none" w:sz="0" w:space="0" w:color="auto"/>
            <w:right w:val="none" w:sz="0" w:space="0" w:color="auto"/>
          </w:divBdr>
        </w:div>
        <w:div w:id="589237318">
          <w:marLeft w:val="0"/>
          <w:marRight w:val="0"/>
          <w:marTop w:val="0"/>
          <w:marBottom w:val="0"/>
          <w:divBdr>
            <w:top w:val="none" w:sz="0" w:space="0" w:color="auto"/>
            <w:left w:val="none" w:sz="0" w:space="0" w:color="auto"/>
            <w:bottom w:val="none" w:sz="0" w:space="0" w:color="auto"/>
            <w:right w:val="none" w:sz="0" w:space="0" w:color="auto"/>
          </w:divBdr>
        </w:div>
        <w:div w:id="1516767243">
          <w:marLeft w:val="0"/>
          <w:marRight w:val="0"/>
          <w:marTop w:val="0"/>
          <w:marBottom w:val="0"/>
          <w:divBdr>
            <w:top w:val="none" w:sz="0" w:space="0" w:color="auto"/>
            <w:left w:val="none" w:sz="0" w:space="0" w:color="auto"/>
            <w:bottom w:val="none" w:sz="0" w:space="0" w:color="auto"/>
            <w:right w:val="none" w:sz="0" w:space="0" w:color="auto"/>
          </w:divBdr>
        </w:div>
        <w:div w:id="661273336">
          <w:marLeft w:val="0"/>
          <w:marRight w:val="0"/>
          <w:marTop w:val="0"/>
          <w:marBottom w:val="0"/>
          <w:divBdr>
            <w:top w:val="none" w:sz="0" w:space="0" w:color="auto"/>
            <w:left w:val="none" w:sz="0" w:space="0" w:color="auto"/>
            <w:bottom w:val="none" w:sz="0" w:space="0" w:color="auto"/>
            <w:right w:val="none" w:sz="0" w:space="0" w:color="auto"/>
          </w:divBdr>
        </w:div>
        <w:div w:id="1462384102">
          <w:marLeft w:val="0"/>
          <w:marRight w:val="0"/>
          <w:marTop w:val="0"/>
          <w:marBottom w:val="0"/>
          <w:divBdr>
            <w:top w:val="none" w:sz="0" w:space="0" w:color="auto"/>
            <w:left w:val="none" w:sz="0" w:space="0" w:color="auto"/>
            <w:bottom w:val="none" w:sz="0" w:space="0" w:color="auto"/>
            <w:right w:val="none" w:sz="0" w:space="0" w:color="auto"/>
          </w:divBdr>
        </w:div>
        <w:div w:id="1477800125">
          <w:marLeft w:val="0"/>
          <w:marRight w:val="0"/>
          <w:marTop w:val="0"/>
          <w:marBottom w:val="0"/>
          <w:divBdr>
            <w:top w:val="none" w:sz="0" w:space="0" w:color="auto"/>
            <w:left w:val="none" w:sz="0" w:space="0" w:color="auto"/>
            <w:bottom w:val="none" w:sz="0" w:space="0" w:color="auto"/>
            <w:right w:val="none" w:sz="0" w:space="0" w:color="auto"/>
          </w:divBdr>
        </w:div>
        <w:div w:id="723723244">
          <w:marLeft w:val="0"/>
          <w:marRight w:val="0"/>
          <w:marTop w:val="0"/>
          <w:marBottom w:val="0"/>
          <w:divBdr>
            <w:top w:val="none" w:sz="0" w:space="0" w:color="auto"/>
            <w:left w:val="none" w:sz="0" w:space="0" w:color="auto"/>
            <w:bottom w:val="none" w:sz="0" w:space="0" w:color="auto"/>
            <w:right w:val="none" w:sz="0" w:space="0" w:color="auto"/>
          </w:divBdr>
        </w:div>
        <w:div w:id="432089081">
          <w:marLeft w:val="0"/>
          <w:marRight w:val="0"/>
          <w:marTop w:val="0"/>
          <w:marBottom w:val="0"/>
          <w:divBdr>
            <w:top w:val="none" w:sz="0" w:space="0" w:color="auto"/>
            <w:left w:val="none" w:sz="0" w:space="0" w:color="auto"/>
            <w:bottom w:val="none" w:sz="0" w:space="0" w:color="auto"/>
            <w:right w:val="none" w:sz="0" w:space="0" w:color="auto"/>
          </w:divBdr>
        </w:div>
        <w:div w:id="261882239">
          <w:marLeft w:val="0"/>
          <w:marRight w:val="0"/>
          <w:marTop w:val="0"/>
          <w:marBottom w:val="0"/>
          <w:divBdr>
            <w:top w:val="none" w:sz="0" w:space="0" w:color="auto"/>
            <w:left w:val="none" w:sz="0" w:space="0" w:color="auto"/>
            <w:bottom w:val="none" w:sz="0" w:space="0" w:color="auto"/>
            <w:right w:val="none" w:sz="0" w:space="0" w:color="auto"/>
          </w:divBdr>
        </w:div>
        <w:div w:id="1990288071">
          <w:marLeft w:val="0"/>
          <w:marRight w:val="0"/>
          <w:marTop w:val="0"/>
          <w:marBottom w:val="0"/>
          <w:divBdr>
            <w:top w:val="none" w:sz="0" w:space="0" w:color="auto"/>
            <w:left w:val="none" w:sz="0" w:space="0" w:color="auto"/>
            <w:bottom w:val="none" w:sz="0" w:space="0" w:color="auto"/>
            <w:right w:val="none" w:sz="0" w:space="0" w:color="auto"/>
          </w:divBdr>
        </w:div>
      </w:divsChild>
    </w:div>
    <w:div w:id="445002614">
      <w:bodyDiv w:val="1"/>
      <w:marLeft w:val="0"/>
      <w:marRight w:val="0"/>
      <w:marTop w:val="0"/>
      <w:marBottom w:val="0"/>
      <w:divBdr>
        <w:top w:val="none" w:sz="0" w:space="0" w:color="auto"/>
        <w:left w:val="none" w:sz="0" w:space="0" w:color="auto"/>
        <w:bottom w:val="none" w:sz="0" w:space="0" w:color="auto"/>
        <w:right w:val="none" w:sz="0" w:space="0" w:color="auto"/>
      </w:divBdr>
    </w:div>
    <w:div w:id="482545730">
      <w:bodyDiv w:val="1"/>
      <w:marLeft w:val="0"/>
      <w:marRight w:val="0"/>
      <w:marTop w:val="0"/>
      <w:marBottom w:val="0"/>
      <w:divBdr>
        <w:top w:val="none" w:sz="0" w:space="0" w:color="auto"/>
        <w:left w:val="none" w:sz="0" w:space="0" w:color="auto"/>
        <w:bottom w:val="none" w:sz="0" w:space="0" w:color="auto"/>
        <w:right w:val="none" w:sz="0" w:space="0" w:color="auto"/>
      </w:divBdr>
      <w:divsChild>
        <w:div w:id="1120149843">
          <w:marLeft w:val="0"/>
          <w:marRight w:val="0"/>
          <w:marTop w:val="0"/>
          <w:marBottom w:val="0"/>
          <w:divBdr>
            <w:top w:val="none" w:sz="0" w:space="0" w:color="auto"/>
            <w:left w:val="none" w:sz="0" w:space="0" w:color="auto"/>
            <w:bottom w:val="none" w:sz="0" w:space="0" w:color="auto"/>
            <w:right w:val="none" w:sz="0" w:space="0" w:color="auto"/>
          </w:divBdr>
        </w:div>
        <w:div w:id="187332199">
          <w:marLeft w:val="0"/>
          <w:marRight w:val="0"/>
          <w:marTop w:val="0"/>
          <w:marBottom w:val="0"/>
          <w:divBdr>
            <w:top w:val="none" w:sz="0" w:space="0" w:color="auto"/>
            <w:left w:val="none" w:sz="0" w:space="0" w:color="auto"/>
            <w:bottom w:val="none" w:sz="0" w:space="0" w:color="auto"/>
            <w:right w:val="none" w:sz="0" w:space="0" w:color="auto"/>
          </w:divBdr>
        </w:div>
        <w:div w:id="32735108">
          <w:marLeft w:val="0"/>
          <w:marRight w:val="0"/>
          <w:marTop w:val="0"/>
          <w:marBottom w:val="0"/>
          <w:divBdr>
            <w:top w:val="none" w:sz="0" w:space="0" w:color="auto"/>
            <w:left w:val="none" w:sz="0" w:space="0" w:color="auto"/>
            <w:bottom w:val="none" w:sz="0" w:space="0" w:color="auto"/>
            <w:right w:val="none" w:sz="0" w:space="0" w:color="auto"/>
          </w:divBdr>
        </w:div>
        <w:div w:id="427123398">
          <w:marLeft w:val="0"/>
          <w:marRight w:val="0"/>
          <w:marTop w:val="0"/>
          <w:marBottom w:val="0"/>
          <w:divBdr>
            <w:top w:val="none" w:sz="0" w:space="0" w:color="auto"/>
            <w:left w:val="none" w:sz="0" w:space="0" w:color="auto"/>
            <w:bottom w:val="none" w:sz="0" w:space="0" w:color="auto"/>
            <w:right w:val="none" w:sz="0" w:space="0" w:color="auto"/>
          </w:divBdr>
        </w:div>
        <w:div w:id="1608927628">
          <w:marLeft w:val="0"/>
          <w:marRight w:val="0"/>
          <w:marTop w:val="0"/>
          <w:marBottom w:val="0"/>
          <w:divBdr>
            <w:top w:val="none" w:sz="0" w:space="0" w:color="auto"/>
            <w:left w:val="none" w:sz="0" w:space="0" w:color="auto"/>
            <w:bottom w:val="none" w:sz="0" w:space="0" w:color="auto"/>
            <w:right w:val="none" w:sz="0" w:space="0" w:color="auto"/>
          </w:divBdr>
        </w:div>
        <w:div w:id="613440282">
          <w:marLeft w:val="0"/>
          <w:marRight w:val="0"/>
          <w:marTop w:val="0"/>
          <w:marBottom w:val="0"/>
          <w:divBdr>
            <w:top w:val="none" w:sz="0" w:space="0" w:color="auto"/>
            <w:left w:val="none" w:sz="0" w:space="0" w:color="auto"/>
            <w:bottom w:val="none" w:sz="0" w:space="0" w:color="auto"/>
            <w:right w:val="none" w:sz="0" w:space="0" w:color="auto"/>
          </w:divBdr>
        </w:div>
        <w:div w:id="411439432">
          <w:marLeft w:val="0"/>
          <w:marRight w:val="0"/>
          <w:marTop w:val="0"/>
          <w:marBottom w:val="0"/>
          <w:divBdr>
            <w:top w:val="none" w:sz="0" w:space="0" w:color="auto"/>
            <w:left w:val="none" w:sz="0" w:space="0" w:color="auto"/>
            <w:bottom w:val="none" w:sz="0" w:space="0" w:color="auto"/>
            <w:right w:val="none" w:sz="0" w:space="0" w:color="auto"/>
          </w:divBdr>
        </w:div>
        <w:div w:id="2030258559">
          <w:marLeft w:val="0"/>
          <w:marRight w:val="0"/>
          <w:marTop w:val="0"/>
          <w:marBottom w:val="0"/>
          <w:divBdr>
            <w:top w:val="none" w:sz="0" w:space="0" w:color="auto"/>
            <w:left w:val="none" w:sz="0" w:space="0" w:color="auto"/>
            <w:bottom w:val="none" w:sz="0" w:space="0" w:color="auto"/>
            <w:right w:val="none" w:sz="0" w:space="0" w:color="auto"/>
          </w:divBdr>
        </w:div>
        <w:div w:id="830172052">
          <w:marLeft w:val="0"/>
          <w:marRight w:val="0"/>
          <w:marTop w:val="0"/>
          <w:marBottom w:val="0"/>
          <w:divBdr>
            <w:top w:val="none" w:sz="0" w:space="0" w:color="auto"/>
            <w:left w:val="none" w:sz="0" w:space="0" w:color="auto"/>
            <w:bottom w:val="none" w:sz="0" w:space="0" w:color="auto"/>
            <w:right w:val="none" w:sz="0" w:space="0" w:color="auto"/>
          </w:divBdr>
        </w:div>
        <w:div w:id="849637185">
          <w:marLeft w:val="0"/>
          <w:marRight w:val="0"/>
          <w:marTop w:val="0"/>
          <w:marBottom w:val="0"/>
          <w:divBdr>
            <w:top w:val="none" w:sz="0" w:space="0" w:color="auto"/>
            <w:left w:val="none" w:sz="0" w:space="0" w:color="auto"/>
            <w:bottom w:val="none" w:sz="0" w:space="0" w:color="auto"/>
            <w:right w:val="none" w:sz="0" w:space="0" w:color="auto"/>
          </w:divBdr>
        </w:div>
        <w:div w:id="965623521">
          <w:marLeft w:val="0"/>
          <w:marRight w:val="0"/>
          <w:marTop w:val="0"/>
          <w:marBottom w:val="0"/>
          <w:divBdr>
            <w:top w:val="none" w:sz="0" w:space="0" w:color="auto"/>
            <w:left w:val="none" w:sz="0" w:space="0" w:color="auto"/>
            <w:bottom w:val="none" w:sz="0" w:space="0" w:color="auto"/>
            <w:right w:val="none" w:sz="0" w:space="0" w:color="auto"/>
          </w:divBdr>
        </w:div>
        <w:div w:id="1382513866">
          <w:marLeft w:val="0"/>
          <w:marRight w:val="0"/>
          <w:marTop w:val="0"/>
          <w:marBottom w:val="0"/>
          <w:divBdr>
            <w:top w:val="none" w:sz="0" w:space="0" w:color="auto"/>
            <w:left w:val="none" w:sz="0" w:space="0" w:color="auto"/>
            <w:bottom w:val="none" w:sz="0" w:space="0" w:color="auto"/>
            <w:right w:val="none" w:sz="0" w:space="0" w:color="auto"/>
          </w:divBdr>
        </w:div>
        <w:div w:id="267737550">
          <w:marLeft w:val="0"/>
          <w:marRight w:val="0"/>
          <w:marTop w:val="0"/>
          <w:marBottom w:val="0"/>
          <w:divBdr>
            <w:top w:val="none" w:sz="0" w:space="0" w:color="auto"/>
            <w:left w:val="none" w:sz="0" w:space="0" w:color="auto"/>
            <w:bottom w:val="none" w:sz="0" w:space="0" w:color="auto"/>
            <w:right w:val="none" w:sz="0" w:space="0" w:color="auto"/>
          </w:divBdr>
        </w:div>
        <w:div w:id="1550535196">
          <w:marLeft w:val="0"/>
          <w:marRight w:val="0"/>
          <w:marTop w:val="0"/>
          <w:marBottom w:val="0"/>
          <w:divBdr>
            <w:top w:val="none" w:sz="0" w:space="0" w:color="auto"/>
            <w:left w:val="none" w:sz="0" w:space="0" w:color="auto"/>
            <w:bottom w:val="none" w:sz="0" w:space="0" w:color="auto"/>
            <w:right w:val="none" w:sz="0" w:space="0" w:color="auto"/>
          </w:divBdr>
        </w:div>
        <w:div w:id="645663424">
          <w:marLeft w:val="0"/>
          <w:marRight w:val="0"/>
          <w:marTop w:val="0"/>
          <w:marBottom w:val="0"/>
          <w:divBdr>
            <w:top w:val="none" w:sz="0" w:space="0" w:color="auto"/>
            <w:left w:val="none" w:sz="0" w:space="0" w:color="auto"/>
            <w:bottom w:val="none" w:sz="0" w:space="0" w:color="auto"/>
            <w:right w:val="none" w:sz="0" w:space="0" w:color="auto"/>
          </w:divBdr>
        </w:div>
        <w:div w:id="1853451684">
          <w:marLeft w:val="0"/>
          <w:marRight w:val="0"/>
          <w:marTop w:val="0"/>
          <w:marBottom w:val="0"/>
          <w:divBdr>
            <w:top w:val="none" w:sz="0" w:space="0" w:color="auto"/>
            <w:left w:val="none" w:sz="0" w:space="0" w:color="auto"/>
            <w:bottom w:val="none" w:sz="0" w:space="0" w:color="auto"/>
            <w:right w:val="none" w:sz="0" w:space="0" w:color="auto"/>
          </w:divBdr>
        </w:div>
        <w:div w:id="1317226228">
          <w:marLeft w:val="0"/>
          <w:marRight w:val="0"/>
          <w:marTop w:val="0"/>
          <w:marBottom w:val="0"/>
          <w:divBdr>
            <w:top w:val="none" w:sz="0" w:space="0" w:color="auto"/>
            <w:left w:val="none" w:sz="0" w:space="0" w:color="auto"/>
            <w:bottom w:val="none" w:sz="0" w:space="0" w:color="auto"/>
            <w:right w:val="none" w:sz="0" w:space="0" w:color="auto"/>
          </w:divBdr>
        </w:div>
        <w:div w:id="306055482">
          <w:marLeft w:val="0"/>
          <w:marRight w:val="0"/>
          <w:marTop w:val="0"/>
          <w:marBottom w:val="0"/>
          <w:divBdr>
            <w:top w:val="none" w:sz="0" w:space="0" w:color="auto"/>
            <w:left w:val="none" w:sz="0" w:space="0" w:color="auto"/>
            <w:bottom w:val="none" w:sz="0" w:space="0" w:color="auto"/>
            <w:right w:val="none" w:sz="0" w:space="0" w:color="auto"/>
          </w:divBdr>
        </w:div>
        <w:div w:id="162935557">
          <w:marLeft w:val="0"/>
          <w:marRight w:val="0"/>
          <w:marTop w:val="0"/>
          <w:marBottom w:val="0"/>
          <w:divBdr>
            <w:top w:val="none" w:sz="0" w:space="0" w:color="auto"/>
            <w:left w:val="none" w:sz="0" w:space="0" w:color="auto"/>
            <w:bottom w:val="none" w:sz="0" w:space="0" w:color="auto"/>
            <w:right w:val="none" w:sz="0" w:space="0" w:color="auto"/>
          </w:divBdr>
        </w:div>
        <w:div w:id="1560048429">
          <w:marLeft w:val="0"/>
          <w:marRight w:val="0"/>
          <w:marTop w:val="0"/>
          <w:marBottom w:val="0"/>
          <w:divBdr>
            <w:top w:val="none" w:sz="0" w:space="0" w:color="auto"/>
            <w:left w:val="none" w:sz="0" w:space="0" w:color="auto"/>
            <w:bottom w:val="none" w:sz="0" w:space="0" w:color="auto"/>
            <w:right w:val="none" w:sz="0" w:space="0" w:color="auto"/>
          </w:divBdr>
        </w:div>
        <w:div w:id="965895303">
          <w:marLeft w:val="0"/>
          <w:marRight w:val="0"/>
          <w:marTop w:val="0"/>
          <w:marBottom w:val="0"/>
          <w:divBdr>
            <w:top w:val="none" w:sz="0" w:space="0" w:color="auto"/>
            <w:left w:val="none" w:sz="0" w:space="0" w:color="auto"/>
            <w:bottom w:val="none" w:sz="0" w:space="0" w:color="auto"/>
            <w:right w:val="none" w:sz="0" w:space="0" w:color="auto"/>
          </w:divBdr>
        </w:div>
        <w:div w:id="777288540">
          <w:marLeft w:val="0"/>
          <w:marRight w:val="0"/>
          <w:marTop w:val="0"/>
          <w:marBottom w:val="0"/>
          <w:divBdr>
            <w:top w:val="none" w:sz="0" w:space="0" w:color="auto"/>
            <w:left w:val="none" w:sz="0" w:space="0" w:color="auto"/>
            <w:bottom w:val="none" w:sz="0" w:space="0" w:color="auto"/>
            <w:right w:val="none" w:sz="0" w:space="0" w:color="auto"/>
          </w:divBdr>
        </w:div>
        <w:div w:id="563762824">
          <w:marLeft w:val="0"/>
          <w:marRight w:val="0"/>
          <w:marTop w:val="0"/>
          <w:marBottom w:val="0"/>
          <w:divBdr>
            <w:top w:val="none" w:sz="0" w:space="0" w:color="auto"/>
            <w:left w:val="none" w:sz="0" w:space="0" w:color="auto"/>
            <w:bottom w:val="none" w:sz="0" w:space="0" w:color="auto"/>
            <w:right w:val="none" w:sz="0" w:space="0" w:color="auto"/>
          </w:divBdr>
        </w:div>
        <w:div w:id="1076636747">
          <w:marLeft w:val="0"/>
          <w:marRight w:val="0"/>
          <w:marTop w:val="0"/>
          <w:marBottom w:val="0"/>
          <w:divBdr>
            <w:top w:val="none" w:sz="0" w:space="0" w:color="auto"/>
            <w:left w:val="none" w:sz="0" w:space="0" w:color="auto"/>
            <w:bottom w:val="none" w:sz="0" w:space="0" w:color="auto"/>
            <w:right w:val="none" w:sz="0" w:space="0" w:color="auto"/>
          </w:divBdr>
        </w:div>
        <w:div w:id="1433937038">
          <w:marLeft w:val="0"/>
          <w:marRight w:val="0"/>
          <w:marTop w:val="0"/>
          <w:marBottom w:val="0"/>
          <w:divBdr>
            <w:top w:val="none" w:sz="0" w:space="0" w:color="auto"/>
            <w:left w:val="none" w:sz="0" w:space="0" w:color="auto"/>
            <w:bottom w:val="none" w:sz="0" w:space="0" w:color="auto"/>
            <w:right w:val="none" w:sz="0" w:space="0" w:color="auto"/>
          </w:divBdr>
        </w:div>
        <w:div w:id="1777171068">
          <w:marLeft w:val="0"/>
          <w:marRight w:val="0"/>
          <w:marTop w:val="0"/>
          <w:marBottom w:val="0"/>
          <w:divBdr>
            <w:top w:val="none" w:sz="0" w:space="0" w:color="auto"/>
            <w:left w:val="none" w:sz="0" w:space="0" w:color="auto"/>
            <w:bottom w:val="none" w:sz="0" w:space="0" w:color="auto"/>
            <w:right w:val="none" w:sz="0" w:space="0" w:color="auto"/>
          </w:divBdr>
        </w:div>
        <w:div w:id="152334522">
          <w:marLeft w:val="0"/>
          <w:marRight w:val="0"/>
          <w:marTop w:val="0"/>
          <w:marBottom w:val="0"/>
          <w:divBdr>
            <w:top w:val="none" w:sz="0" w:space="0" w:color="auto"/>
            <w:left w:val="none" w:sz="0" w:space="0" w:color="auto"/>
            <w:bottom w:val="none" w:sz="0" w:space="0" w:color="auto"/>
            <w:right w:val="none" w:sz="0" w:space="0" w:color="auto"/>
          </w:divBdr>
        </w:div>
        <w:div w:id="1262641129">
          <w:marLeft w:val="0"/>
          <w:marRight w:val="0"/>
          <w:marTop w:val="0"/>
          <w:marBottom w:val="0"/>
          <w:divBdr>
            <w:top w:val="none" w:sz="0" w:space="0" w:color="auto"/>
            <w:left w:val="none" w:sz="0" w:space="0" w:color="auto"/>
            <w:bottom w:val="none" w:sz="0" w:space="0" w:color="auto"/>
            <w:right w:val="none" w:sz="0" w:space="0" w:color="auto"/>
          </w:divBdr>
        </w:div>
      </w:divsChild>
    </w:div>
    <w:div w:id="506795341">
      <w:bodyDiv w:val="1"/>
      <w:marLeft w:val="0"/>
      <w:marRight w:val="0"/>
      <w:marTop w:val="0"/>
      <w:marBottom w:val="0"/>
      <w:divBdr>
        <w:top w:val="none" w:sz="0" w:space="0" w:color="auto"/>
        <w:left w:val="none" w:sz="0" w:space="0" w:color="auto"/>
        <w:bottom w:val="none" w:sz="0" w:space="0" w:color="auto"/>
        <w:right w:val="none" w:sz="0" w:space="0" w:color="auto"/>
      </w:divBdr>
    </w:div>
    <w:div w:id="519247070">
      <w:bodyDiv w:val="1"/>
      <w:marLeft w:val="0"/>
      <w:marRight w:val="0"/>
      <w:marTop w:val="0"/>
      <w:marBottom w:val="0"/>
      <w:divBdr>
        <w:top w:val="none" w:sz="0" w:space="0" w:color="auto"/>
        <w:left w:val="none" w:sz="0" w:space="0" w:color="auto"/>
        <w:bottom w:val="none" w:sz="0" w:space="0" w:color="auto"/>
        <w:right w:val="none" w:sz="0" w:space="0" w:color="auto"/>
      </w:divBdr>
    </w:div>
    <w:div w:id="569343043">
      <w:bodyDiv w:val="1"/>
      <w:marLeft w:val="0"/>
      <w:marRight w:val="0"/>
      <w:marTop w:val="0"/>
      <w:marBottom w:val="0"/>
      <w:divBdr>
        <w:top w:val="none" w:sz="0" w:space="0" w:color="auto"/>
        <w:left w:val="none" w:sz="0" w:space="0" w:color="auto"/>
        <w:bottom w:val="none" w:sz="0" w:space="0" w:color="auto"/>
        <w:right w:val="none" w:sz="0" w:space="0" w:color="auto"/>
      </w:divBdr>
    </w:div>
    <w:div w:id="619141676">
      <w:bodyDiv w:val="1"/>
      <w:marLeft w:val="0"/>
      <w:marRight w:val="0"/>
      <w:marTop w:val="0"/>
      <w:marBottom w:val="0"/>
      <w:divBdr>
        <w:top w:val="none" w:sz="0" w:space="0" w:color="auto"/>
        <w:left w:val="none" w:sz="0" w:space="0" w:color="auto"/>
        <w:bottom w:val="none" w:sz="0" w:space="0" w:color="auto"/>
        <w:right w:val="none" w:sz="0" w:space="0" w:color="auto"/>
      </w:divBdr>
    </w:div>
    <w:div w:id="730153559">
      <w:bodyDiv w:val="1"/>
      <w:marLeft w:val="0"/>
      <w:marRight w:val="0"/>
      <w:marTop w:val="0"/>
      <w:marBottom w:val="0"/>
      <w:divBdr>
        <w:top w:val="none" w:sz="0" w:space="0" w:color="auto"/>
        <w:left w:val="none" w:sz="0" w:space="0" w:color="auto"/>
        <w:bottom w:val="none" w:sz="0" w:space="0" w:color="auto"/>
        <w:right w:val="none" w:sz="0" w:space="0" w:color="auto"/>
      </w:divBdr>
    </w:div>
    <w:div w:id="876506762">
      <w:bodyDiv w:val="1"/>
      <w:marLeft w:val="0"/>
      <w:marRight w:val="0"/>
      <w:marTop w:val="0"/>
      <w:marBottom w:val="0"/>
      <w:divBdr>
        <w:top w:val="none" w:sz="0" w:space="0" w:color="auto"/>
        <w:left w:val="none" w:sz="0" w:space="0" w:color="auto"/>
        <w:bottom w:val="none" w:sz="0" w:space="0" w:color="auto"/>
        <w:right w:val="none" w:sz="0" w:space="0" w:color="auto"/>
      </w:divBdr>
    </w:div>
    <w:div w:id="939877945">
      <w:bodyDiv w:val="1"/>
      <w:marLeft w:val="0"/>
      <w:marRight w:val="0"/>
      <w:marTop w:val="0"/>
      <w:marBottom w:val="0"/>
      <w:divBdr>
        <w:top w:val="none" w:sz="0" w:space="0" w:color="auto"/>
        <w:left w:val="none" w:sz="0" w:space="0" w:color="auto"/>
        <w:bottom w:val="none" w:sz="0" w:space="0" w:color="auto"/>
        <w:right w:val="none" w:sz="0" w:space="0" w:color="auto"/>
      </w:divBdr>
    </w:div>
    <w:div w:id="944072120">
      <w:bodyDiv w:val="1"/>
      <w:marLeft w:val="0"/>
      <w:marRight w:val="0"/>
      <w:marTop w:val="0"/>
      <w:marBottom w:val="0"/>
      <w:divBdr>
        <w:top w:val="none" w:sz="0" w:space="0" w:color="auto"/>
        <w:left w:val="none" w:sz="0" w:space="0" w:color="auto"/>
        <w:bottom w:val="none" w:sz="0" w:space="0" w:color="auto"/>
        <w:right w:val="none" w:sz="0" w:space="0" w:color="auto"/>
      </w:divBdr>
    </w:div>
    <w:div w:id="1008024919">
      <w:bodyDiv w:val="1"/>
      <w:marLeft w:val="0"/>
      <w:marRight w:val="0"/>
      <w:marTop w:val="0"/>
      <w:marBottom w:val="0"/>
      <w:divBdr>
        <w:top w:val="none" w:sz="0" w:space="0" w:color="auto"/>
        <w:left w:val="none" w:sz="0" w:space="0" w:color="auto"/>
        <w:bottom w:val="none" w:sz="0" w:space="0" w:color="auto"/>
        <w:right w:val="none" w:sz="0" w:space="0" w:color="auto"/>
      </w:divBdr>
    </w:div>
    <w:div w:id="1037850916">
      <w:bodyDiv w:val="1"/>
      <w:marLeft w:val="0"/>
      <w:marRight w:val="0"/>
      <w:marTop w:val="0"/>
      <w:marBottom w:val="0"/>
      <w:divBdr>
        <w:top w:val="none" w:sz="0" w:space="0" w:color="auto"/>
        <w:left w:val="none" w:sz="0" w:space="0" w:color="auto"/>
        <w:bottom w:val="none" w:sz="0" w:space="0" w:color="auto"/>
        <w:right w:val="none" w:sz="0" w:space="0" w:color="auto"/>
      </w:divBdr>
    </w:div>
    <w:div w:id="1066337666">
      <w:bodyDiv w:val="1"/>
      <w:marLeft w:val="0"/>
      <w:marRight w:val="0"/>
      <w:marTop w:val="0"/>
      <w:marBottom w:val="0"/>
      <w:divBdr>
        <w:top w:val="none" w:sz="0" w:space="0" w:color="auto"/>
        <w:left w:val="none" w:sz="0" w:space="0" w:color="auto"/>
        <w:bottom w:val="none" w:sz="0" w:space="0" w:color="auto"/>
        <w:right w:val="none" w:sz="0" w:space="0" w:color="auto"/>
      </w:divBdr>
    </w:div>
    <w:div w:id="1106342790">
      <w:bodyDiv w:val="1"/>
      <w:marLeft w:val="0"/>
      <w:marRight w:val="0"/>
      <w:marTop w:val="0"/>
      <w:marBottom w:val="0"/>
      <w:divBdr>
        <w:top w:val="none" w:sz="0" w:space="0" w:color="auto"/>
        <w:left w:val="none" w:sz="0" w:space="0" w:color="auto"/>
        <w:bottom w:val="none" w:sz="0" w:space="0" w:color="auto"/>
        <w:right w:val="none" w:sz="0" w:space="0" w:color="auto"/>
      </w:divBdr>
    </w:div>
    <w:div w:id="1150906813">
      <w:bodyDiv w:val="1"/>
      <w:marLeft w:val="0"/>
      <w:marRight w:val="0"/>
      <w:marTop w:val="0"/>
      <w:marBottom w:val="0"/>
      <w:divBdr>
        <w:top w:val="none" w:sz="0" w:space="0" w:color="auto"/>
        <w:left w:val="none" w:sz="0" w:space="0" w:color="auto"/>
        <w:bottom w:val="none" w:sz="0" w:space="0" w:color="auto"/>
        <w:right w:val="none" w:sz="0" w:space="0" w:color="auto"/>
      </w:divBdr>
    </w:div>
    <w:div w:id="1156722388">
      <w:bodyDiv w:val="1"/>
      <w:marLeft w:val="0"/>
      <w:marRight w:val="0"/>
      <w:marTop w:val="0"/>
      <w:marBottom w:val="0"/>
      <w:divBdr>
        <w:top w:val="none" w:sz="0" w:space="0" w:color="auto"/>
        <w:left w:val="none" w:sz="0" w:space="0" w:color="auto"/>
        <w:bottom w:val="none" w:sz="0" w:space="0" w:color="auto"/>
        <w:right w:val="none" w:sz="0" w:space="0" w:color="auto"/>
      </w:divBdr>
    </w:div>
    <w:div w:id="1185948256">
      <w:bodyDiv w:val="1"/>
      <w:marLeft w:val="0"/>
      <w:marRight w:val="0"/>
      <w:marTop w:val="0"/>
      <w:marBottom w:val="0"/>
      <w:divBdr>
        <w:top w:val="none" w:sz="0" w:space="0" w:color="auto"/>
        <w:left w:val="none" w:sz="0" w:space="0" w:color="auto"/>
        <w:bottom w:val="none" w:sz="0" w:space="0" w:color="auto"/>
        <w:right w:val="none" w:sz="0" w:space="0" w:color="auto"/>
      </w:divBdr>
    </w:div>
    <w:div w:id="1216044544">
      <w:bodyDiv w:val="1"/>
      <w:marLeft w:val="0"/>
      <w:marRight w:val="0"/>
      <w:marTop w:val="0"/>
      <w:marBottom w:val="0"/>
      <w:divBdr>
        <w:top w:val="none" w:sz="0" w:space="0" w:color="auto"/>
        <w:left w:val="none" w:sz="0" w:space="0" w:color="auto"/>
        <w:bottom w:val="none" w:sz="0" w:space="0" w:color="auto"/>
        <w:right w:val="none" w:sz="0" w:space="0" w:color="auto"/>
      </w:divBdr>
    </w:div>
    <w:div w:id="1300069120">
      <w:bodyDiv w:val="1"/>
      <w:marLeft w:val="0"/>
      <w:marRight w:val="0"/>
      <w:marTop w:val="0"/>
      <w:marBottom w:val="0"/>
      <w:divBdr>
        <w:top w:val="none" w:sz="0" w:space="0" w:color="auto"/>
        <w:left w:val="none" w:sz="0" w:space="0" w:color="auto"/>
        <w:bottom w:val="none" w:sz="0" w:space="0" w:color="auto"/>
        <w:right w:val="none" w:sz="0" w:space="0" w:color="auto"/>
      </w:divBdr>
    </w:div>
    <w:div w:id="1378357753">
      <w:bodyDiv w:val="1"/>
      <w:marLeft w:val="0"/>
      <w:marRight w:val="0"/>
      <w:marTop w:val="0"/>
      <w:marBottom w:val="0"/>
      <w:divBdr>
        <w:top w:val="none" w:sz="0" w:space="0" w:color="auto"/>
        <w:left w:val="none" w:sz="0" w:space="0" w:color="auto"/>
        <w:bottom w:val="none" w:sz="0" w:space="0" w:color="auto"/>
        <w:right w:val="none" w:sz="0" w:space="0" w:color="auto"/>
      </w:divBdr>
    </w:div>
    <w:div w:id="1415860538">
      <w:bodyDiv w:val="1"/>
      <w:marLeft w:val="0"/>
      <w:marRight w:val="0"/>
      <w:marTop w:val="0"/>
      <w:marBottom w:val="0"/>
      <w:divBdr>
        <w:top w:val="none" w:sz="0" w:space="0" w:color="auto"/>
        <w:left w:val="none" w:sz="0" w:space="0" w:color="auto"/>
        <w:bottom w:val="none" w:sz="0" w:space="0" w:color="auto"/>
        <w:right w:val="none" w:sz="0" w:space="0" w:color="auto"/>
      </w:divBdr>
    </w:div>
    <w:div w:id="1456755427">
      <w:bodyDiv w:val="1"/>
      <w:marLeft w:val="0"/>
      <w:marRight w:val="0"/>
      <w:marTop w:val="0"/>
      <w:marBottom w:val="0"/>
      <w:divBdr>
        <w:top w:val="none" w:sz="0" w:space="0" w:color="auto"/>
        <w:left w:val="none" w:sz="0" w:space="0" w:color="auto"/>
        <w:bottom w:val="none" w:sz="0" w:space="0" w:color="auto"/>
        <w:right w:val="none" w:sz="0" w:space="0" w:color="auto"/>
      </w:divBdr>
    </w:div>
    <w:div w:id="1522276181">
      <w:bodyDiv w:val="1"/>
      <w:marLeft w:val="0"/>
      <w:marRight w:val="0"/>
      <w:marTop w:val="0"/>
      <w:marBottom w:val="0"/>
      <w:divBdr>
        <w:top w:val="none" w:sz="0" w:space="0" w:color="auto"/>
        <w:left w:val="none" w:sz="0" w:space="0" w:color="auto"/>
        <w:bottom w:val="none" w:sz="0" w:space="0" w:color="auto"/>
        <w:right w:val="none" w:sz="0" w:space="0" w:color="auto"/>
      </w:divBdr>
    </w:div>
    <w:div w:id="1620331458">
      <w:bodyDiv w:val="1"/>
      <w:marLeft w:val="0"/>
      <w:marRight w:val="0"/>
      <w:marTop w:val="0"/>
      <w:marBottom w:val="0"/>
      <w:divBdr>
        <w:top w:val="none" w:sz="0" w:space="0" w:color="auto"/>
        <w:left w:val="none" w:sz="0" w:space="0" w:color="auto"/>
        <w:bottom w:val="none" w:sz="0" w:space="0" w:color="auto"/>
        <w:right w:val="none" w:sz="0" w:space="0" w:color="auto"/>
      </w:divBdr>
    </w:div>
    <w:div w:id="1698577011">
      <w:bodyDiv w:val="1"/>
      <w:marLeft w:val="0"/>
      <w:marRight w:val="0"/>
      <w:marTop w:val="0"/>
      <w:marBottom w:val="0"/>
      <w:divBdr>
        <w:top w:val="none" w:sz="0" w:space="0" w:color="auto"/>
        <w:left w:val="none" w:sz="0" w:space="0" w:color="auto"/>
        <w:bottom w:val="none" w:sz="0" w:space="0" w:color="auto"/>
        <w:right w:val="none" w:sz="0" w:space="0" w:color="auto"/>
      </w:divBdr>
    </w:div>
    <w:div w:id="1751078458">
      <w:bodyDiv w:val="1"/>
      <w:marLeft w:val="0"/>
      <w:marRight w:val="0"/>
      <w:marTop w:val="0"/>
      <w:marBottom w:val="0"/>
      <w:divBdr>
        <w:top w:val="none" w:sz="0" w:space="0" w:color="auto"/>
        <w:left w:val="none" w:sz="0" w:space="0" w:color="auto"/>
        <w:bottom w:val="none" w:sz="0" w:space="0" w:color="auto"/>
        <w:right w:val="none" w:sz="0" w:space="0" w:color="auto"/>
      </w:divBdr>
    </w:div>
    <w:div w:id="1770007200">
      <w:bodyDiv w:val="1"/>
      <w:marLeft w:val="0"/>
      <w:marRight w:val="0"/>
      <w:marTop w:val="0"/>
      <w:marBottom w:val="0"/>
      <w:divBdr>
        <w:top w:val="none" w:sz="0" w:space="0" w:color="auto"/>
        <w:left w:val="none" w:sz="0" w:space="0" w:color="auto"/>
        <w:bottom w:val="none" w:sz="0" w:space="0" w:color="auto"/>
        <w:right w:val="none" w:sz="0" w:space="0" w:color="auto"/>
      </w:divBdr>
    </w:div>
    <w:div w:id="1802721374">
      <w:bodyDiv w:val="1"/>
      <w:marLeft w:val="0"/>
      <w:marRight w:val="0"/>
      <w:marTop w:val="0"/>
      <w:marBottom w:val="0"/>
      <w:divBdr>
        <w:top w:val="none" w:sz="0" w:space="0" w:color="auto"/>
        <w:left w:val="none" w:sz="0" w:space="0" w:color="auto"/>
        <w:bottom w:val="none" w:sz="0" w:space="0" w:color="auto"/>
        <w:right w:val="none" w:sz="0" w:space="0" w:color="auto"/>
      </w:divBdr>
    </w:div>
    <w:div w:id="1884052458">
      <w:bodyDiv w:val="1"/>
      <w:marLeft w:val="0"/>
      <w:marRight w:val="0"/>
      <w:marTop w:val="0"/>
      <w:marBottom w:val="0"/>
      <w:divBdr>
        <w:top w:val="none" w:sz="0" w:space="0" w:color="auto"/>
        <w:left w:val="none" w:sz="0" w:space="0" w:color="auto"/>
        <w:bottom w:val="none" w:sz="0" w:space="0" w:color="auto"/>
        <w:right w:val="none" w:sz="0" w:space="0" w:color="auto"/>
      </w:divBdr>
      <w:divsChild>
        <w:div w:id="1276715760">
          <w:marLeft w:val="0"/>
          <w:marRight w:val="0"/>
          <w:marTop w:val="0"/>
          <w:marBottom w:val="0"/>
          <w:divBdr>
            <w:top w:val="none" w:sz="0" w:space="0" w:color="auto"/>
            <w:left w:val="none" w:sz="0" w:space="0" w:color="auto"/>
            <w:bottom w:val="none" w:sz="0" w:space="0" w:color="auto"/>
            <w:right w:val="none" w:sz="0" w:space="0" w:color="auto"/>
          </w:divBdr>
        </w:div>
        <w:div w:id="1551530931">
          <w:marLeft w:val="0"/>
          <w:marRight w:val="0"/>
          <w:marTop w:val="0"/>
          <w:marBottom w:val="0"/>
          <w:divBdr>
            <w:top w:val="none" w:sz="0" w:space="0" w:color="auto"/>
            <w:left w:val="none" w:sz="0" w:space="0" w:color="auto"/>
            <w:bottom w:val="none" w:sz="0" w:space="0" w:color="auto"/>
            <w:right w:val="none" w:sz="0" w:space="0" w:color="auto"/>
          </w:divBdr>
        </w:div>
        <w:div w:id="896237244">
          <w:marLeft w:val="0"/>
          <w:marRight w:val="0"/>
          <w:marTop w:val="0"/>
          <w:marBottom w:val="0"/>
          <w:divBdr>
            <w:top w:val="none" w:sz="0" w:space="0" w:color="auto"/>
            <w:left w:val="none" w:sz="0" w:space="0" w:color="auto"/>
            <w:bottom w:val="none" w:sz="0" w:space="0" w:color="auto"/>
            <w:right w:val="none" w:sz="0" w:space="0" w:color="auto"/>
          </w:divBdr>
        </w:div>
        <w:div w:id="320276153">
          <w:marLeft w:val="0"/>
          <w:marRight w:val="0"/>
          <w:marTop w:val="0"/>
          <w:marBottom w:val="0"/>
          <w:divBdr>
            <w:top w:val="none" w:sz="0" w:space="0" w:color="auto"/>
            <w:left w:val="none" w:sz="0" w:space="0" w:color="auto"/>
            <w:bottom w:val="none" w:sz="0" w:space="0" w:color="auto"/>
            <w:right w:val="none" w:sz="0" w:space="0" w:color="auto"/>
          </w:divBdr>
        </w:div>
        <w:div w:id="1993092885">
          <w:marLeft w:val="0"/>
          <w:marRight w:val="0"/>
          <w:marTop w:val="0"/>
          <w:marBottom w:val="0"/>
          <w:divBdr>
            <w:top w:val="none" w:sz="0" w:space="0" w:color="auto"/>
            <w:left w:val="none" w:sz="0" w:space="0" w:color="auto"/>
            <w:bottom w:val="none" w:sz="0" w:space="0" w:color="auto"/>
            <w:right w:val="none" w:sz="0" w:space="0" w:color="auto"/>
          </w:divBdr>
        </w:div>
        <w:div w:id="1205673205">
          <w:marLeft w:val="0"/>
          <w:marRight w:val="0"/>
          <w:marTop w:val="0"/>
          <w:marBottom w:val="0"/>
          <w:divBdr>
            <w:top w:val="none" w:sz="0" w:space="0" w:color="auto"/>
            <w:left w:val="none" w:sz="0" w:space="0" w:color="auto"/>
            <w:bottom w:val="none" w:sz="0" w:space="0" w:color="auto"/>
            <w:right w:val="none" w:sz="0" w:space="0" w:color="auto"/>
          </w:divBdr>
        </w:div>
        <w:div w:id="2044598009">
          <w:marLeft w:val="0"/>
          <w:marRight w:val="0"/>
          <w:marTop w:val="0"/>
          <w:marBottom w:val="0"/>
          <w:divBdr>
            <w:top w:val="none" w:sz="0" w:space="0" w:color="auto"/>
            <w:left w:val="none" w:sz="0" w:space="0" w:color="auto"/>
            <w:bottom w:val="none" w:sz="0" w:space="0" w:color="auto"/>
            <w:right w:val="none" w:sz="0" w:space="0" w:color="auto"/>
          </w:divBdr>
        </w:div>
        <w:div w:id="1704552143">
          <w:marLeft w:val="0"/>
          <w:marRight w:val="0"/>
          <w:marTop w:val="0"/>
          <w:marBottom w:val="0"/>
          <w:divBdr>
            <w:top w:val="none" w:sz="0" w:space="0" w:color="auto"/>
            <w:left w:val="none" w:sz="0" w:space="0" w:color="auto"/>
            <w:bottom w:val="none" w:sz="0" w:space="0" w:color="auto"/>
            <w:right w:val="none" w:sz="0" w:space="0" w:color="auto"/>
          </w:divBdr>
        </w:div>
        <w:div w:id="1291787376">
          <w:marLeft w:val="0"/>
          <w:marRight w:val="0"/>
          <w:marTop w:val="0"/>
          <w:marBottom w:val="0"/>
          <w:divBdr>
            <w:top w:val="none" w:sz="0" w:space="0" w:color="auto"/>
            <w:left w:val="none" w:sz="0" w:space="0" w:color="auto"/>
            <w:bottom w:val="none" w:sz="0" w:space="0" w:color="auto"/>
            <w:right w:val="none" w:sz="0" w:space="0" w:color="auto"/>
          </w:divBdr>
        </w:div>
        <w:div w:id="2057778655">
          <w:marLeft w:val="0"/>
          <w:marRight w:val="0"/>
          <w:marTop w:val="0"/>
          <w:marBottom w:val="0"/>
          <w:divBdr>
            <w:top w:val="none" w:sz="0" w:space="0" w:color="auto"/>
            <w:left w:val="none" w:sz="0" w:space="0" w:color="auto"/>
            <w:bottom w:val="none" w:sz="0" w:space="0" w:color="auto"/>
            <w:right w:val="none" w:sz="0" w:space="0" w:color="auto"/>
          </w:divBdr>
        </w:div>
        <w:div w:id="908617788">
          <w:marLeft w:val="0"/>
          <w:marRight w:val="0"/>
          <w:marTop w:val="0"/>
          <w:marBottom w:val="0"/>
          <w:divBdr>
            <w:top w:val="none" w:sz="0" w:space="0" w:color="auto"/>
            <w:left w:val="none" w:sz="0" w:space="0" w:color="auto"/>
            <w:bottom w:val="none" w:sz="0" w:space="0" w:color="auto"/>
            <w:right w:val="none" w:sz="0" w:space="0" w:color="auto"/>
          </w:divBdr>
        </w:div>
        <w:div w:id="1645161127">
          <w:marLeft w:val="0"/>
          <w:marRight w:val="0"/>
          <w:marTop w:val="0"/>
          <w:marBottom w:val="0"/>
          <w:divBdr>
            <w:top w:val="none" w:sz="0" w:space="0" w:color="auto"/>
            <w:left w:val="none" w:sz="0" w:space="0" w:color="auto"/>
            <w:bottom w:val="none" w:sz="0" w:space="0" w:color="auto"/>
            <w:right w:val="none" w:sz="0" w:space="0" w:color="auto"/>
          </w:divBdr>
        </w:div>
        <w:div w:id="1266230891">
          <w:marLeft w:val="0"/>
          <w:marRight w:val="0"/>
          <w:marTop w:val="0"/>
          <w:marBottom w:val="0"/>
          <w:divBdr>
            <w:top w:val="none" w:sz="0" w:space="0" w:color="auto"/>
            <w:left w:val="none" w:sz="0" w:space="0" w:color="auto"/>
            <w:bottom w:val="none" w:sz="0" w:space="0" w:color="auto"/>
            <w:right w:val="none" w:sz="0" w:space="0" w:color="auto"/>
          </w:divBdr>
        </w:div>
      </w:divsChild>
    </w:div>
    <w:div w:id="1937637760">
      <w:bodyDiv w:val="1"/>
      <w:marLeft w:val="0"/>
      <w:marRight w:val="0"/>
      <w:marTop w:val="0"/>
      <w:marBottom w:val="0"/>
      <w:divBdr>
        <w:top w:val="none" w:sz="0" w:space="0" w:color="auto"/>
        <w:left w:val="none" w:sz="0" w:space="0" w:color="auto"/>
        <w:bottom w:val="none" w:sz="0" w:space="0" w:color="auto"/>
        <w:right w:val="none" w:sz="0" w:space="0" w:color="auto"/>
      </w:divBdr>
    </w:div>
    <w:div w:id="1944072581">
      <w:bodyDiv w:val="1"/>
      <w:marLeft w:val="0"/>
      <w:marRight w:val="0"/>
      <w:marTop w:val="0"/>
      <w:marBottom w:val="0"/>
      <w:divBdr>
        <w:top w:val="none" w:sz="0" w:space="0" w:color="auto"/>
        <w:left w:val="none" w:sz="0" w:space="0" w:color="auto"/>
        <w:bottom w:val="none" w:sz="0" w:space="0" w:color="auto"/>
        <w:right w:val="none" w:sz="0" w:space="0" w:color="auto"/>
      </w:divBdr>
    </w:div>
    <w:div w:id="1959750488">
      <w:bodyDiv w:val="1"/>
      <w:marLeft w:val="0"/>
      <w:marRight w:val="0"/>
      <w:marTop w:val="0"/>
      <w:marBottom w:val="0"/>
      <w:divBdr>
        <w:top w:val="none" w:sz="0" w:space="0" w:color="auto"/>
        <w:left w:val="none" w:sz="0" w:space="0" w:color="auto"/>
        <w:bottom w:val="none" w:sz="0" w:space="0" w:color="auto"/>
        <w:right w:val="none" w:sz="0" w:space="0" w:color="auto"/>
      </w:divBdr>
      <w:divsChild>
        <w:div w:id="986930883">
          <w:marLeft w:val="0"/>
          <w:marRight w:val="0"/>
          <w:marTop w:val="0"/>
          <w:marBottom w:val="0"/>
          <w:divBdr>
            <w:top w:val="none" w:sz="0" w:space="0" w:color="auto"/>
            <w:left w:val="none" w:sz="0" w:space="0" w:color="auto"/>
            <w:bottom w:val="none" w:sz="0" w:space="0" w:color="auto"/>
            <w:right w:val="none" w:sz="0" w:space="0" w:color="auto"/>
          </w:divBdr>
        </w:div>
        <w:div w:id="77870524">
          <w:marLeft w:val="0"/>
          <w:marRight w:val="0"/>
          <w:marTop w:val="0"/>
          <w:marBottom w:val="0"/>
          <w:divBdr>
            <w:top w:val="none" w:sz="0" w:space="0" w:color="auto"/>
            <w:left w:val="none" w:sz="0" w:space="0" w:color="auto"/>
            <w:bottom w:val="none" w:sz="0" w:space="0" w:color="auto"/>
            <w:right w:val="none" w:sz="0" w:space="0" w:color="auto"/>
          </w:divBdr>
        </w:div>
        <w:div w:id="100951881">
          <w:marLeft w:val="0"/>
          <w:marRight w:val="0"/>
          <w:marTop w:val="0"/>
          <w:marBottom w:val="0"/>
          <w:divBdr>
            <w:top w:val="none" w:sz="0" w:space="0" w:color="auto"/>
            <w:left w:val="none" w:sz="0" w:space="0" w:color="auto"/>
            <w:bottom w:val="none" w:sz="0" w:space="0" w:color="auto"/>
            <w:right w:val="none" w:sz="0" w:space="0" w:color="auto"/>
          </w:divBdr>
        </w:div>
        <w:div w:id="287054063">
          <w:marLeft w:val="0"/>
          <w:marRight w:val="0"/>
          <w:marTop w:val="0"/>
          <w:marBottom w:val="0"/>
          <w:divBdr>
            <w:top w:val="none" w:sz="0" w:space="0" w:color="auto"/>
            <w:left w:val="none" w:sz="0" w:space="0" w:color="auto"/>
            <w:bottom w:val="none" w:sz="0" w:space="0" w:color="auto"/>
            <w:right w:val="none" w:sz="0" w:space="0" w:color="auto"/>
          </w:divBdr>
        </w:div>
        <w:div w:id="244072679">
          <w:marLeft w:val="0"/>
          <w:marRight w:val="0"/>
          <w:marTop w:val="0"/>
          <w:marBottom w:val="0"/>
          <w:divBdr>
            <w:top w:val="none" w:sz="0" w:space="0" w:color="auto"/>
            <w:left w:val="none" w:sz="0" w:space="0" w:color="auto"/>
            <w:bottom w:val="none" w:sz="0" w:space="0" w:color="auto"/>
            <w:right w:val="none" w:sz="0" w:space="0" w:color="auto"/>
          </w:divBdr>
        </w:div>
        <w:div w:id="2015185657">
          <w:marLeft w:val="0"/>
          <w:marRight w:val="0"/>
          <w:marTop w:val="0"/>
          <w:marBottom w:val="0"/>
          <w:divBdr>
            <w:top w:val="none" w:sz="0" w:space="0" w:color="auto"/>
            <w:left w:val="none" w:sz="0" w:space="0" w:color="auto"/>
            <w:bottom w:val="none" w:sz="0" w:space="0" w:color="auto"/>
            <w:right w:val="none" w:sz="0" w:space="0" w:color="auto"/>
          </w:divBdr>
        </w:div>
        <w:div w:id="1222448377">
          <w:marLeft w:val="0"/>
          <w:marRight w:val="0"/>
          <w:marTop w:val="0"/>
          <w:marBottom w:val="0"/>
          <w:divBdr>
            <w:top w:val="none" w:sz="0" w:space="0" w:color="auto"/>
            <w:left w:val="none" w:sz="0" w:space="0" w:color="auto"/>
            <w:bottom w:val="none" w:sz="0" w:space="0" w:color="auto"/>
            <w:right w:val="none" w:sz="0" w:space="0" w:color="auto"/>
          </w:divBdr>
        </w:div>
        <w:div w:id="313217721">
          <w:marLeft w:val="0"/>
          <w:marRight w:val="0"/>
          <w:marTop w:val="0"/>
          <w:marBottom w:val="0"/>
          <w:divBdr>
            <w:top w:val="none" w:sz="0" w:space="0" w:color="auto"/>
            <w:left w:val="none" w:sz="0" w:space="0" w:color="auto"/>
            <w:bottom w:val="none" w:sz="0" w:space="0" w:color="auto"/>
            <w:right w:val="none" w:sz="0" w:space="0" w:color="auto"/>
          </w:divBdr>
        </w:div>
        <w:div w:id="846486280">
          <w:marLeft w:val="0"/>
          <w:marRight w:val="0"/>
          <w:marTop w:val="0"/>
          <w:marBottom w:val="0"/>
          <w:divBdr>
            <w:top w:val="none" w:sz="0" w:space="0" w:color="auto"/>
            <w:left w:val="none" w:sz="0" w:space="0" w:color="auto"/>
            <w:bottom w:val="none" w:sz="0" w:space="0" w:color="auto"/>
            <w:right w:val="none" w:sz="0" w:space="0" w:color="auto"/>
          </w:divBdr>
        </w:div>
        <w:div w:id="1646204569">
          <w:marLeft w:val="0"/>
          <w:marRight w:val="0"/>
          <w:marTop w:val="0"/>
          <w:marBottom w:val="0"/>
          <w:divBdr>
            <w:top w:val="none" w:sz="0" w:space="0" w:color="auto"/>
            <w:left w:val="none" w:sz="0" w:space="0" w:color="auto"/>
            <w:bottom w:val="none" w:sz="0" w:space="0" w:color="auto"/>
            <w:right w:val="none" w:sz="0" w:space="0" w:color="auto"/>
          </w:divBdr>
        </w:div>
        <w:div w:id="198012448">
          <w:marLeft w:val="0"/>
          <w:marRight w:val="0"/>
          <w:marTop w:val="0"/>
          <w:marBottom w:val="0"/>
          <w:divBdr>
            <w:top w:val="none" w:sz="0" w:space="0" w:color="auto"/>
            <w:left w:val="none" w:sz="0" w:space="0" w:color="auto"/>
            <w:bottom w:val="none" w:sz="0" w:space="0" w:color="auto"/>
            <w:right w:val="none" w:sz="0" w:space="0" w:color="auto"/>
          </w:divBdr>
        </w:div>
      </w:divsChild>
    </w:div>
    <w:div w:id="2013986842">
      <w:bodyDiv w:val="1"/>
      <w:marLeft w:val="0"/>
      <w:marRight w:val="0"/>
      <w:marTop w:val="0"/>
      <w:marBottom w:val="0"/>
      <w:divBdr>
        <w:top w:val="none" w:sz="0" w:space="0" w:color="auto"/>
        <w:left w:val="none" w:sz="0" w:space="0" w:color="auto"/>
        <w:bottom w:val="none" w:sz="0" w:space="0" w:color="auto"/>
        <w:right w:val="none" w:sz="0" w:space="0" w:color="auto"/>
      </w:divBdr>
    </w:div>
    <w:div w:id="2026907181">
      <w:bodyDiv w:val="1"/>
      <w:marLeft w:val="0"/>
      <w:marRight w:val="0"/>
      <w:marTop w:val="0"/>
      <w:marBottom w:val="0"/>
      <w:divBdr>
        <w:top w:val="none" w:sz="0" w:space="0" w:color="auto"/>
        <w:left w:val="none" w:sz="0" w:space="0" w:color="auto"/>
        <w:bottom w:val="none" w:sz="0" w:space="0" w:color="auto"/>
        <w:right w:val="none" w:sz="0" w:space="0" w:color="auto"/>
      </w:divBdr>
    </w:div>
    <w:div w:id="2039238587">
      <w:bodyDiv w:val="1"/>
      <w:marLeft w:val="0"/>
      <w:marRight w:val="0"/>
      <w:marTop w:val="0"/>
      <w:marBottom w:val="0"/>
      <w:divBdr>
        <w:top w:val="none" w:sz="0" w:space="0" w:color="auto"/>
        <w:left w:val="none" w:sz="0" w:space="0" w:color="auto"/>
        <w:bottom w:val="none" w:sz="0" w:space="0" w:color="auto"/>
        <w:right w:val="none" w:sz="0" w:space="0" w:color="auto"/>
      </w:divBdr>
    </w:div>
    <w:div w:id="2053921314">
      <w:bodyDiv w:val="1"/>
      <w:marLeft w:val="0"/>
      <w:marRight w:val="0"/>
      <w:marTop w:val="0"/>
      <w:marBottom w:val="0"/>
      <w:divBdr>
        <w:top w:val="none" w:sz="0" w:space="0" w:color="auto"/>
        <w:left w:val="none" w:sz="0" w:space="0" w:color="auto"/>
        <w:bottom w:val="none" w:sz="0" w:space="0" w:color="auto"/>
        <w:right w:val="none" w:sz="0" w:space="0" w:color="auto"/>
      </w:divBdr>
    </w:div>
    <w:div w:id="2071922120">
      <w:bodyDiv w:val="1"/>
      <w:marLeft w:val="0"/>
      <w:marRight w:val="0"/>
      <w:marTop w:val="0"/>
      <w:marBottom w:val="0"/>
      <w:divBdr>
        <w:top w:val="none" w:sz="0" w:space="0" w:color="auto"/>
        <w:left w:val="none" w:sz="0" w:space="0" w:color="auto"/>
        <w:bottom w:val="none" w:sz="0" w:space="0" w:color="auto"/>
        <w:right w:val="none" w:sz="0" w:space="0" w:color="auto"/>
      </w:divBdr>
    </w:div>
    <w:div w:id="2107067064">
      <w:bodyDiv w:val="1"/>
      <w:marLeft w:val="0"/>
      <w:marRight w:val="0"/>
      <w:marTop w:val="0"/>
      <w:marBottom w:val="0"/>
      <w:divBdr>
        <w:top w:val="none" w:sz="0" w:space="0" w:color="auto"/>
        <w:left w:val="none" w:sz="0" w:space="0" w:color="auto"/>
        <w:bottom w:val="none" w:sz="0" w:space="0" w:color="auto"/>
        <w:right w:val="none" w:sz="0" w:space="0" w:color="auto"/>
      </w:divBdr>
    </w:div>
    <w:div w:id="211027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ivisionearlychildhood.egnyte.com/dl/v7NSuEwqY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implementation.fpg.unc.edu/sites/implementation.fpg.unc.edu/files/NIRN-Education-PracticeProfilePlanningTool.pdf" TargetMode="External"/><Relationship Id="rId4" Type="http://schemas.openxmlformats.org/officeDocument/2006/relationships/webSettings" Target="webSettings.xml"/><Relationship Id="rId9" Type="http://schemas.openxmlformats.org/officeDocument/2006/relationships/hyperlink" Target="http://implementation.fpg.unc.edu/resources/handout-2-practice-profile-exam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2572</Words>
  <Characters>14663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Miguel</dc:creator>
  <cp:keywords/>
  <cp:lastModifiedBy>Wagner, Christine D</cp:lastModifiedBy>
  <cp:revision>2</cp:revision>
  <cp:lastPrinted>2017-11-30T18:58:00Z</cp:lastPrinted>
  <dcterms:created xsi:type="dcterms:W3CDTF">2018-07-23T18:54:00Z</dcterms:created>
  <dcterms:modified xsi:type="dcterms:W3CDTF">2018-07-23T18:54:00Z</dcterms:modified>
</cp:coreProperties>
</file>