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34" w:rsidRDefault="00EB1D34" w:rsidP="00EB1D34">
      <w:pPr>
        <w:pStyle w:val="Default"/>
      </w:pPr>
    </w:p>
    <w:p w:rsidR="00D86B54" w:rsidRDefault="00EB1D34" w:rsidP="00EB1D34">
      <w:pPr>
        <w:pStyle w:val="Default"/>
        <w:jc w:val="center"/>
        <w:rPr>
          <w:b/>
          <w:bCs/>
          <w:sz w:val="22"/>
          <w:szCs w:val="22"/>
        </w:rPr>
      </w:pPr>
      <w:r>
        <w:rPr>
          <w:b/>
          <w:bCs/>
          <w:sz w:val="22"/>
          <w:szCs w:val="22"/>
        </w:rPr>
        <w:t>Child Outcomes Summary Form Team Discussion</w:t>
      </w:r>
      <w:r w:rsidR="00D86B54">
        <w:rPr>
          <w:b/>
          <w:bCs/>
          <w:sz w:val="22"/>
          <w:szCs w:val="22"/>
        </w:rPr>
        <w:t xml:space="preserve"> </w:t>
      </w:r>
      <w:r>
        <w:rPr>
          <w:b/>
          <w:bCs/>
          <w:sz w:val="22"/>
          <w:szCs w:val="22"/>
        </w:rPr>
        <w:t>Video</w:t>
      </w:r>
    </w:p>
    <w:p w:rsidR="00EB1D34" w:rsidRDefault="00EB1D34" w:rsidP="00EB1D34">
      <w:pPr>
        <w:pStyle w:val="Default"/>
        <w:jc w:val="center"/>
        <w:rPr>
          <w:b/>
          <w:bCs/>
          <w:sz w:val="22"/>
          <w:szCs w:val="22"/>
        </w:rPr>
      </w:pPr>
      <w:r>
        <w:rPr>
          <w:b/>
          <w:bCs/>
          <w:sz w:val="22"/>
          <w:szCs w:val="22"/>
        </w:rPr>
        <w:t>Discussion Questions</w:t>
      </w:r>
    </w:p>
    <w:p w:rsidR="00EB1D34" w:rsidRDefault="00EB1D34" w:rsidP="00EB1D34">
      <w:pPr>
        <w:pStyle w:val="Default"/>
        <w:rPr>
          <w:b/>
          <w:bCs/>
          <w:sz w:val="22"/>
          <w:szCs w:val="22"/>
        </w:rPr>
      </w:pPr>
    </w:p>
    <w:p w:rsidR="00EB1D34" w:rsidRDefault="00EB1D34" w:rsidP="00EB1D34">
      <w:pPr>
        <w:pStyle w:val="Default"/>
        <w:rPr>
          <w:sz w:val="22"/>
          <w:szCs w:val="22"/>
        </w:rPr>
      </w:pPr>
      <w:r>
        <w:rPr>
          <w:b/>
          <w:bCs/>
          <w:sz w:val="22"/>
          <w:szCs w:val="22"/>
        </w:rPr>
        <w:t xml:space="preserve">Team Discussion 2 – Outcome 2 -- Ethan </w:t>
      </w:r>
    </w:p>
    <w:p w:rsidR="00EB1D34" w:rsidRDefault="00EB1D34" w:rsidP="00EB1D34">
      <w:pPr>
        <w:pStyle w:val="Default"/>
        <w:rPr>
          <w:sz w:val="22"/>
          <w:szCs w:val="22"/>
        </w:rPr>
      </w:pPr>
      <w:r>
        <w:rPr>
          <w:sz w:val="22"/>
          <w:szCs w:val="22"/>
        </w:rPr>
        <w:t>This discussion focuses on Ethan’s acquisition and use of knowledge and skills (Outcome 2). The team includes his mother and father, as well as the early childhood special education teacher, speech-language pathologist, and occupational therapist. At 4 years, 10 months, Ethan is getting ready to leave preschool services. Therefore, this discussion will be used for „exit</w:t>
      </w:r>
      <w:r>
        <w:rPr>
          <w:rFonts w:ascii="MS Mincho" w:eastAsia="MS Mincho" w:hAnsi="MS Mincho" w:cs="MS Mincho" w:hint="eastAsia"/>
          <w:sz w:val="22"/>
          <w:szCs w:val="22"/>
        </w:rPr>
        <w:t>‟</w:t>
      </w:r>
      <w:r>
        <w:rPr>
          <w:sz w:val="22"/>
          <w:szCs w:val="22"/>
        </w:rPr>
        <w:t xml:space="preserve"> outcomes data collection. While viewing the discussion, pay special attention to how the team considers various sources of assessment, how the family participates, and whether the discussion focuses on the child’s skills and behaviors in everyday life. </w:t>
      </w:r>
    </w:p>
    <w:p w:rsidR="00EB1D34" w:rsidRDefault="00EB1D34" w:rsidP="00EB1D34">
      <w:pPr>
        <w:pStyle w:val="Default"/>
        <w:rPr>
          <w:b/>
          <w:bCs/>
          <w:sz w:val="22"/>
          <w:szCs w:val="22"/>
        </w:rPr>
      </w:pPr>
    </w:p>
    <w:p w:rsidR="00EB1D34" w:rsidRDefault="00EB1D34" w:rsidP="00EB1D34">
      <w:pPr>
        <w:pStyle w:val="Default"/>
        <w:rPr>
          <w:b/>
          <w:bCs/>
          <w:sz w:val="22"/>
          <w:szCs w:val="22"/>
        </w:rPr>
      </w:pPr>
      <w:r>
        <w:rPr>
          <w:b/>
          <w:bCs/>
          <w:sz w:val="22"/>
          <w:szCs w:val="22"/>
        </w:rPr>
        <w:t xml:space="preserve">Discussion questions </w:t>
      </w:r>
    </w:p>
    <w:p w:rsidR="00EB1D34" w:rsidRDefault="00EB1D34" w:rsidP="00EB1D34">
      <w:pPr>
        <w:pStyle w:val="Default"/>
        <w:rPr>
          <w:sz w:val="22"/>
          <w:szCs w:val="22"/>
        </w:rPr>
      </w:pPr>
    </w:p>
    <w:p w:rsidR="00EB1D34" w:rsidRDefault="00EB1D34" w:rsidP="00EB1D34">
      <w:pPr>
        <w:pStyle w:val="Default"/>
        <w:rPr>
          <w:sz w:val="22"/>
          <w:szCs w:val="22"/>
        </w:rPr>
      </w:pPr>
      <w:r>
        <w:rPr>
          <w:sz w:val="22"/>
          <w:szCs w:val="22"/>
        </w:rPr>
        <w:t xml:space="preserve">1. What were the overall strengths and weaknesses of the team discussion? </w:t>
      </w: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r>
        <w:rPr>
          <w:sz w:val="22"/>
          <w:szCs w:val="22"/>
        </w:rPr>
        <w:t xml:space="preserve">2. How well did the team use assessment information in this discussion? </w:t>
      </w:r>
    </w:p>
    <w:p w:rsidR="00EB1D34" w:rsidRDefault="00EB1D34" w:rsidP="00EB1D34">
      <w:pPr>
        <w:pStyle w:val="Default"/>
        <w:spacing w:after="4"/>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Did the assessment information come from multiple sources? </w:t>
      </w:r>
    </w:p>
    <w:p w:rsidR="00EB1D34" w:rsidRDefault="00EB1D34" w:rsidP="00EB1D34">
      <w:pPr>
        <w:pStyle w:val="Default"/>
        <w:spacing w:after="4"/>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What sources did the team draw upon? </w:t>
      </w:r>
    </w:p>
    <w:p w:rsidR="00EB1D34" w:rsidRDefault="00EB1D34" w:rsidP="00EB1D34">
      <w:pPr>
        <w:pStyle w:val="Default"/>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Did the discussion cover all aspects of the outcome area? </w:t>
      </w: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r>
        <w:rPr>
          <w:sz w:val="22"/>
          <w:szCs w:val="22"/>
        </w:rPr>
        <w:t xml:space="preserve">3. To what extent was the family involved in the discussion? </w:t>
      </w:r>
    </w:p>
    <w:p w:rsidR="00EB1D34" w:rsidRDefault="00EB1D34" w:rsidP="00EB1D34">
      <w:pPr>
        <w:pStyle w:val="Default"/>
        <w:spacing w:after="4"/>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How did professionals seek family input? </w:t>
      </w:r>
    </w:p>
    <w:p w:rsidR="00EB1D34" w:rsidRDefault="00EB1D34" w:rsidP="00EB1D34">
      <w:pPr>
        <w:pStyle w:val="Default"/>
        <w:spacing w:after="4"/>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What information did family members contribute? </w:t>
      </w:r>
    </w:p>
    <w:p w:rsidR="00EB1D34" w:rsidRDefault="00EB1D34" w:rsidP="00EB1D34">
      <w:pPr>
        <w:pStyle w:val="Default"/>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How did you feel about the overall tone of the discussion – was it “family friendly”? Did professionals seem to value the contributions of the family?</w:t>
      </w:r>
    </w:p>
    <w:p w:rsidR="00EB1D34" w:rsidRDefault="00EB1D34" w:rsidP="00EB1D34">
      <w:pPr>
        <w:pStyle w:val="Default"/>
        <w:ind w:left="720"/>
        <w:rPr>
          <w:sz w:val="22"/>
          <w:szCs w:val="22"/>
        </w:rPr>
      </w:pPr>
      <w:r>
        <w:rPr>
          <w:sz w:val="22"/>
          <w:szCs w:val="22"/>
        </w:rPr>
        <w:t xml:space="preserve"> </w:t>
      </w: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r>
        <w:rPr>
          <w:sz w:val="22"/>
          <w:szCs w:val="22"/>
        </w:rPr>
        <w:t xml:space="preserve">4. To what extent did the discussion focus on the child’s skills and behaviors in everyday life? </w:t>
      </w:r>
    </w:p>
    <w:p w:rsidR="00EB1D34" w:rsidRDefault="00EB1D34" w:rsidP="00EB1D34">
      <w:pPr>
        <w:pStyle w:val="Default"/>
        <w:spacing w:after="4"/>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What functional skills and behaviors did the team describe? </w:t>
      </w:r>
    </w:p>
    <w:p w:rsidR="00EB1D34" w:rsidRDefault="00EB1D34" w:rsidP="00EB1D34">
      <w:pPr>
        <w:pStyle w:val="Default"/>
        <w:spacing w:after="4"/>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What settings and situations did the discussion cover? </w:t>
      </w:r>
    </w:p>
    <w:p w:rsidR="00EB1D34" w:rsidRDefault="00EB1D34" w:rsidP="00EB1D34">
      <w:pPr>
        <w:pStyle w:val="Default"/>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Did the discussion compare the child’s functional skills and behaviors to age expectations? </w:t>
      </w: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r>
        <w:rPr>
          <w:sz w:val="22"/>
          <w:szCs w:val="22"/>
        </w:rPr>
        <w:t xml:space="preserve">5. What key information might you record from this discussion using the Child Outcomes Summary Form (COSF)? </w:t>
      </w: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EB1D34" w:rsidRDefault="00EB1D34" w:rsidP="00EB1D34">
      <w:pPr>
        <w:pStyle w:val="Default"/>
        <w:rPr>
          <w:sz w:val="22"/>
          <w:szCs w:val="22"/>
        </w:rPr>
      </w:pPr>
    </w:p>
    <w:p w:rsidR="00770A7C" w:rsidRDefault="00EB1D34" w:rsidP="00EB1D34">
      <w:r>
        <w:t>6. What additional information would you need to determine a rating for this outcome using the COSF?</w:t>
      </w:r>
    </w:p>
    <w:sectPr w:rsidR="00770A7C" w:rsidSect="00770A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7D" w:rsidRDefault="007D547D" w:rsidP="007D547D">
      <w:pPr>
        <w:spacing w:after="0" w:line="240" w:lineRule="auto"/>
      </w:pPr>
      <w:r>
        <w:separator/>
      </w:r>
    </w:p>
  </w:endnote>
  <w:endnote w:type="continuationSeparator" w:id="0">
    <w:p w:rsidR="007D547D" w:rsidRDefault="007D547D" w:rsidP="007D5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D" w:rsidRDefault="007D5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D" w:rsidRDefault="007D547D">
    <w:pPr>
      <w:pStyle w:val="Footer"/>
    </w:pPr>
    <w:r w:rsidRPr="007D547D">
      <w:drawing>
        <wp:anchor distT="0" distB="0" distL="114300" distR="114300" simplePos="0" relativeHeight="251660288" behindDoc="0" locked="0" layoutInCell="1" allowOverlap="1">
          <wp:simplePos x="0" y="0"/>
          <wp:positionH relativeFrom="column">
            <wp:posOffset>-85725</wp:posOffset>
          </wp:positionH>
          <wp:positionV relativeFrom="paragraph">
            <wp:posOffset>-219710</wp:posOffset>
          </wp:positionV>
          <wp:extent cx="676275" cy="561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76275" cy="5619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841375</wp:posOffset>
          </wp:positionH>
          <wp:positionV relativeFrom="paragraph">
            <wp:posOffset>9178290</wp:posOffset>
          </wp:positionV>
          <wp:extent cx="673100" cy="5607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73100" cy="560705"/>
                  </a:xfrm>
                  <a:prstGeom prst="rect">
                    <a:avLst/>
                  </a:prstGeom>
                  <a:noFill/>
                  <a:ln w="9525">
                    <a:noFill/>
                    <a:miter lim="800000"/>
                    <a:headEnd/>
                    <a:tailEnd/>
                  </a:ln>
                </pic:spPr>
              </pic:pic>
            </a:graphicData>
          </a:graphic>
        </wp:anchor>
      </w:drawing>
    </w:r>
    <w:r>
      <w:t xml:space="preserve">                   </w:t>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w:t>
    </w:r>
    <w:r>
      <w:rPr>
        <w:b/>
        <w:noProof/>
        <w:color w:val="7030A0"/>
      </w:rPr>
      <w:tab/>
      <w:t xml:space="preserve">  </w:t>
    </w:r>
    <w:r w:rsidRPr="00D00EAB">
      <w:rPr>
        <w:b/>
        <w:color w:val="7030A0"/>
      </w:rPr>
      <w:t>3-</w:t>
    </w:r>
    <w:r>
      <w:rPr>
        <w:b/>
        <w:color w:val="7030A0"/>
      </w:rPr>
      <w:t>5-10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D" w:rsidRDefault="007D5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7D" w:rsidRDefault="007D547D" w:rsidP="007D547D">
      <w:pPr>
        <w:spacing w:after="0" w:line="240" w:lineRule="auto"/>
      </w:pPr>
      <w:r>
        <w:separator/>
      </w:r>
    </w:p>
  </w:footnote>
  <w:footnote w:type="continuationSeparator" w:id="0">
    <w:p w:rsidR="007D547D" w:rsidRDefault="007D547D" w:rsidP="007D5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D" w:rsidRDefault="007D5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D" w:rsidRDefault="007D5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D" w:rsidRDefault="007D54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EB1D34"/>
    <w:rsid w:val="00112045"/>
    <w:rsid w:val="00770A7C"/>
    <w:rsid w:val="007D547D"/>
    <w:rsid w:val="00D86B54"/>
    <w:rsid w:val="00EB1D34"/>
    <w:rsid w:val="00F86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D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D5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47D"/>
  </w:style>
  <w:style w:type="paragraph" w:styleId="Footer">
    <w:name w:val="footer"/>
    <w:basedOn w:val="Normal"/>
    <w:link w:val="FooterChar"/>
    <w:uiPriority w:val="99"/>
    <w:unhideWhenUsed/>
    <w:rsid w:val="007D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47D"/>
  </w:style>
  <w:style w:type="paragraph" w:styleId="BalloonText">
    <w:name w:val="Balloon Text"/>
    <w:basedOn w:val="Normal"/>
    <w:link w:val="BalloonTextChar"/>
    <w:uiPriority w:val="99"/>
    <w:semiHidden/>
    <w:unhideWhenUsed/>
    <w:rsid w:val="007D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291</Words>
  <Characters>1663</Characters>
  <Application>Microsoft Office Word</Application>
  <DocSecurity>0</DocSecurity>
  <Lines>13</Lines>
  <Paragraphs>3</Paragraphs>
  <ScaleCrop>false</ScaleCrop>
  <Company>FPG Child Dev Inst, UNC-CH</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Kasprzak</dc:creator>
  <cp:keywords/>
  <dc:description/>
  <cp:lastModifiedBy>siobhan colgan</cp:lastModifiedBy>
  <cp:revision>3</cp:revision>
  <dcterms:created xsi:type="dcterms:W3CDTF">2010-02-26T02:10:00Z</dcterms:created>
  <dcterms:modified xsi:type="dcterms:W3CDTF">2010-03-09T20:15:00Z</dcterms:modified>
</cp:coreProperties>
</file>