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8E" w:rsidRPr="00C87448" w:rsidRDefault="00895F8E" w:rsidP="00895F8E">
      <w:pPr>
        <w:spacing w:after="0" w:line="240" w:lineRule="auto"/>
        <w:jc w:val="center"/>
        <w:rPr>
          <w:b/>
          <w:bCs/>
          <w:sz w:val="28"/>
          <w:szCs w:val="28"/>
        </w:rPr>
      </w:pPr>
      <w:bookmarkStart w:id="0" w:name="_GoBack"/>
      <w:bookmarkEnd w:id="0"/>
      <w:r w:rsidRPr="00C87448">
        <w:rPr>
          <w:b/>
          <w:bCs/>
          <w:sz w:val="28"/>
          <w:szCs w:val="28"/>
        </w:rPr>
        <w:t>Representativeness of Family Survey Data</w:t>
      </w:r>
    </w:p>
    <w:p w:rsidR="00895F8E" w:rsidRDefault="00895F8E" w:rsidP="00895F8E">
      <w:pPr>
        <w:spacing w:after="0" w:line="240" w:lineRule="auto"/>
        <w:jc w:val="center"/>
        <w:rPr>
          <w:b/>
          <w:bCs/>
          <w:sz w:val="28"/>
          <w:szCs w:val="28"/>
        </w:rPr>
      </w:pPr>
      <w:r w:rsidRPr="00C87448">
        <w:rPr>
          <w:b/>
          <w:bCs/>
          <w:sz w:val="28"/>
          <w:szCs w:val="28"/>
        </w:rPr>
        <w:t>Questions and Answers</w:t>
      </w:r>
    </w:p>
    <w:p w:rsidR="003E6B31" w:rsidRPr="00C87448" w:rsidRDefault="003E6B31" w:rsidP="00895F8E">
      <w:pPr>
        <w:spacing w:after="0" w:line="240" w:lineRule="auto"/>
        <w:jc w:val="center"/>
        <w:rPr>
          <w:b/>
          <w:bCs/>
          <w:sz w:val="28"/>
          <w:szCs w:val="28"/>
        </w:rPr>
      </w:pPr>
    </w:p>
    <w:p w:rsidR="00EE7FD7" w:rsidRPr="00177489" w:rsidRDefault="00EE7FD7" w:rsidP="00177489">
      <w:pPr>
        <w:numPr>
          <w:ilvl w:val="0"/>
          <w:numId w:val="2"/>
        </w:numPr>
        <w:spacing w:before="240"/>
        <w:rPr>
          <w:b/>
          <w:sz w:val="24"/>
          <w:szCs w:val="24"/>
        </w:rPr>
      </w:pPr>
      <w:r w:rsidRPr="00177489">
        <w:rPr>
          <w:b/>
          <w:sz w:val="24"/>
          <w:szCs w:val="24"/>
        </w:rPr>
        <w:t>What does it mean that family survey data must be representative?</w:t>
      </w:r>
    </w:p>
    <w:p w:rsidR="00EE7FD7" w:rsidRDefault="00B84BF4" w:rsidP="00EE7FD7">
      <w:pPr>
        <w:ind w:left="360"/>
        <w:rPr>
          <w:sz w:val="24"/>
          <w:szCs w:val="24"/>
        </w:rPr>
      </w:pPr>
      <w:r w:rsidRPr="00C87448">
        <w:rPr>
          <w:sz w:val="24"/>
          <w:szCs w:val="24"/>
        </w:rPr>
        <w:t xml:space="preserve">The goal in being representative is that the survey results that you receive accurately represent all the families you wanted to survey. To determine representativeness, a state needs to </w:t>
      </w:r>
      <w:r w:rsidR="00C511DF" w:rsidRPr="00C87448">
        <w:rPr>
          <w:sz w:val="24"/>
          <w:szCs w:val="24"/>
        </w:rPr>
        <w:t>analyze</w:t>
      </w:r>
      <w:r w:rsidRPr="00C87448">
        <w:rPr>
          <w:sz w:val="24"/>
          <w:szCs w:val="24"/>
        </w:rPr>
        <w:t xml:space="preserve"> </w:t>
      </w:r>
      <w:r w:rsidR="00C511DF" w:rsidRPr="00C87448">
        <w:rPr>
          <w:sz w:val="24"/>
          <w:szCs w:val="24"/>
        </w:rPr>
        <w:t xml:space="preserve">whether </w:t>
      </w:r>
      <w:r w:rsidRPr="00C87448">
        <w:rPr>
          <w:sz w:val="24"/>
          <w:szCs w:val="24"/>
        </w:rPr>
        <w:t xml:space="preserve">families who </w:t>
      </w:r>
      <w:r w:rsidRPr="004A658C">
        <w:rPr>
          <w:sz w:val="24"/>
          <w:szCs w:val="24"/>
          <w:u w:val="single"/>
        </w:rPr>
        <w:t>completed</w:t>
      </w:r>
      <w:r w:rsidRPr="004A658C">
        <w:rPr>
          <w:sz w:val="24"/>
          <w:szCs w:val="24"/>
        </w:rPr>
        <w:t xml:space="preserve"> t</w:t>
      </w:r>
      <w:r w:rsidRPr="00C87448">
        <w:rPr>
          <w:sz w:val="24"/>
          <w:szCs w:val="24"/>
        </w:rPr>
        <w:t xml:space="preserve">he survey have similar characteristics as the families who were </w:t>
      </w:r>
      <w:r w:rsidRPr="004A658C">
        <w:rPr>
          <w:sz w:val="24"/>
          <w:szCs w:val="24"/>
          <w:u w:val="single"/>
        </w:rPr>
        <w:t>sent</w:t>
      </w:r>
      <w:r w:rsidRPr="00C87448">
        <w:rPr>
          <w:sz w:val="24"/>
          <w:szCs w:val="24"/>
        </w:rPr>
        <w:t xml:space="preserve"> the survey.  </w:t>
      </w:r>
    </w:p>
    <w:p w:rsidR="003369E0" w:rsidRDefault="003369E0" w:rsidP="003369E0">
      <w:pPr>
        <w:pStyle w:val="ListParagraph"/>
        <w:ind w:left="360"/>
        <w:rPr>
          <w:sz w:val="24"/>
          <w:szCs w:val="24"/>
        </w:rPr>
      </w:pPr>
      <w:r>
        <w:rPr>
          <w:sz w:val="24"/>
          <w:szCs w:val="24"/>
        </w:rPr>
        <w:t xml:space="preserve">Take this example: </w:t>
      </w:r>
      <w:r>
        <w:t xml:space="preserve"> Y</w:t>
      </w:r>
      <w:r>
        <w:rPr>
          <w:sz w:val="24"/>
          <w:szCs w:val="24"/>
        </w:rPr>
        <w:t xml:space="preserve">ou send your survey out to 200 people, and you received all 200 surveys back. In this case you know that that these data exactly represent the group you wanted to hear from.  If, however, you receive 150 surveys back, you might wonder about the 50 people that did </w:t>
      </w:r>
      <w:r w:rsidRPr="00207F3B">
        <w:rPr>
          <w:i/>
          <w:sz w:val="24"/>
          <w:szCs w:val="24"/>
        </w:rPr>
        <w:t>not</w:t>
      </w:r>
      <w:r>
        <w:rPr>
          <w:sz w:val="24"/>
          <w:szCs w:val="24"/>
        </w:rPr>
        <w:t xml:space="preserve"> return it: would they have answered your questions differently?  Do they feel similarly to the 150 that did respond?  Do they represent a subgroup that you now are missing?  This is the essence of representativeness.</w:t>
      </w:r>
    </w:p>
    <w:p w:rsidR="003369E0" w:rsidRDefault="003369E0" w:rsidP="003369E0">
      <w:pPr>
        <w:pStyle w:val="ListParagraph"/>
        <w:ind w:left="360"/>
        <w:rPr>
          <w:sz w:val="24"/>
          <w:szCs w:val="24"/>
        </w:rPr>
      </w:pPr>
    </w:p>
    <w:p w:rsidR="0063646F" w:rsidRPr="00177489" w:rsidRDefault="0063646F" w:rsidP="00177489">
      <w:pPr>
        <w:pStyle w:val="ListParagraph"/>
        <w:numPr>
          <w:ilvl w:val="0"/>
          <w:numId w:val="2"/>
        </w:numPr>
        <w:spacing w:before="240"/>
        <w:rPr>
          <w:b/>
          <w:sz w:val="24"/>
          <w:szCs w:val="24"/>
        </w:rPr>
      </w:pPr>
      <w:r w:rsidRPr="00177489">
        <w:rPr>
          <w:b/>
          <w:sz w:val="24"/>
          <w:szCs w:val="24"/>
        </w:rPr>
        <w:t xml:space="preserve">What data should you use to compare your returned surveys to?  </w:t>
      </w:r>
    </w:p>
    <w:p w:rsidR="0063646F" w:rsidRPr="00C87448" w:rsidRDefault="0063646F" w:rsidP="0063646F">
      <w:pPr>
        <w:pStyle w:val="ListParagraph"/>
        <w:ind w:left="360"/>
        <w:rPr>
          <w:sz w:val="24"/>
          <w:szCs w:val="24"/>
        </w:rPr>
      </w:pPr>
    </w:p>
    <w:p w:rsidR="005B288A" w:rsidRDefault="005B288A" w:rsidP="005B288A">
      <w:pPr>
        <w:pStyle w:val="ListParagraph"/>
        <w:ind w:left="360"/>
        <w:rPr>
          <w:sz w:val="24"/>
          <w:szCs w:val="24"/>
        </w:rPr>
      </w:pPr>
      <w:r>
        <w:rPr>
          <w:sz w:val="24"/>
          <w:szCs w:val="24"/>
        </w:rPr>
        <w:t xml:space="preserve">You should compare your returned surveys with your target population. Your target population is the group that you want to survey. If your target population is “all families currently in the program,” you will need demographic information on all families currently in the program.  If your target population is “all families who are exiting with at least six months of services” then you will need demographic information on the exiting families with six months of service. </w:t>
      </w:r>
    </w:p>
    <w:p w:rsidR="005B288A" w:rsidRDefault="005B288A" w:rsidP="005B288A">
      <w:pPr>
        <w:pStyle w:val="ListParagraph"/>
        <w:ind w:left="360"/>
        <w:rPr>
          <w:sz w:val="24"/>
          <w:szCs w:val="24"/>
        </w:rPr>
      </w:pPr>
    </w:p>
    <w:p w:rsidR="005B288A" w:rsidRDefault="00177489" w:rsidP="00177489">
      <w:pPr>
        <w:pStyle w:val="ListParagraph"/>
        <w:ind w:left="360"/>
        <w:rPr>
          <w:sz w:val="24"/>
          <w:szCs w:val="24"/>
        </w:rPr>
      </w:pPr>
      <w:r>
        <w:rPr>
          <w:sz w:val="24"/>
          <w:szCs w:val="24"/>
        </w:rPr>
        <w:t xml:space="preserve">To illustrate the importance of comparison to the correct target population, </w:t>
      </w:r>
      <w:r w:rsidR="005B288A" w:rsidRPr="005B288A">
        <w:rPr>
          <w:sz w:val="24"/>
          <w:szCs w:val="24"/>
        </w:rPr>
        <w:t xml:space="preserve">Table 2 shows </w:t>
      </w:r>
      <w:r>
        <w:rPr>
          <w:sz w:val="24"/>
          <w:szCs w:val="24"/>
        </w:rPr>
        <w:t xml:space="preserve">how these groups differ </w:t>
      </w:r>
      <w:r w:rsidR="004A658C">
        <w:rPr>
          <w:sz w:val="24"/>
          <w:szCs w:val="24"/>
        </w:rPr>
        <w:t xml:space="preserve">according to </w:t>
      </w:r>
      <w:r>
        <w:rPr>
          <w:sz w:val="24"/>
          <w:szCs w:val="24"/>
        </w:rPr>
        <w:t xml:space="preserve">“length of time in program”.  This state surveys </w:t>
      </w:r>
      <w:r w:rsidR="005B288A" w:rsidRPr="005B288A">
        <w:rPr>
          <w:sz w:val="24"/>
          <w:szCs w:val="24"/>
        </w:rPr>
        <w:t>families who are exiting the program</w:t>
      </w:r>
      <w:r>
        <w:rPr>
          <w:sz w:val="24"/>
          <w:szCs w:val="24"/>
        </w:rPr>
        <w:t xml:space="preserve"> (</w:t>
      </w:r>
      <w:r w:rsidR="005B288A" w:rsidRPr="005B288A">
        <w:rPr>
          <w:sz w:val="24"/>
          <w:szCs w:val="24"/>
        </w:rPr>
        <w:t>th</w:t>
      </w:r>
      <w:r>
        <w:rPr>
          <w:sz w:val="24"/>
          <w:szCs w:val="24"/>
        </w:rPr>
        <w:t xml:space="preserve">is is their </w:t>
      </w:r>
      <w:r w:rsidR="005B288A" w:rsidRPr="005B288A">
        <w:rPr>
          <w:sz w:val="24"/>
          <w:szCs w:val="24"/>
        </w:rPr>
        <w:t>target population</w:t>
      </w:r>
      <w:r>
        <w:rPr>
          <w:sz w:val="24"/>
          <w:szCs w:val="24"/>
        </w:rPr>
        <w:t>)</w:t>
      </w:r>
      <w:r w:rsidR="005B288A" w:rsidRPr="005B288A">
        <w:rPr>
          <w:sz w:val="24"/>
          <w:szCs w:val="24"/>
        </w:rPr>
        <w:t xml:space="preserve">. </w:t>
      </w:r>
      <w:r>
        <w:rPr>
          <w:sz w:val="24"/>
          <w:szCs w:val="24"/>
        </w:rPr>
        <w:t xml:space="preserve"> </w:t>
      </w:r>
      <w:r w:rsidR="005B288A" w:rsidRPr="005B288A">
        <w:rPr>
          <w:sz w:val="24"/>
          <w:szCs w:val="24"/>
        </w:rPr>
        <w:t>When comparing the</w:t>
      </w:r>
      <w:r>
        <w:rPr>
          <w:sz w:val="24"/>
          <w:szCs w:val="24"/>
        </w:rPr>
        <w:t xml:space="preserve">se two groups, </w:t>
      </w:r>
      <w:r w:rsidRPr="005B288A">
        <w:rPr>
          <w:sz w:val="24"/>
          <w:szCs w:val="24"/>
        </w:rPr>
        <w:t xml:space="preserve">we see that higher percentages of families </w:t>
      </w:r>
      <w:r>
        <w:rPr>
          <w:sz w:val="24"/>
          <w:szCs w:val="24"/>
        </w:rPr>
        <w:t xml:space="preserve">who are exiting </w:t>
      </w:r>
      <w:r w:rsidRPr="005B288A">
        <w:rPr>
          <w:sz w:val="24"/>
          <w:szCs w:val="24"/>
        </w:rPr>
        <w:t>ha</w:t>
      </w:r>
      <w:r>
        <w:rPr>
          <w:sz w:val="24"/>
          <w:szCs w:val="24"/>
        </w:rPr>
        <w:t xml:space="preserve">ve </w:t>
      </w:r>
      <w:r w:rsidRPr="005B288A">
        <w:rPr>
          <w:sz w:val="24"/>
          <w:szCs w:val="24"/>
        </w:rPr>
        <w:t>been in early intervention for longer amounts of time.</w:t>
      </w:r>
      <w:r w:rsidR="005B288A" w:rsidRPr="005B288A">
        <w:rPr>
          <w:sz w:val="24"/>
          <w:szCs w:val="24"/>
        </w:rPr>
        <w:t xml:space="preserve"> </w:t>
      </w:r>
      <w:r>
        <w:rPr>
          <w:sz w:val="24"/>
          <w:szCs w:val="24"/>
        </w:rPr>
        <w:t>To assure an accurate comparison, t</w:t>
      </w:r>
      <w:r w:rsidR="005B288A" w:rsidRPr="005B288A">
        <w:rPr>
          <w:sz w:val="24"/>
          <w:szCs w:val="24"/>
        </w:rPr>
        <w:t>his state would want to compare their returned survey characteristics to the target population</w:t>
      </w:r>
      <w:r>
        <w:rPr>
          <w:sz w:val="24"/>
          <w:szCs w:val="24"/>
        </w:rPr>
        <w:t xml:space="preserve"> (exiting families)</w:t>
      </w:r>
      <w:r w:rsidR="005B288A" w:rsidRPr="005B288A">
        <w:rPr>
          <w:sz w:val="24"/>
          <w:szCs w:val="24"/>
        </w:rPr>
        <w:t>, not to all enrolled families</w:t>
      </w:r>
      <w:r w:rsidR="004A658C">
        <w:rPr>
          <w:sz w:val="24"/>
          <w:szCs w:val="24"/>
        </w:rPr>
        <w:t xml:space="preserve"> in order to analyze whether their survey is representative according to length of time in service.</w:t>
      </w:r>
      <w:r w:rsidR="005B288A" w:rsidRPr="005B288A">
        <w:rPr>
          <w:sz w:val="24"/>
          <w:szCs w:val="24"/>
        </w:rPr>
        <w:t xml:space="preserve"> </w:t>
      </w:r>
    </w:p>
    <w:p w:rsidR="004B7A02" w:rsidRDefault="004B7A02" w:rsidP="00177489">
      <w:pPr>
        <w:pStyle w:val="ListParagraph"/>
        <w:ind w:left="360"/>
        <w:rPr>
          <w:sz w:val="24"/>
          <w:szCs w:val="24"/>
        </w:rPr>
      </w:pPr>
    </w:p>
    <w:p w:rsidR="005B288A" w:rsidRDefault="00EA01EF" w:rsidP="005B288A">
      <w:pPr>
        <w:pStyle w:val="ListParagraph"/>
        <w:rPr>
          <w:sz w:val="24"/>
          <w:szCs w:val="24"/>
        </w:rPr>
      </w:pPr>
      <w:r>
        <w:rPr>
          <w:sz w:val="24"/>
          <w:szCs w:val="24"/>
        </w:rPr>
        <w:br w:type="page"/>
      </w:r>
    </w:p>
    <w:p w:rsidR="00EA01EF" w:rsidRDefault="00EA01EF" w:rsidP="00EA01EF">
      <w:pPr>
        <w:pStyle w:val="ListParagraph"/>
        <w:jc w:val="center"/>
        <w:rPr>
          <w:b/>
          <w:sz w:val="24"/>
          <w:szCs w:val="24"/>
        </w:rPr>
      </w:pPr>
      <w:r w:rsidRPr="00EA01EF">
        <w:rPr>
          <w:b/>
          <w:sz w:val="24"/>
          <w:szCs w:val="24"/>
        </w:rPr>
        <w:t>Table 1: Compari</w:t>
      </w:r>
      <w:r>
        <w:rPr>
          <w:b/>
          <w:sz w:val="24"/>
          <w:szCs w:val="24"/>
        </w:rPr>
        <w:t xml:space="preserve">ng target and total populations </w:t>
      </w:r>
      <w:r w:rsidRPr="00EA01EF">
        <w:rPr>
          <w:b/>
          <w:sz w:val="24"/>
          <w:szCs w:val="24"/>
        </w:rPr>
        <w:t xml:space="preserve">by </w:t>
      </w:r>
    </w:p>
    <w:p w:rsidR="00EA01EF" w:rsidRDefault="00EA01EF" w:rsidP="00EA01EF">
      <w:pPr>
        <w:pStyle w:val="ListParagraph"/>
        <w:jc w:val="center"/>
        <w:rPr>
          <w:b/>
          <w:sz w:val="24"/>
          <w:szCs w:val="24"/>
        </w:rPr>
      </w:pPr>
      <w:r w:rsidRPr="00EA01EF">
        <w:rPr>
          <w:b/>
          <w:sz w:val="24"/>
          <w:szCs w:val="24"/>
        </w:rPr>
        <w:t>length of time in program</w:t>
      </w:r>
    </w:p>
    <w:p w:rsidR="00EA01EF" w:rsidRPr="00EA01EF" w:rsidRDefault="00EA01EF" w:rsidP="00EA01EF">
      <w:pPr>
        <w:pStyle w:val="ListParagraph"/>
        <w:jc w:val="center"/>
        <w:rPr>
          <w:b/>
          <w:sz w:val="24"/>
          <w:szCs w:val="24"/>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3060"/>
        <w:gridCol w:w="2250"/>
        <w:gridCol w:w="2250"/>
      </w:tblGrid>
      <w:tr w:rsidR="005B288A" w:rsidRPr="00C87448" w:rsidTr="00EA01EF">
        <w:trPr>
          <w:jc w:val="center"/>
        </w:trPr>
        <w:tc>
          <w:tcPr>
            <w:tcW w:w="3060" w:type="dxa"/>
            <w:shd w:val="clear" w:color="auto" w:fill="FFFF99"/>
            <w:vAlign w:val="center"/>
          </w:tcPr>
          <w:p w:rsidR="005B288A" w:rsidRPr="00C87448" w:rsidRDefault="005B288A" w:rsidP="005B288A">
            <w:pPr>
              <w:pStyle w:val="ListParagraph"/>
              <w:spacing w:after="0"/>
              <w:ind w:left="0"/>
              <w:jc w:val="center"/>
              <w:rPr>
                <w:sz w:val="24"/>
                <w:szCs w:val="24"/>
              </w:rPr>
            </w:pPr>
            <w:r w:rsidRPr="00C87448">
              <w:rPr>
                <w:b/>
                <w:sz w:val="24"/>
                <w:szCs w:val="24"/>
              </w:rPr>
              <w:t>Length of Time in Program</w:t>
            </w:r>
          </w:p>
        </w:tc>
        <w:tc>
          <w:tcPr>
            <w:tcW w:w="2250" w:type="dxa"/>
            <w:shd w:val="clear" w:color="auto" w:fill="FFFF99"/>
            <w:vAlign w:val="center"/>
          </w:tcPr>
          <w:p w:rsidR="005B288A" w:rsidRPr="00C87448" w:rsidRDefault="005B288A" w:rsidP="005B288A">
            <w:pPr>
              <w:pStyle w:val="ListParagraph"/>
              <w:spacing w:after="0"/>
              <w:ind w:left="0"/>
              <w:jc w:val="center"/>
              <w:rPr>
                <w:b/>
                <w:sz w:val="24"/>
                <w:szCs w:val="24"/>
              </w:rPr>
            </w:pPr>
            <w:r w:rsidRPr="005B288A">
              <w:rPr>
                <w:b/>
                <w:sz w:val="24"/>
                <w:szCs w:val="24"/>
              </w:rPr>
              <w:t xml:space="preserve">Percent of </w:t>
            </w:r>
            <w:r>
              <w:rPr>
                <w:b/>
                <w:sz w:val="24"/>
                <w:szCs w:val="24"/>
              </w:rPr>
              <w:t xml:space="preserve">exiting </w:t>
            </w:r>
            <w:r w:rsidRPr="005B288A">
              <w:rPr>
                <w:b/>
                <w:sz w:val="24"/>
                <w:szCs w:val="24"/>
              </w:rPr>
              <w:t>families</w:t>
            </w:r>
          </w:p>
        </w:tc>
        <w:tc>
          <w:tcPr>
            <w:tcW w:w="2250" w:type="dxa"/>
            <w:shd w:val="clear" w:color="auto" w:fill="FFFF99"/>
            <w:vAlign w:val="center"/>
          </w:tcPr>
          <w:p w:rsidR="005B288A" w:rsidRPr="00C87448" w:rsidRDefault="005B288A" w:rsidP="005B288A">
            <w:pPr>
              <w:pStyle w:val="ListParagraph"/>
              <w:spacing w:after="0"/>
              <w:ind w:left="0"/>
              <w:jc w:val="center"/>
              <w:rPr>
                <w:b/>
                <w:sz w:val="24"/>
                <w:szCs w:val="24"/>
              </w:rPr>
            </w:pPr>
            <w:r>
              <w:rPr>
                <w:b/>
                <w:sz w:val="24"/>
                <w:szCs w:val="24"/>
              </w:rPr>
              <w:t>Percent of all enrolled families</w:t>
            </w:r>
          </w:p>
        </w:tc>
      </w:tr>
      <w:tr w:rsidR="005B288A" w:rsidRPr="00C87448" w:rsidTr="00EA01EF">
        <w:trPr>
          <w:jc w:val="center"/>
        </w:trPr>
        <w:tc>
          <w:tcPr>
            <w:tcW w:w="3060" w:type="dxa"/>
            <w:shd w:val="clear" w:color="auto" w:fill="auto"/>
          </w:tcPr>
          <w:p w:rsidR="005B288A" w:rsidRPr="00C87448" w:rsidRDefault="005B288A" w:rsidP="005B288A">
            <w:pPr>
              <w:spacing w:after="0"/>
              <w:rPr>
                <w:bCs/>
                <w:sz w:val="24"/>
                <w:szCs w:val="24"/>
              </w:rPr>
            </w:pPr>
            <w:r w:rsidRPr="00C87448">
              <w:rPr>
                <w:bCs/>
                <w:sz w:val="24"/>
                <w:szCs w:val="24"/>
              </w:rPr>
              <w:t>Less than 6 months</w:t>
            </w:r>
          </w:p>
        </w:tc>
        <w:tc>
          <w:tcPr>
            <w:tcW w:w="2250" w:type="dxa"/>
            <w:shd w:val="clear" w:color="auto" w:fill="auto"/>
          </w:tcPr>
          <w:p w:rsidR="005B288A" w:rsidRPr="00C87448" w:rsidRDefault="005B288A" w:rsidP="005B288A">
            <w:pPr>
              <w:spacing w:after="0"/>
              <w:jc w:val="center"/>
              <w:rPr>
                <w:bCs/>
                <w:sz w:val="24"/>
                <w:szCs w:val="24"/>
              </w:rPr>
            </w:pPr>
            <w:r w:rsidRPr="00C87448">
              <w:rPr>
                <w:bCs/>
                <w:sz w:val="24"/>
                <w:szCs w:val="24"/>
              </w:rPr>
              <w:t>5</w:t>
            </w:r>
            <w:r>
              <w:rPr>
                <w:bCs/>
                <w:sz w:val="24"/>
                <w:szCs w:val="24"/>
              </w:rPr>
              <w:t>%</w:t>
            </w:r>
          </w:p>
        </w:tc>
        <w:tc>
          <w:tcPr>
            <w:tcW w:w="2250" w:type="dxa"/>
            <w:shd w:val="clear" w:color="auto" w:fill="auto"/>
          </w:tcPr>
          <w:p w:rsidR="005B288A" w:rsidRPr="00C87448" w:rsidRDefault="005B288A" w:rsidP="005B288A">
            <w:pPr>
              <w:spacing w:after="0"/>
              <w:jc w:val="center"/>
              <w:rPr>
                <w:sz w:val="24"/>
                <w:szCs w:val="24"/>
              </w:rPr>
            </w:pPr>
            <w:r w:rsidRPr="00C87448">
              <w:rPr>
                <w:sz w:val="24"/>
                <w:szCs w:val="24"/>
              </w:rPr>
              <w:t>15</w:t>
            </w:r>
            <w:r>
              <w:rPr>
                <w:sz w:val="24"/>
                <w:szCs w:val="24"/>
              </w:rPr>
              <w:t>%</w:t>
            </w:r>
          </w:p>
        </w:tc>
      </w:tr>
      <w:tr w:rsidR="005B288A" w:rsidRPr="00C87448" w:rsidTr="00EA01EF">
        <w:trPr>
          <w:jc w:val="center"/>
        </w:trPr>
        <w:tc>
          <w:tcPr>
            <w:tcW w:w="3060" w:type="dxa"/>
            <w:shd w:val="clear" w:color="auto" w:fill="auto"/>
          </w:tcPr>
          <w:p w:rsidR="005B288A" w:rsidRPr="00C87448" w:rsidRDefault="005B288A" w:rsidP="005B288A">
            <w:pPr>
              <w:spacing w:after="0"/>
              <w:rPr>
                <w:bCs/>
                <w:sz w:val="24"/>
                <w:szCs w:val="24"/>
              </w:rPr>
            </w:pPr>
            <w:r w:rsidRPr="00C87448">
              <w:rPr>
                <w:bCs/>
                <w:sz w:val="24"/>
                <w:szCs w:val="24"/>
              </w:rPr>
              <w:t>6 to 12 months</w:t>
            </w:r>
          </w:p>
        </w:tc>
        <w:tc>
          <w:tcPr>
            <w:tcW w:w="2250" w:type="dxa"/>
            <w:shd w:val="clear" w:color="auto" w:fill="auto"/>
          </w:tcPr>
          <w:p w:rsidR="005B288A" w:rsidRPr="00C87448" w:rsidRDefault="005B288A" w:rsidP="005B288A">
            <w:pPr>
              <w:spacing w:after="0"/>
              <w:jc w:val="center"/>
              <w:rPr>
                <w:bCs/>
                <w:sz w:val="24"/>
                <w:szCs w:val="24"/>
              </w:rPr>
            </w:pPr>
            <w:r w:rsidRPr="00C87448">
              <w:rPr>
                <w:bCs/>
                <w:sz w:val="24"/>
                <w:szCs w:val="24"/>
              </w:rPr>
              <w:t>10</w:t>
            </w:r>
            <w:r>
              <w:rPr>
                <w:bCs/>
                <w:sz w:val="24"/>
                <w:szCs w:val="24"/>
              </w:rPr>
              <w:t>%</w:t>
            </w:r>
          </w:p>
        </w:tc>
        <w:tc>
          <w:tcPr>
            <w:tcW w:w="2250" w:type="dxa"/>
            <w:shd w:val="clear" w:color="auto" w:fill="auto"/>
          </w:tcPr>
          <w:p w:rsidR="005B288A" w:rsidRPr="00C87448" w:rsidRDefault="005B288A" w:rsidP="005B288A">
            <w:pPr>
              <w:spacing w:after="0"/>
              <w:jc w:val="center"/>
              <w:rPr>
                <w:sz w:val="24"/>
                <w:szCs w:val="24"/>
              </w:rPr>
            </w:pPr>
            <w:r w:rsidRPr="00C87448">
              <w:rPr>
                <w:sz w:val="24"/>
                <w:szCs w:val="24"/>
              </w:rPr>
              <w:t>25</w:t>
            </w:r>
            <w:r>
              <w:rPr>
                <w:bCs/>
                <w:sz w:val="24"/>
                <w:szCs w:val="24"/>
              </w:rPr>
              <w:t>%</w:t>
            </w:r>
          </w:p>
        </w:tc>
      </w:tr>
      <w:tr w:rsidR="005B288A" w:rsidRPr="00C87448" w:rsidTr="00EA01EF">
        <w:trPr>
          <w:jc w:val="center"/>
        </w:trPr>
        <w:tc>
          <w:tcPr>
            <w:tcW w:w="3060" w:type="dxa"/>
            <w:shd w:val="clear" w:color="auto" w:fill="auto"/>
          </w:tcPr>
          <w:p w:rsidR="005B288A" w:rsidRPr="00C87448" w:rsidRDefault="005B288A" w:rsidP="005B288A">
            <w:pPr>
              <w:spacing w:after="0"/>
              <w:rPr>
                <w:bCs/>
                <w:sz w:val="24"/>
                <w:szCs w:val="24"/>
              </w:rPr>
            </w:pPr>
            <w:r w:rsidRPr="00C87448">
              <w:rPr>
                <w:bCs/>
                <w:sz w:val="24"/>
                <w:szCs w:val="24"/>
              </w:rPr>
              <w:t>12 to 24 months</w:t>
            </w:r>
          </w:p>
        </w:tc>
        <w:tc>
          <w:tcPr>
            <w:tcW w:w="2250" w:type="dxa"/>
            <w:shd w:val="clear" w:color="auto" w:fill="auto"/>
          </w:tcPr>
          <w:p w:rsidR="005B288A" w:rsidRPr="00C87448" w:rsidRDefault="00177489" w:rsidP="00177489">
            <w:pPr>
              <w:spacing w:after="0"/>
              <w:jc w:val="center"/>
              <w:rPr>
                <w:bCs/>
                <w:sz w:val="24"/>
                <w:szCs w:val="24"/>
              </w:rPr>
            </w:pPr>
            <w:r>
              <w:rPr>
                <w:bCs/>
                <w:sz w:val="24"/>
                <w:szCs w:val="24"/>
              </w:rPr>
              <w:t>4</w:t>
            </w:r>
            <w:r w:rsidR="005B288A" w:rsidRPr="00C87448">
              <w:rPr>
                <w:bCs/>
                <w:sz w:val="24"/>
                <w:szCs w:val="24"/>
              </w:rPr>
              <w:t>5</w:t>
            </w:r>
            <w:r w:rsidR="005B288A">
              <w:rPr>
                <w:bCs/>
                <w:sz w:val="24"/>
                <w:szCs w:val="24"/>
              </w:rPr>
              <w:t>%</w:t>
            </w:r>
          </w:p>
        </w:tc>
        <w:tc>
          <w:tcPr>
            <w:tcW w:w="2250" w:type="dxa"/>
            <w:shd w:val="clear" w:color="auto" w:fill="auto"/>
          </w:tcPr>
          <w:p w:rsidR="005B288A" w:rsidRPr="00C87448" w:rsidRDefault="005B288A" w:rsidP="005B288A">
            <w:pPr>
              <w:spacing w:after="0"/>
              <w:jc w:val="center"/>
              <w:rPr>
                <w:sz w:val="24"/>
                <w:szCs w:val="24"/>
              </w:rPr>
            </w:pPr>
            <w:r w:rsidRPr="00C87448">
              <w:rPr>
                <w:sz w:val="24"/>
                <w:szCs w:val="24"/>
              </w:rPr>
              <w:t>45</w:t>
            </w:r>
            <w:r>
              <w:rPr>
                <w:bCs/>
                <w:sz w:val="24"/>
                <w:szCs w:val="24"/>
              </w:rPr>
              <w:t>%</w:t>
            </w:r>
          </w:p>
        </w:tc>
      </w:tr>
      <w:tr w:rsidR="005B288A" w:rsidRPr="00C87448" w:rsidTr="00EA01EF">
        <w:trPr>
          <w:jc w:val="center"/>
        </w:trPr>
        <w:tc>
          <w:tcPr>
            <w:tcW w:w="3060" w:type="dxa"/>
            <w:shd w:val="clear" w:color="auto" w:fill="auto"/>
          </w:tcPr>
          <w:p w:rsidR="005B288A" w:rsidRPr="00C87448" w:rsidRDefault="005B288A" w:rsidP="005B288A">
            <w:pPr>
              <w:spacing w:after="0"/>
              <w:rPr>
                <w:bCs/>
                <w:sz w:val="24"/>
                <w:szCs w:val="24"/>
              </w:rPr>
            </w:pPr>
            <w:r w:rsidRPr="00C87448">
              <w:rPr>
                <w:bCs/>
                <w:sz w:val="24"/>
                <w:szCs w:val="24"/>
              </w:rPr>
              <w:t>More than 24 months</w:t>
            </w:r>
          </w:p>
        </w:tc>
        <w:tc>
          <w:tcPr>
            <w:tcW w:w="2250" w:type="dxa"/>
            <w:shd w:val="clear" w:color="auto" w:fill="auto"/>
          </w:tcPr>
          <w:p w:rsidR="005B288A" w:rsidRPr="00C87448" w:rsidRDefault="00177489" w:rsidP="005B288A">
            <w:pPr>
              <w:spacing w:after="0"/>
              <w:jc w:val="center"/>
              <w:rPr>
                <w:bCs/>
                <w:sz w:val="24"/>
                <w:szCs w:val="24"/>
              </w:rPr>
            </w:pPr>
            <w:r>
              <w:rPr>
                <w:bCs/>
                <w:sz w:val="24"/>
                <w:szCs w:val="24"/>
              </w:rPr>
              <w:t>40</w:t>
            </w:r>
            <w:r w:rsidR="005B288A">
              <w:rPr>
                <w:bCs/>
                <w:sz w:val="24"/>
                <w:szCs w:val="24"/>
              </w:rPr>
              <w:t>%</w:t>
            </w:r>
          </w:p>
        </w:tc>
        <w:tc>
          <w:tcPr>
            <w:tcW w:w="2250" w:type="dxa"/>
            <w:shd w:val="clear" w:color="auto" w:fill="auto"/>
          </w:tcPr>
          <w:p w:rsidR="005B288A" w:rsidRPr="00C87448" w:rsidRDefault="005B288A" w:rsidP="005B288A">
            <w:pPr>
              <w:spacing w:after="0"/>
              <w:jc w:val="center"/>
              <w:rPr>
                <w:sz w:val="24"/>
                <w:szCs w:val="24"/>
              </w:rPr>
            </w:pPr>
            <w:r w:rsidRPr="00C87448">
              <w:rPr>
                <w:sz w:val="24"/>
                <w:szCs w:val="24"/>
              </w:rPr>
              <w:t>15</w:t>
            </w:r>
            <w:r>
              <w:rPr>
                <w:bCs/>
                <w:sz w:val="24"/>
                <w:szCs w:val="24"/>
              </w:rPr>
              <w:t>%</w:t>
            </w:r>
          </w:p>
        </w:tc>
      </w:tr>
      <w:tr w:rsidR="005B288A" w:rsidRPr="00C87448" w:rsidTr="00EA01EF">
        <w:trPr>
          <w:jc w:val="center"/>
        </w:trPr>
        <w:tc>
          <w:tcPr>
            <w:tcW w:w="3060" w:type="dxa"/>
            <w:shd w:val="clear" w:color="auto" w:fill="auto"/>
          </w:tcPr>
          <w:p w:rsidR="005B288A" w:rsidRPr="0077610A" w:rsidRDefault="005B288A" w:rsidP="005B288A">
            <w:pPr>
              <w:spacing w:after="0"/>
              <w:rPr>
                <w:b/>
                <w:bCs/>
                <w:sz w:val="24"/>
                <w:szCs w:val="24"/>
              </w:rPr>
            </w:pPr>
            <w:r w:rsidRPr="0077610A">
              <w:rPr>
                <w:b/>
                <w:sz w:val="24"/>
                <w:szCs w:val="24"/>
              </w:rPr>
              <w:t>Total</w:t>
            </w:r>
          </w:p>
        </w:tc>
        <w:tc>
          <w:tcPr>
            <w:tcW w:w="2250" w:type="dxa"/>
            <w:shd w:val="clear" w:color="auto" w:fill="auto"/>
          </w:tcPr>
          <w:p w:rsidR="005B288A" w:rsidRPr="0077610A" w:rsidRDefault="005B288A" w:rsidP="005B288A">
            <w:pPr>
              <w:spacing w:after="0"/>
              <w:jc w:val="center"/>
              <w:rPr>
                <w:b/>
                <w:sz w:val="24"/>
                <w:szCs w:val="24"/>
              </w:rPr>
            </w:pPr>
            <w:r w:rsidRPr="0077610A">
              <w:rPr>
                <w:b/>
                <w:sz w:val="24"/>
                <w:szCs w:val="24"/>
              </w:rPr>
              <w:t>100</w:t>
            </w:r>
            <w:r>
              <w:rPr>
                <w:bCs/>
                <w:sz w:val="24"/>
                <w:szCs w:val="24"/>
              </w:rPr>
              <w:t>%</w:t>
            </w:r>
          </w:p>
        </w:tc>
        <w:tc>
          <w:tcPr>
            <w:tcW w:w="2250" w:type="dxa"/>
            <w:shd w:val="clear" w:color="auto" w:fill="auto"/>
          </w:tcPr>
          <w:p w:rsidR="005B288A" w:rsidRPr="0077610A" w:rsidRDefault="005B288A" w:rsidP="005B288A">
            <w:pPr>
              <w:spacing w:after="0"/>
              <w:jc w:val="center"/>
              <w:rPr>
                <w:b/>
                <w:sz w:val="24"/>
                <w:szCs w:val="24"/>
              </w:rPr>
            </w:pPr>
            <w:r w:rsidRPr="0077610A">
              <w:rPr>
                <w:b/>
                <w:sz w:val="24"/>
                <w:szCs w:val="24"/>
              </w:rPr>
              <w:t>100</w:t>
            </w:r>
            <w:r>
              <w:rPr>
                <w:bCs/>
                <w:sz w:val="24"/>
                <w:szCs w:val="24"/>
              </w:rPr>
              <w:t>%</w:t>
            </w:r>
          </w:p>
        </w:tc>
      </w:tr>
    </w:tbl>
    <w:p w:rsidR="005B288A" w:rsidRDefault="005B288A" w:rsidP="0063646F">
      <w:pPr>
        <w:pStyle w:val="ListParagraph"/>
        <w:ind w:left="360"/>
        <w:rPr>
          <w:sz w:val="24"/>
          <w:szCs w:val="24"/>
        </w:rPr>
      </w:pPr>
    </w:p>
    <w:p w:rsidR="00177489" w:rsidRPr="00177489" w:rsidRDefault="00177489" w:rsidP="00177489">
      <w:pPr>
        <w:pStyle w:val="ListParagraph"/>
        <w:numPr>
          <w:ilvl w:val="0"/>
          <w:numId w:val="2"/>
        </w:numPr>
        <w:rPr>
          <w:b/>
          <w:sz w:val="24"/>
          <w:szCs w:val="24"/>
        </w:rPr>
      </w:pPr>
      <w:r w:rsidRPr="00177489">
        <w:rPr>
          <w:b/>
          <w:sz w:val="24"/>
          <w:szCs w:val="24"/>
        </w:rPr>
        <w:t>How do you get the demographic information to use for comparison</w:t>
      </w:r>
      <w:r w:rsidR="004A658C">
        <w:rPr>
          <w:b/>
          <w:sz w:val="24"/>
          <w:szCs w:val="24"/>
        </w:rPr>
        <w:t>s</w:t>
      </w:r>
      <w:r w:rsidRPr="00177489">
        <w:rPr>
          <w:b/>
          <w:sz w:val="24"/>
          <w:szCs w:val="24"/>
        </w:rPr>
        <w:t>?</w:t>
      </w:r>
    </w:p>
    <w:p w:rsidR="00177489" w:rsidRDefault="00177489" w:rsidP="0063646F">
      <w:pPr>
        <w:pStyle w:val="ListParagraph"/>
        <w:ind w:left="360"/>
        <w:rPr>
          <w:sz w:val="24"/>
          <w:szCs w:val="24"/>
        </w:rPr>
      </w:pPr>
    </w:p>
    <w:p w:rsidR="00A132FA" w:rsidRDefault="00177489" w:rsidP="003E6B31">
      <w:pPr>
        <w:pStyle w:val="ListParagraph"/>
        <w:ind w:left="360"/>
        <w:rPr>
          <w:sz w:val="24"/>
          <w:szCs w:val="24"/>
        </w:rPr>
      </w:pPr>
      <w:r>
        <w:rPr>
          <w:sz w:val="24"/>
          <w:szCs w:val="24"/>
        </w:rPr>
        <w:t xml:space="preserve">This depends on </w:t>
      </w:r>
      <w:r w:rsidR="001F6CC3" w:rsidRPr="00C87448">
        <w:rPr>
          <w:sz w:val="24"/>
          <w:szCs w:val="24"/>
        </w:rPr>
        <w:t xml:space="preserve">the </w:t>
      </w:r>
      <w:r w:rsidR="0063646F" w:rsidRPr="00C87448">
        <w:rPr>
          <w:sz w:val="24"/>
          <w:szCs w:val="24"/>
        </w:rPr>
        <w:t>data system’s structure and capacity</w:t>
      </w:r>
      <w:r w:rsidR="00B4237F" w:rsidRPr="00C87448">
        <w:rPr>
          <w:sz w:val="24"/>
          <w:szCs w:val="24"/>
        </w:rPr>
        <w:t>, as well as the subgroup of families surveyed.</w:t>
      </w:r>
      <w:r w:rsidR="0063646F" w:rsidRPr="00C87448">
        <w:rPr>
          <w:sz w:val="24"/>
          <w:szCs w:val="24"/>
        </w:rPr>
        <w:t xml:space="preserve"> </w:t>
      </w:r>
      <w:r>
        <w:rPr>
          <w:sz w:val="24"/>
          <w:szCs w:val="24"/>
        </w:rPr>
        <w:t xml:space="preserve"> </w:t>
      </w:r>
      <w:r w:rsidR="003E6B31">
        <w:rPr>
          <w:sz w:val="24"/>
          <w:szCs w:val="24"/>
        </w:rPr>
        <w:t>Two main methods are (a) l</w:t>
      </w:r>
      <w:r w:rsidR="004A658C" w:rsidRPr="003E6B31">
        <w:rPr>
          <w:sz w:val="24"/>
          <w:szCs w:val="24"/>
        </w:rPr>
        <w:t xml:space="preserve">inking </w:t>
      </w:r>
      <w:r w:rsidR="0063646F" w:rsidRPr="003E6B31">
        <w:rPr>
          <w:sz w:val="24"/>
          <w:szCs w:val="24"/>
        </w:rPr>
        <w:t xml:space="preserve">demographic data to a family’s </w:t>
      </w:r>
      <w:r w:rsidR="001F6CC3" w:rsidRPr="003E6B31">
        <w:rPr>
          <w:sz w:val="24"/>
          <w:szCs w:val="24"/>
        </w:rPr>
        <w:t xml:space="preserve">individual </w:t>
      </w:r>
      <w:r w:rsidR="0063646F" w:rsidRPr="003E6B31">
        <w:rPr>
          <w:sz w:val="24"/>
          <w:szCs w:val="24"/>
        </w:rPr>
        <w:t>survey</w:t>
      </w:r>
      <w:r w:rsidR="003E6B31">
        <w:rPr>
          <w:sz w:val="24"/>
          <w:szCs w:val="24"/>
        </w:rPr>
        <w:t>, or (b) a</w:t>
      </w:r>
      <w:r w:rsidR="003E6B31" w:rsidRPr="003E6B31">
        <w:rPr>
          <w:sz w:val="24"/>
          <w:szCs w:val="24"/>
        </w:rPr>
        <w:t>sking families to fill in demographic information on the surveys</w:t>
      </w:r>
      <w:r w:rsidR="004A658C">
        <w:rPr>
          <w:sz w:val="24"/>
          <w:szCs w:val="24"/>
        </w:rPr>
        <w:t xml:space="preserve">. </w:t>
      </w:r>
      <w:r w:rsidR="003E6B31">
        <w:rPr>
          <w:sz w:val="24"/>
          <w:szCs w:val="24"/>
        </w:rPr>
        <w:t xml:space="preserve"> </w:t>
      </w:r>
      <w:r w:rsidR="00A132FA">
        <w:rPr>
          <w:sz w:val="24"/>
          <w:szCs w:val="24"/>
        </w:rPr>
        <w:t xml:space="preserve">Linking demographic information about a family can be done using a </w:t>
      </w:r>
      <w:r w:rsidR="00A132FA" w:rsidRPr="00A132FA">
        <w:rPr>
          <w:sz w:val="24"/>
          <w:szCs w:val="24"/>
        </w:rPr>
        <w:t>unique identifier or code</w:t>
      </w:r>
      <w:r w:rsidR="00A132FA">
        <w:rPr>
          <w:sz w:val="24"/>
          <w:szCs w:val="24"/>
        </w:rPr>
        <w:t xml:space="preserve">.  The code on the returned survey would then be linked to provide information such as the family’s program, race/ethnicity, length of time in service, or any factors that you want to document. This method allows </w:t>
      </w:r>
      <w:r w:rsidR="00A132FA" w:rsidRPr="00C87448">
        <w:rPr>
          <w:sz w:val="24"/>
          <w:szCs w:val="24"/>
        </w:rPr>
        <w:t xml:space="preserve">you </w:t>
      </w:r>
      <w:r w:rsidR="00A132FA">
        <w:rPr>
          <w:sz w:val="24"/>
          <w:szCs w:val="24"/>
        </w:rPr>
        <w:t xml:space="preserve">to </w:t>
      </w:r>
      <w:r w:rsidR="00A132FA" w:rsidRPr="00C87448">
        <w:rPr>
          <w:sz w:val="24"/>
          <w:szCs w:val="24"/>
        </w:rPr>
        <w:t xml:space="preserve">directly compare demographics of those who responded with all families to whom you sent a survey. </w:t>
      </w:r>
      <w:r w:rsidR="00A132FA">
        <w:rPr>
          <w:sz w:val="24"/>
          <w:szCs w:val="24"/>
        </w:rPr>
        <w:t xml:space="preserve"> </w:t>
      </w:r>
    </w:p>
    <w:p w:rsidR="00A132FA" w:rsidRDefault="00A132FA" w:rsidP="003E6B31">
      <w:pPr>
        <w:pStyle w:val="ListParagraph"/>
        <w:ind w:left="360"/>
        <w:rPr>
          <w:sz w:val="24"/>
          <w:szCs w:val="24"/>
        </w:rPr>
      </w:pPr>
    </w:p>
    <w:p w:rsidR="00434992" w:rsidRPr="00C87448" w:rsidRDefault="00A132FA" w:rsidP="00A132FA">
      <w:pPr>
        <w:pStyle w:val="ListParagraph"/>
        <w:ind w:left="360"/>
        <w:rPr>
          <w:sz w:val="24"/>
          <w:szCs w:val="24"/>
        </w:rPr>
      </w:pPr>
      <w:r>
        <w:rPr>
          <w:sz w:val="24"/>
          <w:szCs w:val="24"/>
        </w:rPr>
        <w:t xml:space="preserve">For programs without this capacity, </w:t>
      </w:r>
      <w:r w:rsidR="003E6B31">
        <w:rPr>
          <w:sz w:val="24"/>
          <w:szCs w:val="24"/>
        </w:rPr>
        <w:t xml:space="preserve">an additional source of data </w:t>
      </w:r>
      <w:r>
        <w:rPr>
          <w:sz w:val="24"/>
          <w:szCs w:val="24"/>
        </w:rPr>
        <w:t xml:space="preserve">is needed for comparison. </w:t>
      </w:r>
      <w:r w:rsidR="003E6B31">
        <w:rPr>
          <w:sz w:val="24"/>
          <w:szCs w:val="24"/>
        </w:rPr>
        <w:t xml:space="preserve"> </w:t>
      </w:r>
      <w:r w:rsidR="00B4237F" w:rsidRPr="003E6B31">
        <w:rPr>
          <w:sz w:val="24"/>
          <w:szCs w:val="24"/>
        </w:rPr>
        <w:t>States may use</w:t>
      </w:r>
      <w:r>
        <w:rPr>
          <w:sz w:val="24"/>
          <w:szCs w:val="24"/>
        </w:rPr>
        <w:t xml:space="preserve"> p</w:t>
      </w:r>
      <w:r w:rsidR="001F6CC3" w:rsidRPr="00C87448">
        <w:rPr>
          <w:sz w:val="24"/>
          <w:szCs w:val="24"/>
        </w:rPr>
        <w:t>rogram demographic data</w:t>
      </w:r>
      <w:r>
        <w:rPr>
          <w:sz w:val="24"/>
          <w:szCs w:val="24"/>
        </w:rPr>
        <w:t xml:space="preserve"> as comparison, </w:t>
      </w:r>
      <w:r w:rsidRPr="00C87448">
        <w:rPr>
          <w:sz w:val="24"/>
          <w:szCs w:val="24"/>
        </w:rPr>
        <w:t>even if it is not connected with an individual families’ survey response.</w:t>
      </w:r>
      <w:r>
        <w:rPr>
          <w:sz w:val="24"/>
          <w:szCs w:val="24"/>
        </w:rPr>
        <w:t xml:space="preserve"> Another option is to use external data such as the </w:t>
      </w:r>
      <w:r w:rsidRPr="00C87448">
        <w:rPr>
          <w:sz w:val="24"/>
          <w:szCs w:val="24"/>
        </w:rPr>
        <w:t>618 data tables</w:t>
      </w:r>
      <w:r w:rsidR="00434992" w:rsidRPr="00C87448">
        <w:rPr>
          <w:sz w:val="24"/>
          <w:szCs w:val="24"/>
        </w:rPr>
        <w:t xml:space="preserve">. </w:t>
      </w:r>
      <w:r>
        <w:rPr>
          <w:sz w:val="24"/>
          <w:szCs w:val="24"/>
        </w:rPr>
        <w:t xml:space="preserve"> For this option y</w:t>
      </w:r>
      <w:r w:rsidR="002936EB" w:rsidRPr="00C87448">
        <w:rPr>
          <w:sz w:val="24"/>
          <w:szCs w:val="24"/>
        </w:rPr>
        <w:t xml:space="preserve">ou will need to use the data </w:t>
      </w:r>
      <w:r w:rsidR="00EA01EF" w:rsidRPr="00C87448">
        <w:rPr>
          <w:sz w:val="24"/>
          <w:szCs w:val="24"/>
        </w:rPr>
        <w:t>table</w:t>
      </w:r>
      <w:r w:rsidR="00EA01EF">
        <w:rPr>
          <w:sz w:val="24"/>
          <w:szCs w:val="24"/>
        </w:rPr>
        <w:t>(s)</w:t>
      </w:r>
      <w:r w:rsidR="00EA01EF" w:rsidRPr="00C87448">
        <w:rPr>
          <w:sz w:val="24"/>
          <w:szCs w:val="24"/>
        </w:rPr>
        <w:t xml:space="preserve"> that best matches</w:t>
      </w:r>
      <w:r w:rsidR="002936EB" w:rsidRPr="00C87448">
        <w:rPr>
          <w:sz w:val="24"/>
          <w:szCs w:val="24"/>
        </w:rPr>
        <w:t xml:space="preserve"> your family survey population.  </w:t>
      </w:r>
      <w:r w:rsidR="004A658C">
        <w:rPr>
          <w:sz w:val="24"/>
          <w:szCs w:val="24"/>
        </w:rPr>
        <w:t>For example, if y</w:t>
      </w:r>
      <w:r w:rsidR="002936EB" w:rsidRPr="00C87448">
        <w:rPr>
          <w:sz w:val="24"/>
          <w:szCs w:val="24"/>
        </w:rPr>
        <w:t>our state surveys all families of exiting children</w:t>
      </w:r>
      <w:r w:rsidR="004A658C">
        <w:rPr>
          <w:sz w:val="24"/>
          <w:szCs w:val="24"/>
        </w:rPr>
        <w:t xml:space="preserve"> and f</w:t>
      </w:r>
      <w:r w:rsidR="002936EB" w:rsidRPr="00C87448">
        <w:rPr>
          <w:sz w:val="24"/>
          <w:szCs w:val="24"/>
        </w:rPr>
        <w:t xml:space="preserve">amilies </w:t>
      </w:r>
      <w:r w:rsidR="004A658C">
        <w:rPr>
          <w:sz w:val="24"/>
          <w:szCs w:val="24"/>
        </w:rPr>
        <w:t xml:space="preserve">fill in </w:t>
      </w:r>
      <w:r w:rsidR="002936EB" w:rsidRPr="00C87448">
        <w:rPr>
          <w:sz w:val="24"/>
          <w:szCs w:val="24"/>
        </w:rPr>
        <w:t>race/ethnicity on their survey</w:t>
      </w:r>
      <w:r w:rsidR="004A658C">
        <w:rPr>
          <w:sz w:val="24"/>
          <w:szCs w:val="24"/>
        </w:rPr>
        <w:t>, you might compare returned survey demographics with</w:t>
      </w:r>
      <w:r w:rsidR="002936EB" w:rsidRPr="00C87448">
        <w:rPr>
          <w:sz w:val="24"/>
          <w:szCs w:val="24"/>
        </w:rPr>
        <w:t xml:space="preserve"> the </w:t>
      </w:r>
      <w:r w:rsidR="004A658C">
        <w:rPr>
          <w:sz w:val="24"/>
          <w:szCs w:val="24"/>
        </w:rPr>
        <w:t xml:space="preserve">618 </w:t>
      </w:r>
      <w:r w:rsidR="002936EB" w:rsidRPr="00C87448">
        <w:rPr>
          <w:sz w:val="24"/>
          <w:szCs w:val="24"/>
        </w:rPr>
        <w:t xml:space="preserve">“Percent exiting by race/ethnicity” data table. Although the numbers </w:t>
      </w:r>
      <w:r w:rsidR="004A658C">
        <w:rPr>
          <w:sz w:val="24"/>
          <w:szCs w:val="24"/>
        </w:rPr>
        <w:t xml:space="preserve">will not </w:t>
      </w:r>
      <w:r w:rsidR="002936EB" w:rsidRPr="00C87448">
        <w:rPr>
          <w:sz w:val="24"/>
          <w:szCs w:val="24"/>
        </w:rPr>
        <w:t>be exact du</w:t>
      </w:r>
      <w:r w:rsidR="00434992" w:rsidRPr="00C87448">
        <w:rPr>
          <w:sz w:val="24"/>
          <w:szCs w:val="24"/>
        </w:rPr>
        <w:t>e</w:t>
      </w:r>
      <w:r w:rsidR="002936EB" w:rsidRPr="00C87448">
        <w:rPr>
          <w:sz w:val="24"/>
          <w:szCs w:val="24"/>
        </w:rPr>
        <w:t xml:space="preserve"> to different data collection time frames, </w:t>
      </w:r>
      <w:r w:rsidR="00434992" w:rsidRPr="00C87448">
        <w:rPr>
          <w:sz w:val="24"/>
          <w:szCs w:val="24"/>
        </w:rPr>
        <w:t xml:space="preserve">you </w:t>
      </w:r>
      <w:r w:rsidR="00C87448">
        <w:rPr>
          <w:sz w:val="24"/>
          <w:szCs w:val="24"/>
        </w:rPr>
        <w:t xml:space="preserve">might </w:t>
      </w:r>
      <w:r w:rsidR="00434992" w:rsidRPr="00C87448">
        <w:rPr>
          <w:sz w:val="24"/>
          <w:szCs w:val="24"/>
        </w:rPr>
        <w:t xml:space="preserve">reasonably compare to these data. </w:t>
      </w:r>
    </w:p>
    <w:p w:rsidR="0063646F" w:rsidRPr="00C87448" w:rsidRDefault="0063646F" w:rsidP="0063646F">
      <w:pPr>
        <w:pStyle w:val="ListParagraph"/>
        <w:rPr>
          <w:sz w:val="24"/>
          <w:szCs w:val="24"/>
        </w:rPr>
      </w:pPr>
    </w:p>
    <w:p w:rsidR="00A4044D" w:rsidRPr="004A658C" w:rsidRDefault="00A4044D" w:rsidP="00A4044D">
      <w:pPr>
        <w:pStyle w:val="ListParagraph"/>
        <w:numPr>
          <w:ilvl w:val="0"/>
          <w:numId w:val="2"/>
        </w:numPr>
        <w:rPr>
          <w:b/>
          <w:sz w:val="24"/>
          <w:szCs w:val="24"/>
        </w:rPr>
      </w:pPr>
      <w:r w:rsidRPr="004A658C">
        <w:rPr>
          <w:b/>
          <w:sz w:val="24"/>
          <w:szCs w:val="24"/>
        </w:rPr>
        <w:t>What demographic information should a state use to analyze representativeness?</w:t>
      </w:r>
    </w:p>
    <w:p w:rsidR="00A4044D" w:rsidRPr="00C87448" w:rsidRDefault="00A4044D" w:rsidP="00A4044D">
      <w:pPr>
        <w:pStyle w:val="ListParagraph"/>
        <w:ind w:left="0"/>
        <w:rPr>
          <w:sz w:val="24"/>
          <w:szCs w:val="24"/>
        </w:rPr>
      </w:pPr>
    </w:p>
    <w:p w:rsidR="00C26C82" w:rsidRPr="00C87448" w:rsidRDefault="00A4044D" w:rsidP="00A4044D">
      <w:pPr>
        <w:pStyle w:val="ListParagraph"/>
        <w:ind w:left="360"/>
        <w:rPr>
          <w:sz w:val="24"/>
          <w:szCs w:val="24"/>
        </w:rPr>
      </w:pPr>
      <w:r w:rsidRPr="00C87448">
        <w:rPr>
          <w:sz w:val="24"/>
          <w:szCs w:val="24"/>
        </w:rPr>
        <w:lastRenderedPageBreak/>
        <w:t xml:space="preserve">All states are required to analyze </w:t>
      </w:r>
      <w:r w:rsidR="00C87448">
        <w:rPr>
          <w:sz w:val="24"/>
          <w:szCs w:val="24"/>
        </w:rPr>
        <w:t xml:space="preserve">and report </w:t>
      </w:r>
      <w:r w:rsidRPr="00C87448">
        <w:rPr>
          <w:sz w:val="24"/>
          <w:szCs w:val="24"/>
        </w:rPr>
        <w:t xml:space="preserve">family survey data by local program (LEA/Part C program). </w:t>
      </w:r>
      <w:r w:rsidR="00134459" w:rsidRPr="00C87448">
        <w:rPr>
          <w:sz w:val="24"/>
          <w:szCs w:val="24"/>
        </w:rPr>
        <w:t>States can decide what demographic information they will examine</w:t>
      </w:r>
      <w:r w:rsidR="001D7373">
        <w:rPr>
          <w:sz w:val="24"/>
          <w:szCs w:val="24"/>
        </w:rPr>
        <w:t xml:space="preserve"> in addition to local program</w:t>
      </w:r>
      <w:r w:rsidR="00134459" w:rsidRPr="00C87448">
        <w:rPr>
          <w:sz w:val="24"/>
          <w:szCs w:val="24"/>
        </w:rPr>
        <w:t>. V</w:t>
      </w:r>
      <w:r w:rsidRPr="00C87448">
        <w:rPr>
          <w:sz w:val="24"/>
          <w:szCs w:val="24"/>
        </w:rPr>
        <w:t>ariables to consider are race/ethnicity, length of time in service, child’s age, disability category, family income, and/or family’s primary language.</w:t>
      </w:r>
    </w:p>
    <w:p w:rsidR="00A4044D" w:rsidRPr="00C87448" w:rsidRDefault="00A4044D" w:rsidP="00A4044D">
      <w:pPr>
        <w:pStyle w:val="ListParagraph"/>
        <w:ind w:left="360"/>
        <w:rPr>
          <w:sz w:val="24"/>
          <w:szCs w:val="24"/>
        </w:rPr>
      </w:pPr>
    </w:p>
    <w:p w:rsidR="00A4044D" w:rsidRPr="00C87448" w:rsidRDefault="00A4044D" w:rsidP="00A4044D">
      <w:pPr>
        <w:pStyle w:val="ListParagraph"/>
        <w:ind w:left="360"/>
        <w:rPr>
          <w:sz w:val="24"/>
          <w:szCs w:val="24"/>
        </w:rPr>
      </w:pPr>
      <w:r w:rsidRPr="00C87448">
        <w:rPr>
          <w:sz w:val="24"/>
          <w:szCs w:val="24"/>
        </w:rPr>
        <w:t xml:space="preserve">Analyzing your data using multiple variables will increase confidence in your results.  For example, you may find </w:t>
      </w:r>
      <w:r w:rsidR="00B84BF4" w:rsidRPr="00C87448">
        <w:rPr>
          <w:sz w:val="24"/>
          <w:szCs w:val="24"/>
        </w:rPr>
        <w:t xml:space="preserve">that responses are proportionate among race/ethnicity groups, but not among family income categories: you may have under-representation of low-income families across all race/ethnicity categories. </w:t>
      </w:r>
      <w:r w:rsidR="003E6B31">
        <w:rPr>
          <w:sz w:val="24"/>
          <w:szCs w:val="24"/>
        </w:rPr>
        <w:t xml:space="preserve"> An example using multiple variables is shown </w:t>
      </w:r>
      <w:r w:rsidR="003E6B31" w:rsidRPr="006D4B7A">
        <w:rPr>
          <w:sz w:val="24"/>
          <w:szCs w:val="24"/>
        </w:rPr>
        <w:t xml:space="preserve">in Table </w:t>
      </w:r>
      <w:r w:rsidR="006D4B7A" w:rsidRPr="006D4B7A">
        <w:rPr>
          <w:sz w:val="24"/>
          <w:szCs w:val="24"/>
        </w:rPr>
        <w:t>5</w:t>
      </w:r>
      <w:r w:rsidR="003E6B31" w:rsidRPr="006D4B7A">
        <w:rPr>
          <w:sz w:val="24"/>
          <w:szCs w:val="24"/>
        </w:rPr>
        <w:t>.</w:t>
      </w:r>
      <w:r w:rsidR="00B84BF4" w:rsidRPr="00C87448">
        <w:rPr>
          <w:sz w:val="24"/>
          <w:szCs w:val="24"/>
        </w:rPr>
        <w:t xml:space="preserve"> </w:t>
      </w:r>
    </w:p>
    <w:p w:rsidR="00E73218" w:rsidRPr="00C87448" w:rsidRDefault="00E73218" w:rsidP="00A4044D">
      <w:pPr>
        <w:pStyle w:val="ListParagraph"/>
        <w:ind w:left="360"/>
        <w:rPr>
          <w:sz w:val="24"/>
          <w:szCs w:val="24"/>
        </w:rPr>
      </w:pPr>
    </w:p>
    <w:p w:rsidR="00E73218" w:rsidRPr="003E6B31" w:rsidRDefault="00E73218" w:rsidP="00E73218">
      <w:pPr>
        <w:pStyle w:val="ListParagraph"/>
        <w:numPr>
          <w:ilvl w:val="0"/>
          <w:numId w:val="2"/>
        </w:numPr>
        <w:rPr>
          <w:b/>
          <w:sz w:val="24"/>
          <w:szCs w:val="24"/>
        </w:rPr>
      </w:pPr>
      <w:r w:rsidRPr="003E6B31">
        <w:rPr>
          <w:b/>
          <w:sz w:val="24"/>
          <w:szCs w:val="24"/>
        </w:rPr>
        <w:t xml:space="preserve">How would a state </w:t>
      </w:r>
      <w:r w:rsidR="003E6B31">
        <w:rPr>
          <w:b/>
          <w:sz w:val="24"/>
          <w:szCs w:val="24"/>
        </w:rPr>
        <w:t xml:space="preserve">analyze their data for </w:t>
      </w:r>
      <w:r w:rsidRPr="003E6B31">
        <w:rPr>
          <w:b/>
          <w:sz w:val="24"/>
          <w:szCs w:val="24"/>
        </w:rPr>
        <w:t>representative</w:t>
      </w:r>
      <w:r w:rsidR="003E6B31">
        <w:rPr>
          <w:b/>
          <w:sz w:val="24"/>
          <w:szCs w:val="24"/>
        </w:rPr>
        <w:t>ness</w:t>
      </w:r>
      <w:r w:rsidRPr="003E6B31">
        <w:rPr>
          <w:b/>
          <w:sz w:val="24"/>
          <w:szCs w:val="24"/>
        </w:rPr>
        <w:t>?</w:t>
      </w:r>
    </w:p>
    <w:p w:rsidR="00E84DBF" w:rsidRPr="00C87448" w:rsidRDefault="00E84DBF" w:rsidP="00E84DBF">
      <w:pPr>
        <w:pStyle w:val="ListParagraph"/>
        <w:ind w:left="360"/>
        <w:rPr>
          <w:sz w:val="24"/>
          <w:szCs w:val="24"/>
        </w:rPr>
      </w:pPr>
    </w:p>
    <w:p w:rsidR="001D7373" w:rsidRDefault="001D7373" w:rsidP="00E73218">
      <w:pPr>
        <w:pStyle w:val="ListParagraph"/>
        <w:ind w:left="360"/>
        <w:rPr>
          <w:sz w:val="24"/>
          <w:szCs w:val="24"/>
        </w:rPr>
      </w:pPr>
      <w:r>
        <w:rPr>
          <w:sz w:val="24"/>
          <w:szCs w:val="24"/>
        </w:rPr>
        <w:t xml:space="preserve">There are several ways to think about analyzing how representative your responses are. Two main ways are looking at response </w:t>
      </w:r>
      <w:r w:rsidRPr="001D7373">
        <w:rPr>
          <w:i/>
          <w:sz w:val="24"/>
          <w:szCs w:val="24"/>
        </w:rPr>
        <w:t>rates</w:t>
      </w:r>
      <w:r>
        <w:rPr>
          <w:sz w:val="24"/>
          <w:szCs w:val="24"/>
        </w:rPr>
        <w:t xml:space="preserve"> by </w:t>
      </w:r>
      <w:r w:rsidR="0024281F">
        <w:rPr>
          <w:sz w:val="24"/>
          <w:szCs w:val="24"/>
        </w:rPr>
        <w:t>subgroup</w:t>
      </w:r>
      <w:r>
        <w:rPr>
          <w:sz w:val="24"/>
          <w:szCs w:val="24"/>
        </w:rPr>
        <w:t xml:space="preserve"> and response </w:t>
      </w:r>
      <w:r w:rsidRPr="001D7373">
        <w:rPr>
          <w:i/>
          <w:sz w:val="24"/>
          <w:szCs w:val="24"/>
        </w:rPr>
        <w:t>proportions</w:t>
      </w:r>
      <w:r>
        <w:rPr>
          <w:sz w:val="24"/>
          <w:szCs w:val="24"/>
        </w:rPr>
        <w:t xml:space="preserve"> by subgroup.  Examples of each are provided</w:t>
      </w:r>
      <w:r w:rsidR="003E6B31">
        <w:rPr>
          <w:sz w:val="24"/>
          <w:szCs w:val="24"/>
        </w:rPr>
        <w:t>, as well as an example across multiple variables</w:t>
      </w:r>
      <w:r>
        <w:rPr>
          <w:sz w:val="24"/>
          <w:szCs w:val="24"/>
        </w:rPr>
        <w:t xml:space="preserve">. </w:t>
      </w:r>
    </w:p>
    <w:p w:rsidR="001D7373" w:rsidRPr="008506B5" w:rsidRDefault="001D7373" w:rsidP="00276F29">
      <w:pPr>
        <w:ind w:left="360"/>
      </w:pPr>
      <w:r>
        <w:rPr>
          <w:b/>
          <w:sz w:val="24"/>
          <w:szCs w:val="24"/>
        </w:rPr>
        <w:t>Examine R</w:t>
      </w:r>
      <w:r w:rsidRPr="001D7373">
        <w:rPr>
          <w:b/>
          <w:sz w:val="24"/>
          <w:szCs w:val="24"/>
        </w:rPr>
        <w:t xml:space="preserve">esponse </w:t>
      </w:r>
      <w:r>
        <w:rPr>
          <w:b/>
          <w:sz w:val="24"/>
          <w:szCs w:val="24"/>
        </w:rPr>
        <w:t>R</w:t>
      </w:r>
      <w:r w:rsidRPr="001D7373">
        <w:rPr>
          <w:b/>
          <w:sz w:val="24"/>
          <w:szCs w:val="24"/>
        </w:rPr>
        <w:t xml:space="preserve">ates. </w:t>
      </w:r>
      <w:r>
        <w:rPr>
          <w:sz w:val="24"/>
          <w:szCs w:val="24"/>
        </w:rPr>
        <w:t xml:space="preserve">One way to determine if data are representative is by looking </w:t>
      </w:r>
      <w:r w:rsidR="008506B5">
        <w:rPr>
          <w:sz w:val="24"/>
          <w:szCs w:val="24"/>
        </w:rPr>
        <w:t xml:space="preserve">in detail </w:t>
      </w:r>
      <w:r>
        <w:rPr>
          <w:sz w:val="24"/>
          <w:szCs w:val="24"/>
        </w:rPr>
        <w:t>at response rate</w:t>
      </w:r>
      <w:r w:rsidR="008506B5">
        <w:rPr>
          <w:sz w:val="24"/>
          <w:szCs w:val="24"/>
        </w:rPr>
        <w:t>s</w:t>
      </w:r>
      <w:r>
        <w:rPr>
          <w:sz w:val="24"/>
          <w:szCs w:val="24"/>
        </w:rPr>
        <w:t xml:space="preserve">.  Overall response rates are not </w:t>
      </w:r>
      <w:r w:rsidR="0024281F">
        <w:rPr>
          <w:sz w:val="24"/>
          <w:szCs w:val="24"/>
        </w:rPr>
        <w:t xml:space="preserve">always </w:t>
      </w:r>
      <w:r>
        <w:rPr>
          <w:sz w:val="24"/>
          <w:szCs w:val="24"/>
        </w:rPr>
        <w:t>a good indicator o</w:t>
      </w:r>
      <w:r w:rsidR="008506B5">
        <w:rPr>
          <w:sz w:val="24"/>
          <w:szCs w:val="24"/>
        </w:rPr>
        <w:t>f</w:t>
      </w:r>
      <w:r>
        <w:rPr>
          <w:sz w:val="24"/>
          <w:szCs w:val="24"/>
        </w:rPr>
        <w:t xml:space="preserve"> representativeness among subgroups. While an overall high response rate might give you confidence in your results, consider the data outlined in Table 1.  </w:t>
      </w:r>
      <w:r w:rsidR="0024281F">
        <w:rPr>
          <w:sz w:val="24"/>
          <w:szCs w:val="24"/>
        </w:rPr>
        <w:t xml:space="preserve">The </w:t>
      </w:r>
      <w:r>
        <w:rPr>
          <w:sz w:val="24"/>
          <w:szCs w:val="24"/>
        </w:rPr>
        <w:t>overall response rate (73%) appears reasonable</w:t>
      </w:r>
      <w:r w:rsidR="008506B5">
        <w:rPr>
          <w:sz w:val="24"/>
          <w:szCs w:val="24"/>
        </w:rPr>
        <w:t xml:space="preserve">, </w:t>
      </w:r>
      <w:r w:rsidR="0024281F">
        <w:rPr>
          <w:sz w:val="24"/>
          <w:szCs w:val="24"/>
        </w:rPr>
        <w:t xml:space="preserve">although </w:t>
      </w:r>
      <w:r w:rsidR="008506B5">
        <w:rPr>
          <w:sz w:val="24"/>
          <w:szCs w:val="24"/>
        </w:rPr>
        <w:t xml:space="preserve">further analysis </w:t>
      </w:r>
      <w:r>
        <w:rPr>
          <w:sz w:val="24"/>
          <w:szCs w:val="24"/>
        </w:rPr>
        <w:t xml:space="preserve">shows that </w:t>
      </w:r>
      <w:r w:rsidR="008506B5">
        <w:rPr>
          <w:sz w:val="24"/>
          <w:szCs w:val="24"/>
        </w:rPr>
        <w:t xml:space="preserve">two subgroups </w:t>
      </w:r>
      <w:r>
        <w:rPr>
          <w:sz w:val="24"/>
          <w:szCs w:val="24"/>
        </w:rPr>
        <w:t>are not well-represented in your returned surveys</w:t>
      </w:r>
      <w:r w:rsidR="008506B5">
        <w:rPr>
          <w:sz w:val="24"/>
          <w:szCs w:val="24"/>
        </w:rPr>
        <w:t xml:space="preserve"> (</w:t>
      </w:r>
      <w:r w:rsidR="008506B5" w:rsidRPr="00C87448">
        <w:rPr>
          <w:bCs/>
          <w:sz w:val="24"/>
          <w:szCs w:val="24"/>
        </w:rPr>
        <w:t>Hispanic</w:t>
      </w:r>
      <w:r w:rsidR="008506B5">
        <w:rPr>
          <w:bCs/>
          <w:sz w:val="24"/>
          <w:szCs w:val="24"/>
        </w:rPr>
        <w:t xml:space="preserve"> and </w:t>
      </w:r>
      <w:r w:rsidR="008506B5" w:rsidRPr="00C87448">
        <w:rPr>
          <w:bCs/>
          <w:sz w:val="24"/>
          <w:szCs w:val="24"/>
        </w:rPr>
        <w:t>American Indian</w:t>
      </w:r>
      <w:r w:rsidR="008506B5">
        <w:rPr>
          <w:bCs/>
          <w:sz w:val="24"/>
          <w:szCs w:val="24"/>
        </w:rPr>
        <w:t>/</w:t>
      </w:r>
      <w:r w:rsidR="008506B5" w:rsidRPr="00C87448">
        <w:rPr>
          <w:bCs/>
          <w:sz w:val="24"/>
          <w:szCs w:val="24"/>
        </w:rPr>
        <w:t xml:space="preserve"> Alaska Native</w:t>
      </w:r>
      <w:r w:rsidR="008506B5">
        <w:rPr>
          <w:bCs/>
          <w:sz w:val="24"/>
          <w:szCs w:val="24"/>
        </w:rPr>
        <w:t xml:space="preserve"> families).  Similar analyses could be done to determine if response rates differ for rural or urban families, surveys sent out in English vs. Spanish, etc.   </w:t>
      </w:r>
    </w:p>
    <w:p w:rsidR="00EA01EF" w:rsidRDefault="00EA01EF" w:rsidP="001D7373">
      <w:pPr>
        <w:pStyle w:val="ListParagraph"/>
        <w:ind w:left="360"/>
        <w:jc w:val="center"/>
        <w:rPr>
          <w:b/>
          <w:bCs/>
          <w:sz w:val="24"/>
          <w:szCs w:val="24"/>
        </w:rPr>
      </w:pPr>
    </w:p>
    <w:p w:rsidR="001D7373" w:rsidRPr="003E6B31" w:rsidRDefault="001D7373" w:rsidP="001D7373">
      <w:pPr>
        <w:pStyle w:val="ListParagraph"/>
        <w:ind w:left="360"/>
        <w:jc w:val="center"/>
        <w:rPr>
          <w:b/>
          <w:sz w:val="24"/>
          <w:szCs w:val="24"/>
        </w:rPr>
      </w:pPr>
      <w:r w:rsidRPr="00C87448">
        <w:rPr>
          <w:b/>
          <w:bCs/>
          <w:sz w:val="24"/>
          <w:szCs w:val="24"/>
        </w:rPr>
        <w:t xml:space="preserve">Table </w:t>
      </w:r>
      <w:r w:rsidR="0024281F">
        <w:rPr>
          <w:b/>
          <w:bCs/>
          <w:sz w:val="24"/>
          <w:szCs w:val="24"/>
        </w:rPr>
        <w:t>2</w:t>
      </w:r>
      <w:r w:rsidRPr="00C87448">
        <w:rPr>
          <w:b/>
          <w:bCs/>
          <w:sz w:val="24"/>
          <w:szCs w:val="24"/>
        </w:rPr>
        <w:t>.</w:t>
      </w:r>
      <w:r w:rsidRPr="00C87448">
        <w:rPr>
          <w:sz w:val="24"/>
          <w:szCs w:val="24"/>
        </w:rPr>
        <w:t xml:space="preserve">  </w:t>
      </w:r>
      <w:r w:rsidRPr="003E6B31">
        <w:rPr>
          <w:b/>
          <w:sz w:val="24"/>
          <w:szCs w:val="24"/>
        </w:rPr>
        <w:t xml:space="preserve">Comparison of response rates among families in the </w:t>
      </w:r>
    </w:p>
    <w:p w:rsidR="001D7373" w:rsidRPr="003E6B31" w:rsidRDefault="001D7373" w:rsidP="001D7373">
      <w:pPr>
        <w:pStyle w:val="ListParagraph"/>
        <w:ind w:left="360"/>
        <w:jc w:val="center"/>
        <w:rPr>
          <w:b/>
          <w:sz w:val="24"/>
          <w:szCs w:val="24"/>
        </w:rPr>
      </w:pPr>
      <w:r w:rsidRPr="003E6B31">
        <w:rPr>
          <w:b/>
          <w:sz w:val="24"/>
          <w:szCs w:val="24"/>
        </w:rPr>
        <w:t xml:space="preserve">target population and families who responded </w:t>
      </w:r>
    </w:p>
    <w:p w:rsidR="001D7373" w:rsidRDefault="001D7373" w:rsidP="00E73218">
      <w:pPr>
        <w:pStyle w:val="ListParagraph"/>
        <w:ind w:left="360"/>
        <w:rPr>
          <w:sz w:val="24"/>
          <w:szCs w:val="24"/>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3510"/>
        <w:gridCol w:w="1980"/>
        <w:gridCol w:w="1710"/>
        <w:gridCol w:w="1710"/>
      </w:tblGrid>
      <w:tr w:rsidR="001D7373" w:rsidRPr="00C87448" w:rsidTr="008506B5">
        <w:trPr>
          <w:jc w:val="center"/>
        </w:trPr>
        <w:tc>
          <w:tcPr>
            <w:tcW w:w="3510" w:type="dxa"/>
            <w:shd w:val="clear" w:color="auto" w:fill="FFFF99"/>
            <w:vAlign w:val="center"/>
          </w:tcPr>
          <w:p w:rsidR="001D7373" w:rsidRPr="00C87448" w:rsidRDefault="001D7373" w:rsidP="008506B5">
            <w:pPr>
              <w:pStyle w:val="ListParagraph"/>
              <w:spacing w:after="0"/>
              <w:ind w:left="0"/>
              <w:jc w:val="center"/>
              <w:rPr>
                <w:sz w:val="24"/>
                <w:szCs w:val="24"/>
              </w:rPr>
            </w:pPr>
            <w:r w:rsidRPr="00C87448">
              <w:rPr>
                <w:b/>
                <w:sz w:val="24"/>
                <w:szCs w:val="24"/>
              </w:rPr>
              <w:t>Race/Ethnicity</w:t>
            </w:r>
          </w:p>
        </w:tc>
        <w:tc>
          <w:tcPr>
            <w:tcW w:w="1980" w:type="dxa"/>
            <w:shd w:val="clear" w:color="auto" w:fill="FFFF99"/>
          </w:tcPr>
          <w:p w:rsidR="001D7373" w:rsidRPr="00C87448" w:rsidRDefault="001D7373" w:rsidP="001D7373">
            <w:pPr>
              <w:pStyle w:val="ListParagraph"/>
              <w:spacing w:after="0"/>
              <w:ind w:left="0"/>
              <w:jc w:val="center"/>
              <w:rPr>
                <w:b/>
                <w:sz w:val="24"/>
                <w:szCs w:val="24"/>
              </w:rPr>
            </w:pPr>
            <w:r>
              <w:rPr>
                <w:b/>
                <w:sz w:val="24"/>
                <w:szCs w:val="24"/>
              </w:rPr>
              <w:t>Number of f</w:t>
            </w:r>
            <w:r w:rsidRPr="00C87448">
              <w:rPr>
                <w:b/>
                <w:sz w:val="24"/>
                <w:szCs w:val="24"/>
              </w:rPr>
              <w:t xml:space="preserve">amilies sent the </w:t>
            </w:r>
          </w:p>
          <w:p w:rsidR="001D7373" w:rsidRPr="00C87448" w:rsidRDefault="001D7373" w:rsidP="001D7373">
            <w:pPr>
              <w:pStyle w:val="ListParagraph"/>
              <w:spacing w:after="0"/>
              <w:ind w:left="0"/>
              <w:jc w:val="center"/>
              <w:rPr>
                <w:b/>
                <w:sz w:val="24"/>
                <w:szCs w:val="24"/>
              </w:rPr>
            </w:pPr>
            <w:r>
              <w:rPr>
                <w:b/>
                <w:sz w:val="24"/>
                <w:szCs w:val="24"/>
              </w:rPr>
              <w:t>survey</w:t>
            </w:r>
          </w:p>
        </w:tc>
        <w:tc>
          <w:tcPr>
            <w:tcW w:w="1710" w:type="dxa"/>
            <w:shd w:val="clear" w:color="auto" w:fill="FFFF99"/>
          </w:tcPr>
          <w:p w:rsidR="001D7373" w:rsidRPr="00C87448" w:rsidRDefault="001D7373" w:rsidP="001D7373">
            <w:pPr>
              <w:pStyle w:val="ListParagraph"/>
              <w:spacing w:after="0"/>
              <w:ind w:left="0"/>
              <w:jc w:val="center"/>
              <w:rPr>
                <w:b/>
                <w:sz w:val="24"/>
                <w:szCs w:val="24"/>
              </w:rPr>
            </w:pPr>
            <w:r>
              <w:rPr>
                <w:b/>
                <w:sz w:val="24"/>
                <w:szCs w:val="24"/>
              </w:rPr>
              <w:t>Number of f</w:t>
            </w:r>
            <w:r w:rsidRPr="00C87448">
              <w:rPr>
                <w:b/>
                <w:sz w:val="24"/>
                <w:szCs w:val="24"/>
              </w:rPr>
              <w:t xml:space="preserve">amilies who </w:t>
            </w:r>
          </w:p>
          <w:p w:rsidR="001D7373" w:rsidRPr="00C87448" w:rsidRDefault="001D7373" w:rsidP="001D7373">
            <w:pPr>
              <w:pStyle w:val="ListParagraph"/>
              <w:spacing w:after="0"/>
              <w:ind w:left="0"/>
              <w:jc w:val="center"/>
              <w:rPr>
                <w:b/>
                <w:sz w:val="24"/>
                <w:szCs w:val="24"/>
              </w:rPr>
            </w:pPr>
            <w:r>
              <w:rPr>
                <w:b/>
                <w:sz w:val="24"/>
                <w:szCs w:val="24"/>
              </w:rPr>
              <w:t>responded</w:t>
            </w:r>
          </w:p>
        </w:tc>
        <w:tc>
          <w:tcPr>
            <w:tcW w:w="1710" w:type="dxa"/>
            <w:shd w:val="clear" w:color="auto" w:fill="FFFF99"/>
            <w:vAlign w:val="center"/>
          </w:tcPr>
          <w:p w:rsidR="001D7373" w:rsidRDefault="001D7373" w:rsidP="008506B5">
            <w:pPr>
              <w:pStyle w:val="ListParagraph"/>
              <w:spacing w:after="0"/>
              <w:ind w:left="0"/>
              <w:jc w:val="center"/>
              <w:rPr>
                <w:b/>
                <w:sz w:val="24"/>
                <w:szCs w:val="24"/>
              </w:rPr>
            </w:pPr>
            <w:r>
              <w:rPr>
                <w:b/>
                <w:sz w:val="24"/>
                <w:szCs w:val="24"/>
              </w:rPr>
              <w:t>Response</w:t>
            </w:r>
          </w:p>
          <w:p w:rsidR="001D7373" w:rsidRPr="008506B5" w:rsidRDefault="001D7373" w:rsidP="008506B5">
            <w:pPr>
              <w:pStyle w:val="ListParagraph"/>
              <w:spacing w:after="0"/>
              <w:ind w:left="0"/>
              <w:jc w:val="center"/>
              <w:rPr>
                <w:b/>
                <w:i/>
                <w:sz w:val="24"/>
                <w:szCs w:val="24"/>
              </w:rPr>
            </w:pPr>
            <w:r w:rsidRPr="008506B5">
              <w:rPr>
                <w:b/>
                <w:i/>
                <w:sz w:val="24"/>
                <w:szCs w:val="24"/>
              </w:rPr>
              <w:t>rate</w:t>
            </w:r>
          </w:p>
        </w:tc>
      </w:tr>
      <w:tr w:rsidR="001D7373" w:rsidRPr="00C87448" w:rsidTr="001D7373">
        <w:trPr>
          <w:jc w:val="center"/>
        </w:trPr>
        <w:tc>
          <w:tcPr>
            <w:tcW w:w="3510" w:type="dxa"/>
            <w:shd w:val="clear" w:color="auto" w:fill="auto"/>
          </w:tcPr>
          <w:p w:rsidR="001D7373" w:rsidRPr="00C87448" w:rsidRDefault="001D7373" w:rsidP="001D7373">
            <w:pPr>
              <w:spacing w:after="0"/>
              <w:rPr>
                <w:bCs/>
                <w:sz w:val="24"/>
                <w:szCs w:val="24"/>
              </w:rPr>
            </w:pPr>
            <w:r w:rsidRPr="00C87448">
              <w:rPr>
                <w:bCs/>
                <w:sz w:val="24"/>
                <w:szCs w:val="24"/>
              </w:rPr>
              <w:t>American Indian or Alaska Native</w:t>
            </w:r>
          </w:p>
        </w:tc>
        <w:tc>
          <w:tcPr>
            <w:tcW w:w="1980" w:type="dxa"/>
            <w:shd w:val="clear" w:color="auto" w:fill="auto"/>
          </w:tcPr>
          <w:p w:rsidR="001D7373" w:rsidRPr="00C87448" w:rsidRDefault="001D7373" w:rsidP="001D7373">
            <w:pPr>
              <w:spacing w:after="0"/>
              <w:jc w:val="center"/>
              <w:rPr>
                <w:bCs/>
                <w:sz w:val="24"/>
                <w:szCs w:val="24"/>
              </w:rPr>
            </w:pPr>
            <w:r>
              <w:rPr>
                <w:bCs/>
                <w:sz w:val="24"/>
                <w:szCs w:val="24"/>
              </w:rPr>
              <w:t>16</w:t>
            </w:r>
          </w:p>
        </w:tc>
        <w:tc>
          <w:tcPr>
            <w:tcW w:w="1710" w:type="dxa"/>
            <w:shd w:val="clear" w:color="auto" w:fill="auto"/>
          </w:tcPr>
          <w:p w:rsidR="001D7373" w:rsidRPr="00C87448" w:rsidRDefault="008506B5" w:rsidP="001D7373">
            <w:pPr>
              <w:spacing w:after="0"/>
              <w:jc w:val="center"/>
              <w:rPr>
                <w:sz w:val="24"/>
                <w:szCs w:val="24"/>
              </w:rPr>
            </w:pPr>
            <w:r>
              <w:rPr>
                <w:sz w:val="24"/>
                <w:szCs w:val="24"/>
              </w:rPr>
              <w:t>3</w:t>
            </w:r>
          </w:p>
        </w:tc>
        <w:tc>
          <w:tcPr>
            <w:tcW w:w="1710" w:type="dxa"/>
            <w:shd w:val="clear" w:color="auto" w:fill="FBD4B4"/>
          </w:tcPr>
          <w:p w:rsidR="001D7373" w:rsidRPr="00C87448" w:rsidRDefault="008506B5" w:rsidP="001D7373">
            <w:pPr>
              <w:spacing w:after="0"/>
              <w:jc w:val="center"/>
              <w:rPr>
                <w:sz w:val="24"/>
                <w:szCs w:val="24"/>
              </w:rPr>
            </w:pPr>
            <w:r>
              <w:rPr>
                <w:sz w:val="24"/>
                <w:szCs w:val="24"/>
              </w:rPr>
              <w:t>19</w:t>
            </w:r>
            <w:r w:rsidR="001D7373">
              <w:rPr>
                <w:sz w:val="24"/>
                <w:szCs w:val="24"/>
              </w:rPr>
              <w:t>%</w:t>
            </w:r>
          </w:p>
        </w:tc>
      </w:tr>
      <w:tr w:rsidR="001D7373" w:rsidRPr="00C87448" w:rsidTr="001D7373">
        <w:trPr>
          <w:jc w:val="center"/>
        </w:trPr>
        <w:tc>
          <w:tcPr>
            <w:tcW w:w="3510" w:type="dxa"/>
            <w:shd w:val="clear" w:color="auto" w:fill="auto"/>
          </w:tcPr>
          <w:p w:rsidR="001D7373" w:rsidRPr="00C87448" w:rsidRDefault="001D7373" w:rsidP="001D7373">
            <w:pPr>
              <w:spacing w:after="0"/>
              <w:rPr>
                <w:bCs/>
                <w:sz w:val="24"/>
                <w:szCs w:val="24"/>
              </w:rPr>
            </w:pPr>
            <w:r w:rsidRPr="00C87448">
              <w:rPr>
                <w:bCs/>
                <w:sz w:val="24"/>
                <w:szCs w:val="24"/>
              </w:rPr>
              <w:t>Asian or Pacific Islander</w:t>
            </w:r>
          </w:p>
        </w:tc>
        <w:tc>
          <w:tcPr>
            <w:tcW w:w="1980" w:type="dxa"/>
            <w:shd w:val="clear" w:color="auto" w:fill="auto"/>
          </w:tcPr>
          <w:p w:rsidR="001D7373" w:rsidRPr="00C87448" w:rsidRDefault="001D7373" w:rsidP="001D7373">
            <w:pPr>
              <w:spacing w:after="0"/>
              <w:jc w:val="center"/>
              <w:rPr>
                <w:bCs/>
                <w:sz w:val="24"/>
                <w:szCs w:val="24"/>
              </w:rPr>
            </w:pPr>
            <w:r>
              <w:rPr>
                <w:bCs/>
                <w:sz w:val="24"/>
                <w:szCs w:val="24"/>
              </w:rPr>
              <w:t>21</w:t>
            </w:r>
          </w:p>
        </w:tc>
        <w:tc>
          <w:tcPr>
            <w:tcW w:w="1710" w:type="dxa"/>
            <w:shd w:val="clear" w:color="auto" w:fill="auto"/>
          </w:tcPr>
          <w:p w:rsidR="001D7373" w:rsidRPr="00C87448" w:rsidRDefault="001D7373" w:rsidP="001D7373">
            <w:pPr>
              <w:spacing w:after="0"/>
              <w:jc w:val="center"/>
              <w:rPr>
                <w:sz w:val="24"/>
                <w:szCs w:val="24"/>
              </w:rPr>
            </w:pPr>
            <w:r>
              <w:rPr>
                <w:sz w:val="24"/>
                <w:szCs w:val="24"/>
              </w:rPr>
              <w:t>17</w:t>
            </w:r>
          </w:p>
        </w:tc>
        <w:tc>
          <w:tcPr>
            <w:tcW w:w="1710" w:type="dxa"/>
          </w:tcPr>
          <w:p w:rsidR="001D7373" w:rsidRDefault="001D7373" w:rsidP="001D7373">
            <w:pPr>
              <w:spacing w:after="0"/>
              <w:jc w:val="center"/>
              <w:rPr>
                <w:sz w:val="24"/>
                <w:szCs w:val="24"/>
              </w:rPr>
            </w:pPr>
            <w:r>
              <w:rPr>
                <w:sz w:val="24"/>
                <w:szCs w:val="24"/>
              </w:rPr>
              <w:t>81%</w:t>
            </w:r>
          </w:p>
        </w:tc>
      </w:tr>
      <w:tr w:rsidR="001D7373" w:rsidRPr="00C87448" w:rsidTr="001D7373">
        <w:trPr>
          <w:jc w:val="center"/>
        </w:trPr>
        <w:tc>
          <w:tcPr>
            <w:tcW w:w="3510" w:type="dxa"/>
            <w:shd w:val="clear" w:color="auto" w:fill="auto"/>
          </w:tcPr>
          <w:p w:rsidR="001D7373" w:rsidRPr="00C87448" w:rsidRDefault="001D7373" w:rsidP="001D7373">
            <w:pPr>
              <w:spacing w:after="0"/>
              <w:rPr>
                <w:bCs/>
                <w:sz w:val="24"/>
                <w:szCs w:val="24"/>
              </w:rPr>
            </w:pPr>
            <w:r w:rsidRPr="00C87448">
              <w:rPr>
                <w:bCs/>
                <w:sz w:val="24"/>
                <w:szCs w:val="24"/>
              </w:rPr>
              <w:t>Black (not Hispanic)</w:t>
            </w:r>
          </w:p>
        </w:tc>
        <w:tc>
          <w:tcPr>
            <w:tcW w:w="1980" w:type="dxa"/>
            <w:shd w:val="clear" w:color="auto" w:fill="auto"/>
          </w:tcPr>
          <w:p w:rsidR="001D7373" w:rsidRPr="00C87448" w:rsidRDefault="001D7373" w:rsidP="001D7373">
            <w:pPr>
              <w:spacing w:after="0"/>
              <w:jc w:val="center"/>
              <w:rPr>
                <w:bCs/>
                <w:sz w:val="24"/>
                <w:szCs w:val="24"/>
              </w:rPr>
            </w:pPr>
            <w:r>
              <w:rPr>
                <w:bCs/>
                <w:sz w:val="24"/>
                <w:szCs w:val="24"/>
              </w:rPr>
              <w:t>48</w:t>
            </w:r>
          </w:p>
        </w:tc>
        <w:tc>
          <w:tcPr>
            <w:tcW w:w="1710" w:type="dxa"/>
            <w:shd w:val="clear" w:color="auto" w:fill="auto"/>
          </w:tcPr>
          <w:p w:rsidR="001D7373" w:rsidRPr="00C87448" w:rsidRDefault="001D7373" w:rsidP="001D7373">
            <w:pPr>
              <w:spacing w:after="0"/>
              <w:jc w:val="center"/>
              <w:rPr>
                <w:sz w:val="24"/>
                <w:szCs w:val="24"/>
              </w:rPr>
            </w:pPr>
            <w:r>
              <w:rPr>
                <w:sz w:val="24"/>
                <w:szCs w:val="24"/>
              </w:rPr>
              <w:t>43</w:t>
            </w:r>
          </w:p>
        </w:tc>
        <w:tc>
          <w:tcPr>
            <w:tcW w:w="1710" w:type="dxa"/>
          </w:tcPr>
          <w:p w:rsidR="001D7373" w:rsidRPr="00C87448" w:rsidRDefault="001D7373" w:rsidP="001D7373">
            <w:pPr>
              <w:spacing w:after="0"/>
              <w:jc w:val="center"/>
              <w:rPr>
                <w:sz w:val="24"/>
                <w:szCs w:val="24"/>
              </w:rPr>
            </w:pPr>
            <w:r>
              <w:rPr>
                <w:sz w:val="24"/>
                <w:szCs w:val="24"/>
              </w:rPr>
              <w:t>90%</w:t>
            </w:r>
          </w:p>
        </w:tc>
      </w:tr>
      <w:tr w:rsidR="001D7373" w:rsidRPr="00C87448" w:rsidTr="001D7373">
        <w:trPr>
          <w:jc w:val="center"/>
        </w:trPr>
        <w:tc>
          <w:tcPr>
            <w:tcW w:w="3510" w:type="dxa"/>
            <w:shd w:val="clear" w:color="auto" w:fill="auto"/>
          </w:tcPr>
          <w:p w:rsidR="001D7373" w:rsidRPr="00C87448" w:rsidRDefault="001D7373" w:rsidP="001D7373">
            <w:pPr>
              <w:spacing w:after="0"/>
              <w:rPr>
                <w:bCs/>
                <w:sz w:val="24"/>
                <w:szCs w:val="24"/>
              </w:rPr>
            </w:pPr>
            <w:r w:rsidRPr="00C87448">
              <w:rPr>
                <w:bCs/>
                <w:sz w:val="24"/>
                <w:szCs w:val="24"/>
              </w:rPr>
              <w:t>Hispanic</w:t>
            </w:r>
          </w:p>
        </w:tc>
        <w:tc>
          <w:tcPr>
            <w:tcW w:w="1980" w:type="dxa"/>
            <w:shd w:val="clear" w:color="auto" w:fill="auto"/>
          </w:tcPr>
          <w:p w:rsidR="001D7373" w:rsidRPr="00C87448" w:rsidRDefault="001D7373" w:rsidP="001D7373">
            <w:pPr>
              <w:spacing w:after="0"/>
              <w:jc w:val="center"/>
              <w:rPr>
                <w:bCs/>
                <w:sz w:val="24"/>
                <w:szCs w:val="24"/>
              </w:rPr>
            </w:pPr>
            <w:r>
              <w:rPr>
                <w:bCs/>
                <w:sz w:val="24"/>
                <w:szCs w:val="24"/>
              </w:rPr>
              <w:t>42</w:t>
            </w:r>
          </w:p>
        </w:tc>
        <w:tc>
          <w:tcPr>
            <w:tcW w:w="1710" w:type="dxa"/>
            <w:shd w:val="clear" w:color="auto" w:fill="auto"/>
          </w:tcPr>
          <w:p w:rsidR="001D7373" w:rsidRPr="00C87448" w:rsidRDefault="008506B5" w:rsidP="001D7373">
            <w:pPr>
              <w:spacing w:after="0"/>
              <w:jc w:val="center"/>
              <w:rPr>
                <w:sz w:val="24"/>
                <w:szCs w:val="24"/>
              </w:rPr>
            </w:pPr>
            <w:r>
              <w:rPr>
                <w:sz w:val="24"/>
                <w:szCs w:val="24"/>
              </w:rPr>
              <w:t>6</w:t>
            </w:r>
          </w:p>
        </w:tc>
        <w:tc>
          <w:tcPr>
            <w:tcW w:w="1710" w:type="dxa"/>
            <w:shd w:val="clear" w:color="auto" w:fill="FBD4B4"/>
          </w:tcPr>
          <w:p w:rsidR="001D7373" w:rsidRPr="00C87448" w:rsidRDefault="008506B5" w:rsidP="001D7373">
            <w:pPr>
              <w:spacing w:after="0"/>
              <w:jc w:val="center"/>
              <w:rPr>
                <w:sz w:val="24"/>
                <w:szCs w:val="24"/>
              </w:rPr>
            </w:pPr>
            <w:r>
              <w:rPr>
                <w:sz w:val="24"/>
                <w:szCs w:val="24"/>
              </w:rPr>
              <w:t>14</w:t>
            </w:r>
            <w:r w:rsidR="001D7373">
              <w:rPr>
                <w:sz w:val="24"/>
                <w:szCs w:val="24"/>
              </w:rPr>
              <w:t>%</w:t>
            </w:r>
          </w:p>
        </w:tc>
      </w:tr>
      <w:tr w:rsidR="001D7373" w:rsidRPr="00C87448" w:rsidTr="001D7373">
        <w:trPr>
          <w:jc w:val="center"/>
        </w:trPr>
        <w:tc>
          <w:tcPr>
            <w:tcW w:w="3510" w:type="dxa"/>
            <w:shd w:val="clear" w:color="auto" w:fill="auto"/>
          </w:tcPr>
          <w:p w:rsidR="001D7373" w:rsidRPr="00C87448" w:rsidRDefault="001D7373" w:rsidP="001D7373">
            <w:pPr>
              <w:spacing w:after="0"/>
              <w:rPr>
                <w:bCs/>
                <w:sz w:val="24"/>
                <w:szCs w:val="24"/>
              </w:rPr>
            </w:pPr>
            <w:r w:rsidRPr="00C87448">
              <w:rPr>
                <w:bCs/>
                <w:sz w:val="24"/>
                <w:szCs w:val="24"/>
              </w:rPr>
              <w:lastRenderedPageBreak/>
              <w:t>White (not Hispanic)</w:t>
            </w:r>
          </w:p>
        </w:tc>
        <w:tc>
          <w:tcPr>
            <w:tcW w:w="1980" w:type="dxa"/>
            <w:shd w:val="clear" w:color="auto" w:fill="auto"/>
          </w:tcPr>
          <w:p w:rsidR="001D7373" w:rsidRPr="00C87448" w:rsidRDefault="001D7373" w:rsidP="001D7373">
            <w:pPr>
              <w:spacing w:after="0"/>
              <w:jc w:val="center"/>
              <w:rPr>
                <w:bCs/>
                <w:sz w:val="24"/>
                <w:szCs w:val="24"/>
              </w:rPr>
            </w:pPr>
            <w:r>
              <w:rPr>
                <w:bCs/>
                <w:sz w:val="24"/>
                <w:szCs w:val="24"/>
              </w:rPr>
              <w:t>157</w:t>
            </w:r>
          </w:p>
        </w:tc>
        <w:tc>
          <w:tcPr>
            <w:tcW w:w="1710" w:type="dxa"/>
            <w:shd w:val="clear" w:color="auto" w:fill="auto"/>
          </w:tcPr>
          <w:p w:rsidR="001D7373" w:rsidRPr="00C87448" w:rsidRDefault="001D7373" w:rsidP="008506B5">
            <w:pPr>
              <w:spacing w:after="0"/>
              <w:jc w:val="center"/>
              <w:rPr>
                <w:sz w:val="24"/>
                <w:szCs w:val="24"/>
              </w:rPr>
            </w:pPr>
            <w:r>
              <w:rPr>
                <w:sz w:val="24"/>
                <w:szCs w:val="24"/>
              </w:rPr>
              <w:t>13</w:t>
            </w:r>
            <w:r w:rsidR="008506B5">
              <w:rPr>
                <w:sz w:val="24"/>
                <w:szCs w:val="24"/>
              </w:rPr>
              <w:t>9</w:t>
            </w:r>
          </w:p>
        </w:tc>
        <w:tc>
          <w:tcPr>
            <w:tcW w:w="1710" w:type="dxa"/>
          </w:tcPr>
          <w:p w:rsidR="001D7373" w:rsidRPr="00C87448" w:rsidRDefault="001D7373" w:rsidP="008506B5">
            <w:pPr>
              <w:spacing w:after="0"/>
              <w:jc w:val="center"/>
              <w:rPr>
                <w:sz w:val="24"/>
                <w:szCs w:val="24"/>
              </w:rPr>
            </w:pPr>
            <w:r>
              <w:rPr>
                <w:sz w:val="24"/>
                <w:szCs w:val="24"/>
              </w:rPr>
              <w:t>8</w:t>
            </w:r>
            <w:r w:rsidR="008506B5">
              <w:rPr>
                <w:sz w:val="24"/>
                <w:szCs w:val="24"/>
              </w:rPr>
              <w:t>9</w:t>
            </w:r>
            <w:r>
              <w:rPr>
                <w:sz w:val="24"/>
                <w:szCs w:val="24"/>
              </w:rPr>
              <w:t>%</w:t>
            </w:r>
          </w:p>
        </w:tc>
      </w:tr>
      <w:tr w:rsidR="001D7373" w:rsidRPr="00C87448" w:rsidTr="001D7373">
        <w:trPr>
          <w:jc w:val="center"/>
        </w:trPr>
        <w:tc>
          <w:tcPr>
            <w:tcW w:w="3510" w:type="dxa"/>
            <w:shd w:val="clear" w:color="auto" w:fill="auto"/>
          </w:tcPr>
          <w:p w:rsidR="001D7373" w:rsidRPr="004D33FA" w:rsidRDefault="00E84DBF" w:rsidP="00E84DBF">
            <w:pPr>
              <w:spacing w:after="0"/>
              <w:jc w:val="right"/>
              <w:rPr>
                <w:b/>
                <w:bCs/>
                <w:sz w:val="24"/>
                <w:szCs w:val="24"/>
              </w:rPr>
            </w:pPr>
            <w:r>
              <w:rPr>
                <w:b/>
                <w:sz w:val="24"/>
                <w:szCs w:val="24"/>
              </w:rPr>
              <w:t xml:space="preserve">Total </w:t>
            </w:r>
          </w:p>
        </w:tc>
        <w:tc>
          <w:tcPr>
            <w:tcW w:w="1980" w:type="dxa"/>
            <w:shd w:val="clear" w:color="auto" w:fill="auto"/>
          </w:tcPr>
          <w:p w:rsidR="001D7373" w:rsidRPr="004D33FA" w:rsidRDefault="001D7373" w:rsidP="001D7373">
            <w:pPr>
              <w:spacing w:after="0"/>
              <w:jc w:val="center"/>
              <w:rPr>
                <w:b/>
                <w:sz w:val="24"/>
                <w:szCs w:val="24"/>
              </w:rPr>
            </w:pPr>
            <w:r>
              <w:rPr>
                <w:b/>
                <w:sz w:val="24"/>
                <w:szCs w:val="24"/>
              </w:rPr>
              <w:t>284</w:t>
            </w:r>
          </w:p>
        </w:tc>
        <w:tc>
          <w:tcPr>
            <w:tcW w:w="1710" w:type="dxa"/>
            <w:shd w:val="clear" w:color="auto" w:fill="auto"/>
          </w:tcPr>
          <w:p w:rsidR="001D7373" w:rsidRPr="004D33FA" w:rsidRDefault="001D7373" w:rsidP="001D7373">
            <w:pPr>
              <w:spacing w:after="0"/>
              <w:jc w:val="center"/>
              <w:rPr>
                <w:b/>
                <w:sz w:val="24"/>
                <w:szCs w:val="24"/>
              </w:rPr>
            </w:pPr>
            <w:r>
              <w:rPr>
                <w:b/>
                <w:sz w:val="24"/>
                <w:szCs w:val="24"/>
              </w:rPr>
              <w:t>208</w:t>
            </w:r>
          </w:p>
        </w:tc>
        <w:tc>
          <w:tcPr>
            <w:tcW w:w="1710" w:type="dxa"/>
          </w:tcPr>
          <w:p w:rsidR="001D7373" w:rsidRPr="004D33FA" w:rsidRDefault="001D7373" w:rsidP="001D7373">
            <w:pPr>
              <w:spacing w:after="0"/>
              <w:jc w:val="center"/>
              <w:rPr>
                <w:b/>
                <w:sz w:val="24"/>
                <w:szCs w:val="24"/>
              </w:rPr>
            </w:pPr>
            <w:r>
              <w:rPr>
                <w:b/>
                <w:sz w:val="24"/>
                <w:szCs w:val="24"/>
              </w:rPr>
              <w:t>73%</w:t>
            </w:r>
          </w:p>
        </w:tc>
      </w:tr>
    </w:tbl>
    <w:p w:rsidR="001D7373" w:rsidRDefault="001D7373" w:rsidP="00E73218">
      <w:pPr>
        <w:pStyle w:val="ListParagraph"/>
        <w:ind w:left="360"/>
        <w:rPr>
          <w:sz w:val="24"/>
          <w:szCs w:val="24"/>
        </w:rPr>
      </w:pPr>
    </w:p>
    <w:p w:rsidR="0024281F" w:rsidRDefault="0024281F" w:rsidP="00276F29">
      <w:pPr>
        <w:pStyle w:val="ListParagraph"/>
        <w:ind w:left="360"/>
        <w:rPr>
          <w:b/>
          <w:sz w:val="24"/>
          <w:szCs w:val="24"/>
        </w:rPr>
      </w:pPr>
    </w:p>
    <w:p w:rsidR="00276F29" w:rsidRDefault="008506B5" w:rsidP="00276F29">
      <w:pPr>
        <w:pStyle w:val="ListParagraph"/>
        <w:ind w:left="360"/>
        <w:rPr>
          <w:sz w:val="24"/>
          <w:szCs w:val="24"/>
        </w:rPr>
      </w:pPr>
      <w:r w:rsidRPr="008506B5">
        <w:rPr>
          <w:b/>
          <w:sz w:val="24"/>
          <w:szCs w:val="24"/>
        </w:rPr>
        <w:t xml:space="preserve">Examine </w:t>
      </w:r>
      <w:r w:rsidR="00E84DBF">
        <w:rPr>
          <w:b/>
          <w:sz w:val="24"/>
          <w:szCs w:val="24"/>
        </w:rPr>
        <w:t>R</w:t>
      </w:r>
      <w:r w:rsidRPr="008506B5">
        <w:rPr>
          <w:b/>
          <w:sz w:val="24"/>
          <w:szCs w:val="24"/>
        </w:rPr>
        <w:t xml:space="preserve">esponse </w:t>
      </w:r>
      <w:r w:rsidR="00E84DBF">
        <w:rPr>
          <w:b/>
          <w:sz w:val="24"/>
          <w:szCs w:val="24"/>
        </w:rPr>
        <w:t>P</w:t>
      </w:r>
      <w:r w:rsidRPr="008506B5">
        <w:rPr>
          <w:b/>
          <w:sz w:val="24"/>
          <w:szCs w:val="24"/>
        </w:rPr>
        <w:t>roportions</w:t>
      </w:r>
      <w:r w:rsidR="00E84DBF">
        <w:rPr>
          <w:b/>
          <w:sz w:val="24"/>
          <w:szCs w:val="24"/>
        </w:rPr>
        <w:t xml:space="preserve">. </w:t>
      </w:r>
      <w:r>
        <w:rPr>
          <w:sz w:val="24"/>
          <w:szCs w:val="24"/>
        </w:rPr>
        <w:t>Many</w:t>
      </w:r>
      <w:r w:rsidR="00A854F2">
        <w:rPr>
          <w:sz w:val="24"/>
          <w:szCs w:val="24"/>
        </w:rPr>
        <w:t xml:space="preserve"> s</w:t>
      </w:r>
      <w:r w:rsidR="004D33FA" w:rsidRPr="00C87448">
        <w:rPr>
          <w:sz w:val="24"/>
          <w:szCs w:val="24"/>
        </w:rPr>
        <w:t>tate</w:t>
      </w:r>
      <w:r w:rsidR="004D33FA">
        <w:rPr>
          <w:sz w:val="24"/>
          <w:szCs w:val="24"/>
        </w:rPr>
        <w:t>s</w:t>
      </w:r>
      <w:r w:rsidR="004D33FA" w:rsidRPr="00C87448">
        <w:rPr>
          <w:sz w:val="24"/>
          <w:szCs w:val="24"/>
        </w:rPr>
        <w:t xml:space="preserve"> </w:t>
      </w:r>
      <w:r>
        <w:rPr>
          <w:sz w:val="24"/>
          <w:szCs w:val="24"/>
        </w:rPr>
        <w:t xml:space="preserve">also examine the </w:t>
      </w:r>
      <w:r w:rsidRPr="008506B5">
        <w:rPr>
          <w:i/>
          <w:sz w:val="24"/>
          <w:szCs w:val="24"/>
        </w:rPr>
        <w:t xml:space="preserve">proportion </w:t>
      </w:r>
      <w:r>
        <w:rPr>
          <w:sz w:val="24"/>
          <w:szCs w:val="24"/>
        </w:rPr>
        <w:t xml:space="preserve">of </w:t>
      </w:r>
      <w:r w:rsidR="00276F29">
        <w:rPr>
          <w:sz w:val="24"/>
          <w:szCs w:val="24"/>
        </w:rPr>
        <w:t xml:space="preserve">responses in subgroups by comparing these to the target population. </w:t>
      </w:r>
      <w:r w:rsidR="00276F29" w:rsidRPr="00C87448">
        <w:rPr>
          <w:sz w:val="24"/>
          <w:szCs w:val="24"/>
        </w:rPr>
        <w:t>If the proportion of families that responded is the same as the proportion of the families in the target population, a state may conclude the data are representative</w:t>
      </w:r>
      <w:r w:rsidR="00E84DBF">
        <w:rPr>
          <w:sz w:val="24"/>
          <w:szCs w:val="24"/>
        </w:rPr>
        <w:t xml:space="preserve"> for that group</w:t>
      </w:r>
      <w:r w:rsidR="00276F29" w:rsidRPr="00C87448">
        <w:rPr>
          <w:sz w:val="24"/>
          <w:szCs w:val="24"/>
        </w:rPr>
        <w:t xml:space="preserve">. If the proportions vary, the state must determine if the variation is enough for concern. Again, using multiple variables for comparison will increase the confidence in your results. </w:t>
      </w:r>
      <w:r w:rsidR="00276F29">
        <w:rPr>
          <w:sz w:val="24"/>
          <w:szCs w:val="24"/>
        </w:rPr>
        <w:t xml:space="preserve"> </w:t>
      </w:r>
      <w:r w:rsidR="00276F29" w:rsidRPr="00C87448">
        <w:rPr>
          <w:sz w:val="24"/>
          <w:szCs w:val="24"/>
        </w:rPr>
        <w:t>Table</w:t>
      </w:r>
      <w:r w:rsidR="009F6369">
        <w:rPr>
          <w:sz w:val="24"/>
          <w:szCs w:val="24"/>
        </w:rPr>
        <w:t xml:space="preserve">s 3 and 4 </w:t>
      </w:r>
      <w:r w:rsidR="00276F29" w:rsidRPr="00C87448">
        <w:rPr>
          <w:sz w:val="24"/>
          <w:szCs w:val="24"/>
        </w:rPr>
        <w:t>provide example</w:t>
      </w:r>
      <w:r w:rsidR="009F6369">
        <w:rPr>
          <w:sz w:val="24"/>
          <w:szCs w:val="24"/>
        </w:rPr>
        <w:t>s</w:t>
      </w:r>
      <w:r w:rsidR="00276F29" w:rsidRPr="00C87448">
        <w:rPr>
          <w:sz w:val="24"/>
          <w:szCs w:val="24"/>
        </w:rPr>
        <w:t xml:space="preserve"> of how a state might look at data</w:t>
      </w:r>
      <w:r w:rsidR="00276F29">
        <w:rPr>
          <w:sz w:val="24"/>
          <w:szCs w:val="24"/>
        </w:rPr>
        <w:t xml:space="preserve"> proportions by race/ethnicity </w:t>
      </w:r>
      <w:r w:rsidR="009F6369">
        <w:rPr>
          <w:sz w:val="24"/>
          <w:szCs w:val="24"/>
        </w:rPr>
        <w:t>and eligibility criteria.</w:t>
      </w:r>
      <w:r w:rsidR="00276F29">
        <w:rPr>
          <w:sz w:val="24"/>
          <w:szCs w:val="24"/>
        </w:rPr>
        <w:t xml:space="preserve"> Results highlight the same </w:t>
      </w:r>
      <w:r w:rsidR="009F6369">
        <w:rPr>
          <w:sz w:val="24"/>
          <w:szCs w:val="24"/>
        </w:rPr>
        <w:t>finding seen</w:t>
      </w:r>
      <w:r w:rsidR="00276F29">
        <w:rPr>
          <w:sz w:val="24"/>
          <w:szCs w:val="24"/>
        </w:rPr>
        <w:t xml:space="preserve"> in the previous example</w:t>
      </w:r>
      <w:r w:rsidR="00E84DBF">
        <w:rPr>
          <w:sz w:val="24"/>
          <w:szCs w:val="24"/>
        </w:rPr>
        <w:t xml:space="preserve">: </w:t>
      </w:r>
      <w:r w:rsidR="00276F29">
        <w:rPr>
          <w:sz w:val="24"/>
          <w:szCs w:val="24"/>
        </w:rPr>
        <w:t xml:space="preserve"> </w:t>
      </w:r>
      <w:r w:rsidR="00276F29" w:rsidRPr="00C87448">
        <w:rPr>
          <w:bCs/>
          <w:sz w:val="24"/>
          <w:szCs w:val="24"/>
        </w:rPr>
        <w:t>Hispanic</w:t>
      </w:r>
      <w:r w:rsidR="00276F29">
        <w:rPr>
          <w:bCs/>
          <w:sz w:val="24"/>
          <w:szCs w:val="24"/>
        </w:rPr>
        <w:t xml:space="preserve"> and </w:t>
      </w:r>
      <w:r w:rsidR="00276F29" w:rsidRPr="00C87448">
        <w:rPr>
          <w:bCs/>
          <w:sz w:val="24"/>
          <w:szCs w:val="24"/>
        </w:rPr>
        <w:t>American Indian</w:t>
      </w:r>
      <w:r w:rsidR="00276F29">
        <w:rPr>
          <w:bCs/>
          <w:sz w:val="24"/>
          <w:szCs w:val="24"/>
        </w:rPr>
        <w:t>/</w:t>
      </w:r>
      <w:r w:rsidR="00276F29" w:rsidRPr="00C87448">
        <w:rPr>
          <w:bCs/>
          <w:sz w:val="24"/>
          <w:szCs w:val="24"/>
        </w:rPr>
        <w:t xml:space="preserve"> Alaska Native</w:t>
      </w:r>
      <w:r w:rsidR="00276F29">
        <w:rPr>
          <w:bCs/>
          <w:sz w:val="24"/>
          <w:szCs w:val="24"/>
        </w:rPr>
        <w:t xml:space="preserve"> families</w:t>
      </w:r>
      <w:r w:rsidR="00276F29" w:rsidRPr="00C87448">
        <w:rPr>
          <w:sz w:val="24"/>
          <w:szCs w:val="24"/>
        </w:rPr>
        <w:t xml:space="preserve"> </w:t>
      </w:r>
      <w:r w:rsidR="00276F29">
        <w:rPr>
          <w:sz w:val="24"/>
          <w:szCs w:val="24"/>
        </w:rPr>
        <w:t xml:space="preserve">are responding in lower proportions </w:t>
      </w:r>
      <w:r w:rsidR="00276F29" w:rsidRPr="00C87448">
        <w:rPr>
          <w:sz w:val="24"/>
          <w:szCs w:val="24"/>
        </w:rPr>
        <w:t>compare</w:t>
      </w:r>
      <w:r w:rsidR="00276F29">
        <w:rPr>
          <w:sz w:val="24"/>
          <w:szCs w:val="24"/>
        </w:rPr>
        <w:t xml:space="preserve">d to other race/ethnicity groups. </w:t>
      </w:r>
    </w:p>
    <w:p w:rsidR="009F6369" w:rsidRDefault="009F6369" w:rsidP="00276F29">
      <w:pPr>
        <w:pStyle w:val="ListParagraph"/>
        <w:ind w:left="360"/>
        <w:rPr>
          <w:sz w:val="24"/>
          <w:szCs w:val="24"/>
        </w:rPr>
      </w:pPr>
    </w:p>
    <w:p w:rsidR="00276F29" w:rsidRDefault="00E73218" w:rsidP="00F37DFD">
      <w:pPr>
        <w:pStyle w:val="ListParagraph"/>
        <w:ind w:left="360"/>
        <w:jc w:val="center"/>
        <w:rPr>
          <w:sz w:val="24"/>
          <w:szCs w:val="24"/>
        </w:rPr>
      </w:pPr>
      <w:r w:rsidRPr="00C87448">
        <w:rPr>
          <w:b/>
          <w:bCs/>
          <w:sz w:val="24"/>
          <w:szCs w:val="24"/>
        </w:rPr>
        <w:t xml:space="preserve">Table </w:t>
      </w:r>
      <w:r w:rsidR="006D4B7A">
        <w:rPr>
          <w:b/>
          <w:bCs/>
          <w:sz w:val="24"/>
          <w:szCs w:val="24"/>
        </w:rPr>
        <w:t>3</w:t>
      </w:r>
      <w:r w:rsidRPr="00C87448">
        <w:rPr>
          <w:b/>
          <w:bCs/>
          <w:sz w:val="24"/>
          <w:szCs w:val="24"/>
        </w:rPr>
        <w:t>.</w:t>
      </w:r>
      <w:r w:rsidRPr="00C87448">
        <w:rPr>
          <w:sz w:val="24"/>
          <w:szCs w:val="24"/>
        </w:rPr>
        <w:t xml:space="preserve"> </w:t>
      </w:r>
      <w:r w:rsidR="00F37DFD" w:rsidRPr="00F37DFD">
        <w:rPr>
          <w:sz w:val="24"/>
          <w:szCs w:val="24"/>
        </w:rPr>
        <w:t xml:space="preserve">Comparison of </w:t>
      </w:r>
      <w:r w:rsidR="00276F29">
        <w:rPr>
          <w:sz w:val="24"/>
          <w:szCs w:val="24"/>
        </w:rPr>
        <w:t>proportions of responses by race/ethnicity</w:t>
      </w:r>
    </w:p>
    <w:p w:rsidR="00E73218" w:rsidRDefault="00E73218" w:rsidP="00F37DFD">
      <w:pPr>
        <w:pStyle w:val="ListParagraph"/>
        <w:ind w:left="360"/>
        <w:jc w:val="center"/>
        <w:rPr>
          <w:sz w:val="24"/>
          <w:szCs w:val="24"/>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3870"/>
        <w:gridCol w:w="1980"/>
        <w:gridCol w:w="1980"/>
      </w:tblGrid>
      <w:tr w:rsidR="00276F29" w:rsidRPr="00C87448" w:rsidTr="00276F29">
        <w:trPr>
          <w:jc w:val="center"/>
        </w:trPr>
        <w:tc>
          <w:tcPr>
            <w:tcW w:w="3870" w:type="dxa"/>
            <w:shd w:val="clear" w:color="auto" w:fill="FFFF99"/>
            <w:vAlign w:val="bottom"/>
          </w:tcPr>
          <w:p w:rsidR="00276F29" w:rsidRPr="00C87448" w:rsidRDefault="00276F29" w:rsidP="00276F29">
            <w:pPr>
              <w:pStyle w:val="ListParagraph"/>
              <w:spacing w:after="0"/>
              <w:ind w:left="0"/>
              <w:jc w:val="center"/>
              <w:rPr>
                <w:sz w:val="24"/>
                <w:szCs w:val="24"/>
              </w:rPr>
            </w:pPr>
            <w:r w:rsidRPr="00C87448">
              <w:rPr>
                <w:b/>
                <w:sz w:val="24"/>
                <w:szCs w:val="24"/>
              </w:rPr>
              <w:t>Race/Ethnicity</w:t>
            </w:r>
          </w:p>
        </w:tc>
        <w:tc>
          <w:tcPr>
            <w:tcW w:w="1980" w:type="dxa"/>
            <w:shd w:val="clear" w:color="auto" w:fill="FFFF99"/>
          </w:tcPr>
          <w:p w:rsidR="00276F29" w:rsidRPr="00C87448" w:rsidRDefault="00276F29" w:rsidP="00276F29">
            <w:pPr>
              <w:pStyle w:val="ListParagraph"/>
              <w:spacing w:after="0"/>
              <w:ind w:left="0"/>
              <w:jc w:val="center"/>
              <w:rPr>
                <w:b/>
                <w:sz w:val="24"/>
                <w:szCs w:val="24"/>
              </w:rPr>
            </w:pPr>
            <w:r>
              <w:rPr>
                <w:b/>
                <w:sz w:val="24"/>
                <w:szCs w:val="24"/>
              </w:rPr>
              <w:t>Percent of f</w:t>
            </w:r>
            <w:r w:rsidRPr="00C87448">
              <w:rPr>
                <w:b/>
                <w:sz w:val="24"/>
                <w:szCs w:val="24"/>
              </w:rPr>
              <w:t xml:space="preserve">amilies sent the </w:t>
            </w:r>
          </w:p>
          <w:p w:rsidR="00276F29" w:rsidRPr="00C87448" w:rsidRDefault="00276F29" w:rsidP="00276F29">
            <w:pPr>
              <w:pStyle w:val="ListParagraph"/>
              <w:spacing w:after="0"/>
              <w:ind w:left="0"/>
              <w:jc w:val="center"/>
              <w:rPr>
                <w:b/>
                <w:sz w:val="24"/>
                <w:szCs w:val="24"/>
              </w:rPr>
            </w:pPr>
            <w:r>
              <w:rPr>
                <w:b/>
                <w:sz w:val="24"/>
                <w:szCs w:val="24"/>
              </w:rPr>
              <w:t>survey</w:t>
            </w:r>
          </w:p>
        </w:tc>
        <w:tc>
          <w:tcPr>
            <w:tcW w:w="1980" w:type="dxa"/>
            <w:shd w:val="clear" w:color="auto" w:fill="FFFF99"/>
          </w:tcPr>
          <w:p w:rsidR="00276F29" w:rsidRPr="00C87448" w:rsidRDefault="00276F29" w:rsidP="00276F29">
            <w:pPr>
              <w:pStyle w:val="ListParagraph"/>
              <w:spacing w:after="0"/>
              <w:ind w:left="0"/>
              <w:jc w:val="center"/>
              <w:rPr>
                <w:b/>
                <w:sz w:val="24"/>
                <w:szCs w:val="24"/>
              </w:rPr>
            </w:pPr>
            <w:r>
              <w:rPr>
                <w:b/>
                <w:sz w:val="24"/>
                <w:szCs w:val="24"/>
              </w:rPr>
              <w:t>Percent of f</w:t>
            </w:r>
            <w:r w:rsidRPr="00C87448">
              <w:rPr>
                <w:b/>
                <w:sz w:val="24"/>
                <w:szCs w:val="24"/>
              </w:rPr>
              <w:t xml:space="preserve">amilies who </w:t>
            </w:r>
          </w:p>
          <w:p w:rsidR="00276F29" w:rsidRPr="00C87448" w:rsidRDefault="00276F29" w:rsidP="00276F29">
            <w:pPr>
              <w:pStyle w:val="ListParagraph"/>
              <w:spacing w:after="0"/>
              <w:ind w:left="0"/>
              <w:jc w:val="center"/>
              <w:rPr>
                <w:b/>
                <w:sz w:val="24"/>
                <w:szCs w:val="24"/>
              </w:rPr>
            </w:pPr>
            <w:r>
              <w:rPr>
                <w:b/>
                <w:sz w:val="24"/>
                <w:szCs w:val="24"/>
              </w:rPr>
              <w:t>responded</w:t>
            </w:r>
          </w:p>
        </w:tc>
      </w:tr>
      <w:tr w:rsidR="00276F29" w:rsidRPr="00C87448" w:rsidTr="00276F29">
        <w:trPr>
          <w:jc w:val="center"/>
        </w:trPr>
        <w:tc>
          <w:tcPr>
            <w:tcW w:w="3870" w:type="dxa"/>
            <w:shd w:val="clear" w:color="auto" w:fill="auto"/>
          </w:tcPr>
          <w:p w:rsidR="00276F29" w:rsidRPr="00C87448" w:rsidRDefault="00276F29" w:rsidP="00276F29">
            <w:pPr>
              <w:spacing w:after="0"/>
              <w:rPr>
                <w:bCs/>
                <w:sz w:val="24"/>
                <w:szCs w:val="24"/>
              </w:rPr>
            </w:pPr>
            <w:r w:rsidRPr="00C87448">
              <w:rPr>
                <w:bCs/>
                <w:sz w:val="24"/>
                <w:szCs w:val="24"/>
              </w:rPr>
              <w:t>American Indian or Alaska Native</w:t>
            </w:r>
          </w:p>
        </w:tc>
        <w:tc>
          <w:tcPr>
            <w:tcW w:w="1980" w:type="dxa"/>
            <w:shd w:val="clear" w:color="auto" w:fill="FBD4B4"/>
          </w:tcPr>
          <w:p w:rsidR="00276F29" w:rsidRPr="00C87448" w:rsidRDefault="00276F29" w:rsidP="00276F29">
            <w:pPr>
              <w:spacing w:after="0"/>
              <w:jc w:val="center"/>
              <w:rPr>
                <w:bCs/>
                <w:sz w:val="24"/>
                <w:szCs w:val="24"/>
              </w:rPr>
            </w:pPr>
            <w:r>
              <w:rPr>
                <w:bCs/>
                <w:sz w:val="24"/>
                <w:szCs w:val="24"/>
              </w:rPr>
              <w:t>5.6%</w:t>
            </w:r>
          </w:p>
        </w:tc>
        <w:tc>
          <w:tcPr>
            <w:tcW w:w="1980" w:type="dxa"/>
            <w:shd w:val="clear" w:color="auto" w:fill="FBD4B4"/>
          </w:tcPr>
          <w:p w:rsidR="00276F29" w:rsidRPr="00C87448" w:rsidRDefault="00276F29" w:rsidP="00276F29">
            <w:pPr>
              <w:spacing w:after="0"/>
              <w:jc w:val="center"/>
              <w:rPr>
                <w:sz w:val="24"/>
                <w:szCs w:val="24"/>
              </w:rPr>
            </w:pPr>
            <w:r>
              <w:rPr>
                <w:sz w:val="24"/>
                <w:szCs w:val="24"/>
              </w:rPr>
              <w:t>1.4%</w:t>
            </w:r>
          </w:p>
        </w:tc>
      </w:tr>
      <w:tr w:rsidR="00276F29" w:rsidRPr="00C87448" w:rsidTr="00276F29">
        <w:trPr>
          <w:jc w:val="center"/>
        </w:trPr>
        <w:tc>
          <w:tcPr>
            <w:tcW w:w="3870" w:type="dxa"/>
            <w:shd w:val="clear" w:color="auto" w:fill="auto"/>
          </w:tcPr>
          <w:p w:rsidR="00276F29" w:rsidRPr="00C87448" w:rsidRDefault="00276F29" w:rsidP="00276F29">
            <w:pPr>
              <w:spacing w:after="0"/>
              <w:rPr>
                <w:bCs/>
                <w:sz w:val="24"/>
                <w:szCs w:val="24"/>
              </w:rPr>
            </w:pPr>
            <w:r w:rsidRPr="00C87448">
              <w:rPr>
                <w:bCs/>
                <w:sz w:val="24"/>
                <w:szCs w:val="24"/>
              </w:rPr>
              <w:t>Asian or Pacific Islander</w:t>
            </w:r>
          </w:p>
        </w:tc>
        <w:tc>
          <w:tcPr>
            <w:tcW w:w="1980" w:type="dxa"/>
            <w:shd w:val="clear" w:color="auto" w:fill="auto"/>
          </w:tcPr>
          <w:p w:rsidR="00276F29" w:rsidRPr="00C87448" w:rsidRDefault="00276F29" w:rsidP="00276F29">
            <w:pPr>
              <w:spacing w:after="0"/>
              <w:jc w:val="center"/>
              <w:rPr>
                <w:bCs/>
                <w:sz w:val="24"/>
                <w:szCs w:val="24"/>
              </w:rPr>
            </w:pPr>
            <w:r>
              <w:rPr>
                <w:bCs/>
                <w:sz w:val="24"/>
                <w:szCs w:val="24"/>
              </w:rPr>
              <w:t>7.4%</w:t>
            </w:r>
          </w:p>
        </w:tc>
        <w:tc>
          <w:tcPr>
            <w:tcW w:w="1980" w:type="dxa"/>
            <w:shd w:val="clear" w:color="auto" w:fill="auto"/>
          </w:tcPr>
          <w:p w:rsidR="00276F29" w:rsidRPr="00C87448" w:rsidRDefault="00276F29" w:rsidP="00276F29">
            <w:pPr>
              <w:spacing w:after="0"/>
              <w:jc w:val="center"/>
              <w:rPr>
                <w:sz w:val="24"/>
                <w:szCs w:val="24"/>
              </w:rPr>
            </w:pPr>
            <w:r>
              <w:rPr>
                <w:sz w:val="24"/>
                <w:szCs w:val="24"/>
              </w:rPr>
              <w:t>8.2%</w:t>
            </w:r>
          </w:p>
        </w:tc>
      </w:tr>
      <w:tr w:rsidR="00276F29" w:rsidRPr="00C87448" w:rsidTr="00276F29">
        <w:trPr>
          <w:jc w:val="center"/>
        </w:trPr>
        <w:tc>
          <w:tcPr>
            <w:tcW w:w="3870" w:type="dxa"/>
            <w:shd w:val="clear" w:color="auto" w:fill="auto"/>
          </w:tcPr>
          <w:p w:rsidR="00276F29" w:rsidRPr="00C87448" w:rsidRDefault="00276F29" w:rsidP="00276F29">
            <w:pPr>
              <w:spacing w:after="0"/>
              <w:rPr>
                <w:bCs/>
                <w:sz w:val="24"/>
                <w:szCs w:val="24"/>
              </w:rPr>
            </w:pPr>
            <w:r w:rsidRPr="00C87448">
              <w:rPr>
                <w:bCs/>
                <w:sz w:val="24"/>
                <w:szCs w:val="24"/>
              </w:rPr>
              <w:t>Black (not Hispanic)</w:t>
            </w:r>
          </w:p>
        </w:tc>
        <w:tc>
          <w:tcPr>
            <w:tcW w:w="1980" w:type="dxa"/>
            <w:shd w:val="clear" w:color="auto" w:fill="auto"/>
          </w:tcPr>
          <w:p w:rsidR="00276F29" w:rsidRPr="00C87448" w:rsidRDefault="00276F29" w:rsidP="00276F29">
            <w:pPr>
              <w:spacing w:after="0"/>
              <w:jc w:val="center"/>
              <w:rPr>
                <w:bCs/>
                <w:sz w:val="24"/>
                <w:szCs w:val="24"/>
              </w:rPr>
            </w:pPr>
            <w:r>
              <w:rPr>
                <w:bCs/>
                <w:sz w:val="24"/>
                <w:szCs w:val="24"/>
              </w:rPr>
              <w:t>16.9%</w:t>
            </w:r>
          </w:p>
        </w:tc>
        <w:tc>
          <w:tcPr>
            <w:tcW w:w="1980" w:type="dxa"/>
            <w:shd w:val="clear" w:color="auto" w:fill="auto"/>
          </w:tcPr>
          <w:p w:rsidR="00276F29" w:rsidRPr="00C87448" w:rsidRDefault="00276F29" w:rsidP="00276F29">
            <w:pPr>
              <w:spacing w:after="0"/>
              <w:jc w:val="center"/>
              <w:rPr>
                <w:sz w:val="24"/>
                <w:szCs w:val="24"/>
              </w:rPr>
            </w:pPr>
            <w:r>
              <w:rPr>
                <w:sz w:val="24"/>
                <w:szCs w:val="24"/>
              </w:rPr>
              <w:t>20.7%</w:t>
            </w:r>
          </w:p>
        </w:tc>
      </w:tr>
      <w:tr w:rsidR="00276F29" w:rsidRPr="00C87448" w:rsidTr="00276F29">
        <w:trPr>
          <w:jc w:val="center"/>
        </w:trPr>
        <w:tc>
          <w:tcPr>
            <w:tcW w:w="3870" w:type="dxa"/>
            <w:shd w:val="clear" w:color="auto" w:fill="auto"/>
          </w:tcPr>
          <w:p w:rsidR="00276F29" w:rsidRPr="00C87448" w:rsidRDefault="00276F29" w:rsidP="00276F29">
            <w:pPr>
              <w:spacing w:after="0"/>
              <w:rPr>
                <w:bCs/>
                <w:sz w:val="24"/>
                <w:szCs w:val="24"/>
              </w:rPr>
            </w:pPr>
            <w:r w:rsidRPr="00C87448">
              <w:rPr>
                <w:bCs/>
                <w:sz w:val="24"/>
                <w:szCs w:val="24"/>
              </w:rPr>
              <w:t>Hispanic</w:t>
            </w:r>
          </w:p>
        </w:tc>
        <w:tc>
          <w:tcPr>
            <w:tcW w:w="1980" w:type="dxa"/>
            <w:shd w:val="clear" w:color="auto" w:fill="FBD4B4"/>
          </w:tcPr>
          <w:p w:rsidR="00276F29" w:rsidRPr="00C87448" w:rsidRDefault="00276F29" w:rsidP="00276F29">
            <w:pPr>
              <w:spacing w:after="0"/>
              <w:jc w:val="center"/>
              <w:rPr>
                <w:bCs/>
                <w:sz w:val="24"/>
                <w:szCs w:val="24"/>
              </w:rPr>
            </w:pPr>
            <w:r>
              <w:rPr>
                <w:bCs/>
                <w:sz w:val="24"/>
                <w:szCs w:val="24"/>
              </w:rPr>
              <w:t>14.8%</w:t>
            </w:r>
          </w:p>
        </w:tc>
        <w:tc>
          <w:tcPr>
            <w:tcW w:w="1980" w:type="dxa"/>
            <w:shd w:val="clear" w:color="auto" w:fill="FBD4B4"/>
          </w:tcPr>
          <w:p w:rsidR="00276F29" w:rsidRPr="00C87448" w:rsidRDefault="00276F29" w:rsidP="00276F29">
            <w:pPr>
              <w:spacing w:after="0"/>
              <w:jc w:val="center"/>
              <w:rPr>
                <w:sz w:val="24"/>
                <w:szCs w:val="24"/>
              </w:rPr>
            </w:pPr>
            <w:r>
              <w:rPr>
                <w:sz w:val="24"/>
                <w:szCs w:val="24"/>
              </w:rPr>
              <w:t>2.9%</w:t>
            </w:r>
          </w:p>
        </w:tc>
      </w:tr>
      <w:tr w:rsidR="00276F29" w:rsidRPr="00C87448" w:rsidTr="00276F29">
        <w:trPr>
          <w:jc w:val="center"/>
        </w:trPr>
        <w:tc>
          <w:tcPr>
            <w:tcW w:w="3870" w:type="dxa"/>
            <w:shd w:val="clear" w:color="auto" w:fill="auto"/>
          </w:tcPr>
          <w:p w:rsidR="00276F29" w:rsidRPr="00C87448" w:rsidRDefault="00276F29" w:rsidP="00276F29">
            <w:pPr>
              <w:spacing w:after="0"/>
              <w:rPr>
                <w:bCs/>
                <w:sz w:val="24"/>
                <w:szCs w:val="24"/>
              </w:rPr>
            </w:pPr>
            <w:r w:rsidRPr="00C87448">
              <w:rPr>
                <w:bCs/>
                <w:sz w:val="24"/>
                <w:szCs w:val="24"/>
              </w:rPr>
              <w:t>White (not Hispanic)</w:t>
            </w:r>
          </w:p>
        </w:tc>
        <w:tc>
          <w:tcPr>
            <w:tcW w:w="1980" w:type="dxa"/>
            <w:shd w:val="clear" w:color="auto" w:fill="auto"/>
          </w:tcPr>
          <w:p w:rsidR="00276F29" w:rsidRPr="00C87448" w:rsidRDefault="00276F29" w:rsidP="00276F29">
            <w:pPr>
              <w:spacing w:after="0"/>
              <w:jc w:val="center"/>
              <w:rPr>
                <w:bCs/>
                <w:sz w:val="24"/>
                <w:szCs w:val="24"/>
              </w:rPr>
            </w:pPr>
            <w:r>
              <w:rPr>
                <w:bCs/>
                <w:sz w:val="24"/>
                <w:szCs w:val="24"/>
              </w:rPr>
              <w:t>55.3%</w:t>
            </w:r>
          </w:p>
        </w:tc>
        <w:tc>
          <w:tcPr>
            <w:tcW w:w="1980" w:type="dxa"/>
            <w:shd w:val="clear" w:color="auto" w:fill="auto"/>
          </w:tcPr>
          <w:p w:rsidR="00276F29" w:rsidRPr="00C87448" w:rsidRDefault="00276F29" w:rsidP="00276F29">
            <w:pPr>
              <w:spacing w:after="0"/>
              <w:jc w:val="center"/>
              <w:rPr>
                <w:sz w:val="24"/>
                <w:szCs w:val="24"/>
              </w:rPr>
            </w:pPr>
            <w:r>
              <w:rPr>
                <w:sz w:val="24"/>
                <w:szCs w:val="24"/>
              </w:rPr>
              <w:t>66.8%</w:t>
            </w:r>
          </w:p>
        </w:tc>
      </w:tr>
      <w:tr w:rsidR="00276F29" w:rsidRPr="00C87448" w:rsidTr="00276F29">
        <w:trPr>
          <w:jc w:val="center"/>
        </w:trPr>
        <w:tc>
          <w:tcPr>
            <w:tcW w:w="3870" w:type="dxa"/>
            <w:shd w:val="clear" w:color="auto" w:fill="auto"/>
          </w:tcPr>
          <w:p w:rsidR="00276F29" w:rsidRPr="004D33FA" w:rsidRDefault="00276F29" w:rsidP="00276F29">
            <w:pPr>
              <w:spacing w:after="0"/>
              <w:rPr>
                <w:b/>
                <w:bCs/>
                <w:sz w:val="24"/>
                <w:szCs w:val="24"/>
              </w:rPr>
            </w:pPr>
            <w:r>
              <w:rPr>
                <w:b/>
                <w:sz w:val="24"/>
                <w:szCs w:val="24"/>
              </w:rPr>
              <w:t xml:space="preserve">Total </w:t>
            </w:r>
          </w:p>
        </w:tc>
        <w:tc>
          <w:tcPr>
            <w:tcW w:w="1980" w:type="dxa"/>
            <w:shd w:val="clear" w:color="auto" w:fill="auto"/>
          </w:tcPr>
          <w:p w:rsidR="00276F29" w:rsidRPr="004D33FA" w:rsidRDefault="00276F29" w:rsidP="00276F29">
            <w:pPr>
              <w:spacing w:after="0"/>
              <w:jc w:val="center"/>
              <w:rPr>
                <w:b/>
                <w:sz w:val="24"/>
                <w:szCs w:val="24"/>
              </w:rPr>
            </w:pPr>
            <w:r>
              <w:rPr>
                <w:b/>
                <w:sz w:val="24"/>
                <w:szCs w:val="24"/>
              </w:rPr>
              <w:t>100%</w:t>
            </w:r>
          </w:p>
        </w:tc>
        <w:tc>
          <w:tcPr>
            <w:tcW w:w="1980" w:type="dxa"/>
            <w:shd w:val="clear" w:color="auto" w:fill="auto"/>
          </w:tcPr>
          <w:p w:rsidR="00276F29" w:rsidRPr="004D33FA" w:rsidRDefault="00276F29" w:rsidP="00276F29">
            <w:pPr>
              <w:spacing w:after="0"/>
              <w:jc w:val="center"/>
              <w:rPr>
                <w:b/>
                <w:sz w:val="24"/>
                <w:szCs w:val="24"/>
              </w:rPr>
            </w:pPr>
            <w:r>
              <w:rPr>
                <w:b/>
                <w:sz w:val="24"/>
                <w:szCs w:val="24"/>
              </w:rPr>
              <w:t>100%</w:t>
            </w:r>
          </w:p>
        </w:tc>
      </w:tr>
    </w:tbl>
    <w:p w:rsidR="00276F29" w:rsidRPr="00C87448" w:rsidRDefault="00276F29" w:rsidP="00F37DFD">
      <w:pPr>
        <w:pStyle w:val="ListParagraph"/>
        <w:ind w:left="360"/>
        <w:jc w:val="center"/>
        <w:rPr>
          <w:sz w:val="24"/>
          <w:szCs w:val="24"/>
        </w:rPr>
      </w:pPr>
    </w:p>
    <w:p w:rsidR="009F6369" w:rsidRDefault="009F6369" w:rsidP="00E73218">
      <w:pPr>
        <w:pStyle w:val="ListParagraph"/>
        <w:ind w:left="360"/>
        <w:rPr>
          <w:sz w:val="24"/>
          <w:szCs w:val="24"/>
        </w:rPr>
      </w:pPr>
      <w:r>
        <w:rPr>
          <w:sz w:val="24"/>
          <w:szCs w:val="24"/>
        </w:rPr>
        <w:t xml:space="preserve">It is a good idea to look at proportions of responses across several variables. Table 4 shows how subgroups of families are responding at different rates based on their child’s disability. </w:t>
      </w:r>
      <w:r w:rsidR="00863AF7">
        <w:rPr>
          <w:sz w:val="24"/>
          <w:szCs w:val="24"/>
        </w:rPr>
        <w:t xml:space="preserve">This analysis shows us that fewer families of children with developmental delay are responding to the survey, while relatively more parents of children with an established condition are responding. </w:t>
      </w:r>
      <w:r w:rsidR="00345B5A">
        <w:rPr>
          <w:sz w:val="24"/>
          <w:szCs w:val="24"/>
        </w:rPr>
        <w:t xml:space="preserve"> </w:t>
      </w:r>
      <w:r w:rsidR="00345B5A" w:rsidRPr="00345B5A">
        <w:rPr>
          <w:sz w:val="24"/>
          <w:szCs w:val="24"/>
        </w:rPr>
        <w:t>When particular groups of families don’t complete the survey, we do not know if the data received accurately represent</w:t>
      </w:r>
      <w:r w:rsidR="00345B5A">
        <w:rPr>
          <w:sz w:val="24"/>
          <w:szCs w:val="24"/>
        </w:rPr>
        <w:t>s</w:t>
      </w:r>
      <w:r w:rsidR="00345B5A" w:rsidRPr="00345B5A">
        <w:rPr>
          <w:sz w:val="24"/>
          <w:szCs w:val="24"/>
        </w:rPr>
        <w:t xml:space="preserve"> that group.  </w:t>
      </w:r>
    </w:p>
    <w:p w:rsidR="009F6369" w:rsidRDefault="009F6369" w:rsidP="00E73218">
      <w:pPr>
        <w:pStyle w:val="ListParagraph"/>
        <w:ind w:left="360"/>
        <w:rPr>
          <w:sz w:val="24"/>
          <w:szCs w:val="24"/>
        </w:rPr>
      </w:pPr>
    </w:p>
    <w:p w:rsidR="009F6369" w:rsidRDefault="00EA01EF" w:rsidP="009F6369">
      <w:pPr>
        <w:pStyle w:val="ListParagraph"/>
        <w:ind w:left="360"/>
        <w:jc w:val="center"/>
        <w:rPr>
          <w:sz w:val="24"/>
          <w:szCs w:val="24"/>
        </w:rPr>
      </w:pPr>
      <w:r>
        <w:rPr>
          <w:b/>
          <w:bCs/>
          <w:sz w:val="24"/>
          <w:szCs w:val="24"/>
        </w:rPr>
        <w:br w:type="page"/>
      </w:r>
      <w:r w:rsidR="009F6369" w:rsidRPr="00C87448">
        <w:rPr>
          <w:b/>
          <w:bCs/>
          <w:sz w:val="24"/>
          <w:szCs w:val="24"/>
        </w:rPr>
        <w:lastRenderedPageBreak/>
        <w:t xml:space="preserve">Table </w:t>
      </w:r>
      <w:r w:rsidR="009F6369">
        <w:rPr>
          <w:b/>
          <w:bCs/>
          <w:sz w:val="24"/>
          <w:szCs w:val="24"/>
        </w:rPr>
        <w:t>4</w:t>
      </w:r>
      <w:r w:rsidR="009F6369" w:rsidRPr="00C87448">
        <w:rPr>
          <w:b/>
          <w:bCs/>
          <w:sz w:val="24"/>
          <w:szCs w:val="24"/>
        </w:rPr>
        <w:t>.</w:t>
      </w:r>
      <w:r w:rsidR="009F6369" w:rsidRPr="00C87448">
        <w:rPr>
          <w:sz w:val="24"/>
          <w:szCs w:val="24"/>
        </w:rPr>
        <w:t xml:space="preserve"> </w:t>
      </w:r>
      <w:r w:rsidR="009F6369" w:rsidRPr="009F6369">
        <w:rPr>
          <w:sz w:val="24"/>
          <w:szCs w:val="24"/>
        </w:rPr>
        <w:t xml:space="preserve">Comparison of proportions of responses by </w:t>
      </w:r>
      <w:r w:rsidR="009F6369">
        <w:rPr>
          <w:sz w:val="24"/>
          <w:szCs w:val="24"/>
        </w:rPr>
        <w:t xml:space="preserve">eligibility category </w:t>
      </w:r>
    </w:p>
    <w:p w:rsidR="009F6369" w:rsidRPr="00C87448" w:rsidRDefault="009F6369" w:rsidP="009F6369">
      <w:pPr>
        <w:pStyle w:val="ListParagraph"/>
        <w:ind w:left="360"/>
        <w:jc w:val="center"/>
        <w:rPr>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3960"/>
        <w:gridCol w:w="1980"/>
        <w:gridCol w:w="1980"/>
      </w:tblGrid>
      <w:tr w:rsidR="009F6369" w:rsidRPr="00C87448" w:rsidTr="009F6369">
        <w:tc>
          <w:tcPr>
            <w:tcW w:w="3960" w:type="dxa"/>
            <w:shd w:val="clear" w:color="auto" w:fill="FFFF99"/>
            <w:vAlign w:val="center"/>
          </w:tcPr>
          <w:p w:rsidR="009F6369" w:rsidRPr="00C87448" w:rsidRDefault="009F6369" w:rsidP="009F6369">
            <w:pPr>
              <w:pStyle w:val="ListParagraph"/>
              <w:spacing w:after="0"/>
              <w:ind w:left="0"/>
              <w:jc w:val="center"/>
              <w:rPr>
                <w:sz w:val="24"/>
                <w:szCs w:val="24"/>
              </w:rPr>
            </w:pPr>
            <w:r w:rsidRPr="00C87448">
              <w:rPr>
                <w:b/>
                <w:sz w:val="24"/>
                <w:szCs w:val="24"/>
              </w:rPr>
              <w:t>Eligibility Category</w:t>
            </w:r>
          </w:p>
        </w:tc>
        <w:tc>
          <w:tcPr>
            <w:tcW w:w="1980" w:type="dxa"/>
            <w:shd w:val="clear" w:color="auto" w:fill="FFFF99"/>
          </w:tcPr>
          <w:p w:rsidR="009F6369" w:rsidRPr="00C87448" w:rsidRDefault="009F6369" w:rsidP="009F6369">
            <w:pPr>
              <w:pStyle w:val="ListParagraph"/>
              <w:spacing w:after="0"/>
              <w:ind w:left="0"/>
              <w:jc w:val="center"/>
              <w:rPr>
                <w:b/>
                <w:sz w:val="24"/>
                <w:szCs w:val="24"/>
              </w:rPr>
            </w:pPr>
            <w:r>
              <w:rPr>
                <w:b/>
                <w:sz w:val="24"/>
                <w:szCs w:val="24"/>
              </w:rPr>
              <w:t>Percent of f</w:t>
            </w:r>
            <w:r w:rsidRPr="00C87448">
              <w:rPr>
                <w:b/>
                <w:sz w:val="24"/>
                <w:szCs w:val="24"/>
              </w:rPr>
              <w:t xml:space="preserve">amilies sent the </w:t>
            </w:r>
          </w:p>
          <w:p w:rsidR="009F6369" w:rsidRPr="00C87448" w:rsidRDefault="009F6369" w:rsidP="009F6369">
            <w:pPr>
              <w:pStyle w:val="ListParagraph"/>
              <w:spacing w:after="0"/>
              <w:ind w:left="0"/>
              <w:jc w:val="center"/>
              <w:rPr>
                <w:b/>
                <w:sz w:val="24"/>
                <w:szCs w:val="24"/>
              </w:rPr>
            </w:pPr>
            <w:r>
              <w:rPr>
                <w:b/>
                <w:sz w:val="24"/>
                <w:szCs w:val="24"/>
              </w:rPr>
              <w:t>survey</w:t>
            </w:r>
          </w:p>
        </w:tc>
        <w:tc>
          <w:tcPr>
            <w:tcW w:w="1980" w:type="dxa"/>
            <w:shd w:val="clear" w:color="auto" w:fill="FFFF99"/>
            <w:vAlign w:val="center"/>
          </w:tcPr>
          <w:p w:rsidR="009F6369" w:rsidRPr="00C87448" w:rsidRDefault="009F6369" w:rsidP="009F6369">
            <w:pPr>
              <w:pStyle w:val="ListParagraph"/>
              <w:spacing w:after="0"/>
              <w:ind w:left="0"/>
              <w:jc w:val="center"/>
              <w:rPr>
                <w:b/>
                <w:sz w:val="24"/>
                <w:szCs w:val="24"/>
              </w:rPr>
            </w:pPr>
            <w:r>
              <w:rPr>
                <w:b/>
                <w:sz w:val="24"/>
                <w:szCs w:val="24"/>
              </w:rPr>
              <w:t>Percent of f</w:t>
            </w:r>
            <w:r w:rsidRPr="00C87448">
              <w:rPr>
                <w:b/>
                <w:sz w:val="24"/>
                <w:szCs w:val="24"/>
              </w:rPr>
              <w:t>amilies who</w:t>
            </w:r>
          </w:p>
          <w:p w:rsidR="009F6369" w:rsidRPr="00C87448" w:rsidRDefault="009F6369" w:rsidP="009F6369">
            <w:pPr>
              <w:pStyle w:val="ListParagraph"/>
              <w:spacing w:after="0"/>
              <w:ind w:left="0"/>
              <w:jc w:val="center"/>
              <w:rPr>
                <w:b/>
                <w:sz w:val="24"/>
                <w:szCs w:val="24"/>
              </w:rPr>
            </w:pPr>
            <w:r>
              <w:rPr>
                <w:b/>
                <w:sz w:val="24"/>
                <w:szCs w:val="24"/>
              </w:rPr>
              <w:t>responded</w:t>
            </w:r>
          </w:p>
        </w:tc>
      </w:tr>
      <w:tr w:rsidR="009F6369" w:rsidRPr="00C87448" w:rsidTr="00021FBF">
        <w:tc>
          <w:tcPr>
            <w:tcW w:w="3960" w:type="dxa"/>
            <w:shd w:val="clear" w:color="auto" w:fill="auto"/>
          </w:tcPr>
          <w:p w:rsidR="009F6369" w:rsidRPr="00C87448" w:rsidRDefault="009F6369" w:rsidP="009F6369">
            <w:pPr>
              <w:spacing w:after="0"/>
              <w:rPr>
                <w:bCs/>
                <w:sz w:val="24"/>
                <w:szCs w:val="24"/>
              </w:rPr>
            </w:pPr>
            <w:r w:rsidRPr="00C87448">
              <w:rPr>
                <w:bCs/>
                <w:sz w:val="24"/>
                <w:szCs w:val="24"/>
              </w:rPr>
              <w:t>Developmental delay</w:t>
            </w:r>
          </w:p>
        </w:tc>
        <w:tc>
          <w:tcPr>
            <w:tcW w:w="1980" w:type="dxa"/>
            <w:shd w:val="clear" w:color="auto" w:fill="FBD4B4"/>
          </w:tcPr>
          <w:p w:rsidR="009F6369" w:rsidRPr="00C87448" w:rsidRDefault="009F6369" w:rsidP="00863AF7">
            <w:pPr>
              <w:spacing w:after="0"/>
              <w:jc w:val="center"/>
              <w:rPr>
                <w:bCs/>
                <w:sz w:val="24"/>
                <w:szCs w:val="24"/>
              </w:rPr>
            </w:pPr>
            <w:r w:rsidRPr="00C87448">
              <w:rPr>
                <w:bCs/>
                <w:sz w:val="24"/>
                <w:szCs w:val="24"/>
              </w:rPr>
              <w:t>4</w:t>
            </w:r>
            <w:r w:rsidR="00863AF7">
              <w:rPr>
                <w:bCs/>
                <w:sz w:val="24"/>
                <w:szCs w:val="24"/>
              </w:rPr>
              <w:t>7</w:t>
            </w:r>
            <w:r>
              <w:rPr>
                <w:bCs/>
                <w:sz w:val="24"/>
                <w:szCs w:val="24"/>
              </w:rPr>
              <w:t>%</w:t>
            </w:r>
          </w:p>
        </w:tc>
        <w:tc>
          <w:tcPr>
            <w:tcW w:w="1980" w:type="dxa"/>
            <w:shd w:val="clear" w:color="auto" w:fill="FBD4B4"/>
          </w:tcPr>
          <w:p w:rsidR="009F6369" w:rsidRPr="00C87448" w:rsidRDefault="009F6369" w:rsidP="009F6369">
            <w:pPr>
              <w:spacing w:after="0"/>
              <w:jc w:val="center"/>
              <w:rPr>
                <w:sz w:val="24"/>
                <w:szCs w:val="24"/>
              </w:rPr>
            </w:pPr>
            <w:r w:rsidRPr="00C87448">
              <w:rPr>
                <w:sz w:val="24"/>
                <w:szCs w:val="24"/>
              </w:rPr>
              <w:t>25</w:t>
            </w:r>
            <w:r>
              <w:rPr>
                <w:sz w:val="24"/>
                <w:szCs w:val="24"/>
              </w:rPr>
              <w:t>%</w:t>
            </w:r>
          </w:p>
        </w:tc>
      </w:tr>
      <w:tr w:rsidR="009F6369" w:rsidRPr="00C87448" w:rsidTr="00021FBF">
        <w:tc>
          <w:tcPr>
            <w:tcW w:w="3960" w:type="dxa"/>
            <w:shd w:val="clear" w:color="auto" w:fill="auto"/>
          </w:tcPr>
          <w:p w:rsidR="009F6369" w:rsidRPr="00C87448" w:rsidRDefault="009F6369" w:rsidP="009F6369">
            <w:pPr>
              <w:spacing w:after="0"/>
              <w:rPr>
                <w:bCs/>
                <w:sz w:val="24"/>
                <w:szCs w:val="24"/>
              </w:rPr>
            </w:pPr>
            <w:r w:rsidRPr="00C87448">
              <w:rPr>
                <w:bCs/>
                <w:sz w:val="24"/>
                <w:szCs w:val="24"/>
              </w:rPr>
              <w:t>Establish</w:t>
            </w:r>
            <w:r>
              <w:rPr>
                <w:bCs/>
                <w:sz w:val="24"/>
                <w:szCs w:val="24"/>
              </w:rPr>
              <w:t>ed</w:t>
            </w:r>
            <w:r w:rsidRPr="00C87448">
              <w:rPr>
                <w:bCs/>
                <w:sz w:val="24"/>
                <w:szCs w:val="24"/>
              </w:rPr>
              <w:t xml:space="preserve"> condition</w:t>
            </w:r>
          </w:p>
        </w:tc>
        <w:tc>
          <w:tcPr>
            <w:tcW w:w="1980" w:type="dxa"/>
            <w:shd w:val="clear" w:color="auto" w:fill="FBD4B4"/>
          </w:tcPr>
          <w:p w:rsidR="009F6369" w:rsidRPr="00C87448" w:rsidRDefault="009F6369" w:rsidP="00863AF7">
            <w:pPr>
              <w:spacing w:after="0"/>
              <w:jc w:val="center"/>
              <w:rPr>
                <w:bCs/>
                <w:sz w:val="24"/>
                <w:szCs w:val="24"/>
              </w:rPr>
            </w:pPr>
            <w:r w:rsidRPr="00C87448">
              <w:rPr>
                <w:bCs/>
                <w:sz w:val="24"/>
                <w:szCs w:val="24"/>
              </w:rPr>
              <w:t>2</w:t>
            </w:r>
            <w:r w:rsidR="00863AF7">
              <w:rPr>
                <w:bCs/>
                <w:sz w:val="24"/>
                <w:szCs w:val="24"/>
              </w:rPr>
              <w:t>4</w:t>
            </w:r>
            <w:r>
              <w:rPr>
                <w:bCs/>
                <w:sz w:val="24"/>
                <w:szCs w:val="24"/>
              </w:rPr>
              <w:t>%</w:t>
            </w:r>
          </w:p>
        </w:tc>
        <w:tc>
          <w:tcPr>
            <w:tcW w:w="1980" w:type="dxa"/>
            <w:shd w:val="clear" w:color="auto" w:fill="FBD4B4"/>
          </w:tcPr>
          <w:p w:rsidR="009F6369" w:rsidRPr="00C87448" w:rsidRDefault="00863AF7" w:rsidP="00863AF7">
            <w:pPr>
              <w:spacing w:after="0"/>
              <w:jc w:val="center"/>
              <w:rPr>
                <w:sz w:val="24"/>
                <w:szCs w:val="24"/>
              </w:rPr>
            </w:pPr>
            <w:r>
              <w:rPr>
                <w:sz w:val="24"/>
                <w:szCs w:val="24"/>
              </w:rPr>
              <w:t>42</w:t>
            </w:r>
            <w:r w:rsidR="009F6369">
              <w:rPr>
                <w:sz w:val="24"/>
                <w:szCs w:val="24"/>
              </w:rPr>
              <w:t>%</w:t>
            </w:r>
          </w:p>
        </w:tc>
      </w:tr>
      <w:tr w:rsidR="009F6369" w:rsidRPr="00C87448" w:rsidTr="009F6369">
        <w:tc>
          <w:tcPr>
            <w:tcW w:w="3960" w:type="dxa"/>
            <w:shd w:val="clear" w:color="auto" w:fill="auto"/>
          </w:tcPr>
          <w:p w:rsidR="009F6369" w:rsidRPr="00C87448" w:rsidRDefault="009F6369" w:rsidP="009F6369">
            <w:pPr>
              <w:spacing w:after="0"/>
              <w:rPr>
                <w:bCs/>
                <w:sz w:val="24"/>
                <w:szCs w:val="24"/>
              </w:rPr>
            </w:pPr>
            <w:r w:rsidRPr="00C87448">
              <w:rPr>
                <w:bCs/>
                <w:sz w:val="24"/>
                <w:szCs w:val="24"/>
              </w:rPr>
              <w:t>Clinical opinion</w:t>
            </w:r>
          </w:p>
        </w:tc>
        <w:tc>
          <w:tcPr>
            <w:tcW w:w="1980" w:type="dxa"/>
            <w:shd w:val="clear" w:color="auto" w:fill="auto"/>
          </w:tcPr>
          <w:p w:rsidR="009F6369" w:rsidRPr="00C87448" w:rsidRDefault="009F6369" w:rsidP="00863AF7">
            <w:pPr>
              <w:spacing w:after="0"/>
              <w:jc w:val="center"/>
              <w:rPr>
                <w:bCs/>
                <w:sz w:val="24"/>
                <w:szCs w:val="24"/>
              </w:rPr>
            </w:pPr>
            <w:r w:rsidRPr="00C87448">
              <w:rPr>
                <w:bCs/>
                <w:sz w:val="24"/>
                <w:szCs w:val="24"/>
              </w:rPr>
              <w:t>1</w:t>
            </w:r>
            <w:r w:rsidR="00863AF7">
              <w:rPr>
                <w:bCs/>
                <w:sz w:val="24"/>
                <w:szCs w:val="24"/>
              </w:rPr>
              <w:t>1</w:t>
            </w:r>
            <w:r>
              <w:rPr>
                <w:bCs/>
                <w:sz w:val="24"/>
                <w:szCs w:val="24"/>
              </w:rPr>
              <w:t>%</w:t>
            </w:r>
          </w:p>
        </w:tc>
        <w:tc>
          <w:tcPr>
            <w:tcW w:w="1980" w:type="dxa"/>
            <w:shd w:val="clear" w:color="auto" w:fill="auto"/>
          </w:tcPr>
          <w:p w:rsidR="009F6369" w:rsidRPr="00C87448" w:rsidRDefault="009F6369" w:rsidP="00863AF7">
            <w:pPr>
              <w:spacing w:after="0"/>
              <w:jc w:val="center"/>
              <w:rPr>
                <w:sz w:val="24"/>
                <w:szCs w:val="24"/>
              </w:rPr>
            </w:pPr>
            <w:r w:rsidRPr="00C87448">
              <w:rPr>
                <w:sz w:val="24"/>
                <w:szCs w:val="24"/>
              </w:rPr>
              <w:t>1</w:t>
            </w:r>
            <w:r w:rsidR="00863AF7">
              <w:rPr>
                <w:sz w:val="24"/>
                <w:szCs w:val="24"/>
              </w:rPr>
              <w:t>0</w:t>
            </w:r>
            <w:r>
              <w:rPr>
                <w:sz w:val="24"/>
                <w:szCs w:val="24"/>
              </w:rPr>
              <w:t>%</w:t>
            </w:r>
          </w:p>
        </w:tc>
      </w:tr>
      <w:tr w:rsidR="009F6369" w:rsidRPr="00C87448" w:rsidTr="009F6369">
        <w:tc>
          <w:tcPr>
            <w:tcW w:w="3960" w:type="dxa"/>
            <w:shd w:val="clear" w:color="auto" w:fill="auto"/>
          </w:tcPr>
          <w:p w:rsidR="009F6369" w:rsidRPr="00C87448" w:rsidRDefault="009F6369" w:rsidP="009F6369">
            <w:pPr>
              <w:spacing w:after="0"/>
              <w:rPr>
                <w:bCs/>
                <w:sz w:val="24"/>
                <w:szCs w:val="24"/>
              </w:rPr>
            </w:pPr>
            <w:r w:rsidRPr="00C87448">
              <w:rPr>
                <w:bCs/>
                <w:sz w:val="24"/>
                <w:szCs w:val="24"/>
              </w:rPr>
              <w:t>At risk</w:t>
            </w:r>
          </w:p>
        </w:tc>
        <w:tc>
          <w:tcPr>
            <w:tcW w:w="1980" w:type="dxa"/>
            <w:shd w:val="clear" w:color="auto" w:fill="auto"/>
          </w:tcPr>
          <w:p w:rsidR="009F6369" w:rsidRPr="00C87448" w:rsidRDefault="00863AF7" w:rsidP="00863AF7">
            <w:pPr>
              <w:spacing w:after="0"/>
              <w:jc w:val="center"/>
              <w:rPr>
                <w:bCs/>
                <w:sz w:val="24"/>
                <w:szCs w:val="24"/>
              </w:rPr>
            </w:pPr>
            <w:r>
              <w:rPr>
                <w:bCs/>
                <w:sz w:val="24"/>
                <w:szCs w:val="24"/>
              </w:rPr>
              <w:t>18</w:t>
            </w:r>
            <w:r w:rsidR="009F6369">
              <w:rPr>
                <w:bCs/>
                <w:sz w:val="24"/>
                <w:szCs w:val="24"/>
              </w:rPr>
              <w:t>%</w:t>
            </w:r>
          </w:p>
        </w:tc>
        <w:tc>
          <w:tcPr>
            <w:tcW w:w="1980" w:type="dxa"/>
            <w:shd w:val="clear" w:color="auto" w:fill="auto"/>
          </w:tcPr>
          <w:p w:rsidR="009F6369" w:rsidRPr="00C87448" w:rsidRDefault="009F6369" w:rsidP="00863AF7">
            <w:pPr>
              <w:spacing w:after="0"/>
              <w:jc w:val="center"/>
              <w:rPr>
                <w:sz w:val="24"/>
                <w:szCs w:val="24"/>
              </w:rPr>
            </w:pPr>
            <w:r w:rsidRPr="00C87448">
              <w:rPr>
                <w:sz w:val="24"/>
                <w:szCs w:val="24"/>
              </w:rPr>
              <w:t>2</w:t>
            </w:r>
            <w:r w:rsidR="00863AF7">
              <w:rPr>
                <w:sz w:val="24"/>
                <w:szCs w:val="24"/>
              </w:rPr>
              <w:t>3</w:t>
            </w:r>
            <w:r>
              <w:rPr>
                <w:sz w:val="24"/>
                <w:szCs w:val="24"/>
              </w:rPr>
              <w:t>%</w:t>
            </w:r>
          </w:p>
        </w:tc>
      </w:tr>
      <w:tr w:rsidR="009F6369" w:rsidRPr="00C87448" w:rsidTr="009F6369">
        <w:tc>
          <w:tcPr>
            <w:tcW w:w="3960" w:type="dxa"/>
            <w:shd w:val="clear" w:color="auto" w:fill="auto"/>
          </w:tcPr>
          <w:p w:rsidR="009F6369" w:rsidRPr="00E84DBF" w:rsidRDefault="009F6369" w:rsidP="009F6369">
            <w:pPr>
              <w:spacing w:after="0"/>
              <w:jc w:val="right"/>
              <w:rPr>
                <w:b/>
                <w:bCs/>
                <w:sz w:val="24"/>
                <w:szCs w:val="24"/>
              </w:rPr>
            </w:pPr>
            <w:r w:rsidRPr="00E84DBF">
              <w:rPr>
                <w:b/>
                <w:sz w:val="24"/>
                <w:szCs w:val="24"/>
              </w:rPr>
              <w:t>Total</w:t>
            </w:r>
          </w:p>
        </w:tc>
        <w:tc>
          <w:tcPr>
            <w:tcW w:w="1980" w:type="dxa"/>
            <w:shd w:val="clear" w:color="auto" w:fill="auto"/>
          </w:tcPr>
          <w:p w:rsidR="009F6369" w:rsidRPr="004D33FA" w:rsidRDefault="009F6369" w:rsidP="009F6369">
            <w:pPr>
              <w:spacing w:after="0"/>
              <w:jc w:val="center"/>
              <w:rPr>
                <w:b/>
                <w:sz w:val="24"/>
                <w:szCs w:val="24"/>
              </w:rPr>
            </w:pPr>
            <w:r>
              <w:rPr>
                <w:b/>
                <w:sz w:val="24"/>
                <w:szCs w:val="24"/>
              </w:rPr>
              <w:t>100</w:t>
            </w:r>
            <w:r w:rsidR="00863AF7">
              <w:rPr>
                <w:b/>
                <w:sz w:val="24"/>
                <w:szCs w:val="24"/>
              </w:rPr>
              <w:t>%</w:t>
            </w:r>
          </w:p>
        </w:tc>
        <w:tc>
          <w:tcPr>
            <w:tcW w:w="1980" w:type="dxa"/>
            <w:shd w:val="clear" w:color="auto" w:fill="auto"/>
          </w:tcPr>
          <w:p w:rsidR="009F6369" w:rsidRPr="004D33FA" w:rsidRDefault="009F6369" w:rsidP="009F6369">
            <w:pPr>
              <w:spacing w:after="0"/>
              <w:jc w:val="center"/>
              <w:rPr>
                <w:b/>
                <w:sz w:val="24"/>
                <w:szCs w:val="24"/>
              </w:rPr>
            </w:pPr>
            <w:r>
              <w:rPr>
                <w:b/>
                <w:sz w:val="24"/>
                <w:szCs w:val="24"/>
              </w:rPr>
              <w:t>100</w:t>
            </w:r>
            <w:r w:rsidR="00863AF7">
              <w:rPr>
                <w:b/>
                <w:sz w:val="24"/>
                <w:szCs w:val="24"/>
              </w:rPr>
              <w:t>%</w:t>
            </w:r>
          </w:p>
        </w:tc>
      </w:tr>
    </w:tbl>
    <w:p w:rsidR="009F6369" w:rsidRPr="00C87448" w:rsidRDefault="009F6369" w:rsidP="009F6369">
      <w:pPr>
        <w:pStyle w:val="ListParagraph"/>
        <w:ind w:left="360"/>
        <w:rPr>
          <w:sz w:val="24"/>
          <w:szCs w:val="24"/>
        </w:rPr>
      </w:pPr>
    </w:p>
    <w:p w:rsidR="009F6369" w:rsidRDefault="009F6369" w:rsidP="00E73218">
      <w:pPr>
        <w:pStyle w:val="ListParagraph"/>
        <w:ind w:left="360"/>
        <w:rPr>
          <w:sz w:val="24"/>
          <w:szCs w:val="24"/>
        </w:rPr>
      </w:pPr>
    </w:p>
    <w:p w:rsidR="009F6369" w:rsidRDefault="009F6369" w:rsidP="00E73218">
      <w:pPr>
        <w:pStyle w:val="ListParagraph"/>
        <w:ind w:left="360"/>
        <w:rPr>
          <w:sz w:val="24"/>
          <w:szCs w:val="24"/>
        </w:rPr>
      </w:pPr>
      <w:r w:rsidRPr="009F6369">
        <w:rPr>
          <w:b/>
          <w:sz w:val="24"/>
          <w:szCs w:val="24"/>
        </w:rPr>
        <w:t xml:space="preserve">Examine across categories. </w:t>
      </w:r>
      <w:r w:rsidR="00EA01EF">
        <w:rPr>
          <w:sz w:val="24"/>
          <w:szCs w:val="24"/>
        </w:rPr>
        <w:t>Looking at additional aspects within populations provides more in-depth information about the families that are responding or not responding to your survey.  Table 5 shows the race/ethnicity results see in Tables 2 and 3, with the additional information about income. By adding this information, we add to the previous information about American Indian</w:t>
      </w:r>
      <w:r w:rsidR="00B70258">
        <w:rPr>
          <w:sz w:val="24"/>
          <w:szCs w:val="24"/>
        </w:rPr>
        <w:t xml:space="preserve">/ Alaska Native </w:t>
      </w:r>
      <w:r w:rsidR="00EA01EF">
        <w:rPr>
          <w:sz w:val="24"/>
          <w:szCs w:val="24"/>
        </w:rPr>
        <w:t xml:space="preserve">and Hispanic families responding at lower rates than other families. </w:t>
      </w:r>
      <w:r w:rsidR="00B70258">
        <w:rPr>
          <w:sz w:val="24"/>
          <w:szCs w:val="24"/>
        </w:rPr>
        <w:t xml:space="preserve"> Adding the information about income shows that the specific families in these groups that </w:t>
      </w:r>
      <w:r w:rsidR="00523199">
        <w:rPr>
          <w:sz w:val="24"/>
          <w:szCs w:val="24"/>
        </w:rPr>
        <w:t xml:space="preserve">were not responding were </w:t>
      </w:r>
      <w:r w:rsidR="00B70258">
        <w:rPr>
          <w:sz w:val="24"/>
          <w:szCs w:val="24"/>
        </w:rPr>
        <w:t>low-income families. In addition, we discover that low income Asian families also have not responded at the same rates as middle and upper income families</w:t>
      </w:r>
      <w:r w:rsidR="00523199">
        <w:rPr>
          <w:sz w:val="24"/>
          <w:szCs w:val="24"/>
        </w:rPr>
        <w:t xml:space="preserve">, although this was not evident when looking at ethnicity alone. </w:t>
      </w:r>
      <w:r w:rsidR="00B70258">
        <w:rPr>
          <w:sz w:val="24"/>
          <w:szCs w:val="24"/>
        </w:rPr>
        <w:t xml:space="preserve">Looking at family demographics across variables in this case informed us that some low-income families are less frequently responding to the family survey and therefore may not be represented in our data. </w:t>
      </w:r>
    </w:p>
    <w:p w:rsidR="00EA01EF" w:rsidRDefault="00EA01EF" w:rsidP="00E73218">
      <w:pPr>
        <w:pStyle w:val="ListParagraph"/>
        <w:ind w:left="360"/>
        <w:rPr>
          <w:b/>
          <w:sz w:val="24"/>
          <w:szCs w:val="24"/>
        </w:rPr>
      </w:pPr>
    </w:p>
    <w:p w:rsidR="002C2326" w:rsidRDefault="002C2326" w:rsidP="00EA01EF">
      <w:pPr>
        <w:pStyle w:val="ListParagraph"/>
        <w:ind w:left="360"/>
        <w:jc w:val="center"/>
        <w:rPr>
          <w:b/>
          <w:bCs/>
          <w:sz w:val="24"/>
          <w:szCs w:val="24"/>
        </w:rPr>
      </w:pPr>
    </w:p>
    <w:p w:rsidR="002C2326" w:rsidRDefault="002C2326" w:rsidP="00EA01EF">
      <w:pPr>
        <w:pStyle w:val="ListParagraph"/>
        <w:ind w:left="360"/>
        <w:jc w:val="center"/>
        <w:rPr>
          <w:b/>
          <w:bCs/>
          <w:sz w:val="24"/>
          <w:szCs w:val="24"/>
        </w:rPr>
      </w:pPr>
    </w:p>
    <w:p w:rsidR="00EA01EF" w:rsidRPr="00EA01EF" w:rsidRDefault="00EA01EF" w:rsidP="00EA01EF">
      <w:pPr>
        <w:pStyle w:val="ListParagraph"/>
        <w:ind w:left="360"/>
        <w:jc w:val="center"/>
        <w:rPr>
          <w:b/>
          <w:sz w:val="24"/>
          <w:szCs w:val="24"/>
        </w:rPr>
      </w:pPr>
      <w:r w:rsidRPr="00EA01EF">
        <w:rPr>
          <w:b/>
          <w:bCs/>
          <w:sz w:val="24"/>
          <w:szCs w:val="24"/>
        </w:rPr>
        <w:t xml:space="preserve">Table </w:t>
      </w:r>
      <w:r>
        <w:rPr>
          <w:b/>
          <w:bCs/>
          <w:sz w:val="24"/>
          <w:szCs w:val="24"/>
        </w:rPr>
        <w:t>5</w:t>
      </w:r>
      <w:r w:rsidRPr="00EA01EF">
        <w:rPr>
          <w:b/>
          <w:bCs/>
          <w:sz w:val="24"/>
          <w:szCs w:val="24"/>
        </w:rPr>
        <w:t>.</w:t>
      </w:r>
      <w:r w:rsidRPr="00EA01EF">
        <w:rPr>
          <w:b/>
          <w:sz w:val="24"/>
          <w:szCs w:val="24"/>
        </w:rPr>
        <w:t xml:space="preserve"> Comparison of proportions of responses by </w:t>
      </w:r>
    </w:p>
    <w:p w:rsidR="00EA01EF" w:rsidRPr="00EA01EF" w:rsidRDefault="00EA01EF" w:rsidP="00EA01EF">
      <w:pPr>
        <w:pStyle w:val="ListParagraph"/>
        <w:ind w:left="360"/>
        <w:jc w:val="center"/>
        <w:rPr>
          <w:b/>
          <w:sz w:val="24"/>
          <w:szCs w:val="24"/>
        </w:rPr>
      </w:pPr>
      <w:r w:rsidRPr="00EA01EF">
        <w:rPr>
          <w:b/>
          <w:sz w:val="24"/>
          <w:szCs w:val="24"/>
        </w:rPr>
        <w:t>race/ethnicity and income</w:t>
      </w:r>
    </w:p>
    <w:p w:rsidR="009F6369" w:rsidRPr="009F6369" w:rsidRDefault="009F6369" w:rsidP="00E73218">
      <w:pPr>
        <w:pStyle w:val="ListParagraph"/>
        <w:ind w:left="360"/>
        <w:rPr>
          <w:b/>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3960"/>
        <w:gridCol w:w="1710"/>
        <w:gridCol w:w="1980"/>
      </w:tblGrid>
      <w:tr w:rsidR="00863AF7" w:rsidRPr="00863AF7" w:rsidTr="002C2326">
        <w:trPr>
          <w:tblHeader/>
        </w:trPr>
        <w:tc>
          <w:tcPr>
            <w:tcW w:w="3960" w:type="dxa"/>
            <w:shd w:val="clear" w:color="auto" w:fill="FFFF99"/>
            <w:vAlign w:val="center"/>
          </w:tcPr>
          <w:p w:rsidR="00863AF7" w:rsidRPr="00863AF7" w:rsidRDefault="00863AF7" w:rsidP="00345B5A">
            <w:pPr>
              <w:pStyle w:val="ListParagraph"/>
              <w:spacing w:after="0" w:line="240" w:lineRule="auto"/>
              <w:ind w:left="0"/>
              <w:jc w:val="center"/>
              <w:rPr>
                <w:sz w:val="24"/>
                <w:szCs w:val="24"/>
              </w:rPr>
            </w:pPr>
            <w:r w:rsidRPr="00863AF7">
              <w:rPr>
                <w:b/>
                <w:sz w:val="24"/>
                <w:szCs w:val="24"/>
              </w:rPr>
              <w:t>Race/Ethnicity</w:t>
            </w:r>
            <w:r w:rsidR="00345B5A">
              <w:rPr>
                <w:b/>
                <w:sz w:val="24"/>
                <w:szCs w:val="24"/>
              </w:rPr>
              <w:t xml:space="preserve"> and Income</w:t>
            </w:r>
          </w:p>
        </w:tc>
        <w:tc>
          <w:tcPr>
            <w:tcW w:w="1710" w:type="dxa"/>
            <w:shd w:val="clear" w:color="auto" w:fill="FFFF99"/>
            <w:vAlign w:val="center"/>
          </w:tcPr>
          <w:p w:rsidR="00863AF7" w:rsidRPr="00863AF7" w:rsidRDefault="00863AF7" w:rsidP="00345B5A">
            <w:pPr>
              <w:pStyle w:val="ListParagraph"/>
              <w:spacing w:after="0" w:line="240" w:lineRule="auto"/>
              <w:ind w:left="0"/>
              <w:jc w:val="center"/>
              <w:rPr>
                <w:b/>
                <w:sz w:val="24"/>
                <w:szCs w:val="24"/>
              </w:rPr>
            </w:pPr>
            <w:r w:rsidRPr="00863AF7">
              <w:rPr>
                <w:b/>
                <w:sz w:val="24"/>
                <w:szCs w:val="24"/>
              </w:rPr>
              <w:t>Families sent the</w:t>
            </w:r>
          </w:p>
          <w:p w:rsidR="00863AF7" w:rsidRPr="00863AF7" w:rsidRDefault="00863AF7" w:rsidP="00345B5A">
            <w:pPr>
              <w:pStyle w:val="ListParagraph"/>
              <w:spacing w:after="0" w:line="240" w:lineRule="auto"/>
              <w:ind w:left="0"/>
              <w:jc w:val="center"/>
              <w:rPr>
                <w:b/>
                <w:sz w:val="24"/>
                <w:szCs w:val="24"/>
              </w:rPr>
            </w:pPr>
            <w:r w:rsidRPr="00863AF7">
              <w:rPr>
                <w:b/>
                <w:sz w:val="24"/>
                <w:szCs w:val="24"/>
              </w:rPr>
              <w:t>survey</w:t>
            </w:r>
          </w:p>
        </w:tc>
        <w:tc>
          <w:tcPr>
            <w:tcW w:w="1980" w:type="dxa"/>
            <w:shd w:val="clear" w:color="auto" w:fill="FFFF99"/>
            <w:vAlign w:val="center"/>
          </w:tcPr>
          <w:p w:rsidR="00863AF7" w:rsidRPr="00863AF7" w:rsidRDefault="00863AF7" w:rsidP="00345B5A">
            <w:pPr>
              <w:pStyle w:val="ListParagraph"/>
              <w:spacing w:after="0" w:line="240" w:lineRule="auto"/>
              <w:ind w:left="0"/>
              <w:jc w:val="center"/>
              <w:rPr>
                <w:b/>
                <w:sz w:val="24"/>
                <w:szCs w:val="24"/>
              </w:rPr>
            </w:pPr>
            <w:r w:rsidRPr="00863AF7">
              <w:rPr>
                <w:b/>
                <w:sz w:val="24"/>
                <w:szCs w:val="24"/>
              </w:rPr>
              <w:t>Families who</w:t>
            </w:r>
          </w:p>
          <w:p w:rsidR="00863AF7" w:rsidRPr="00863AF7" w:rsidRDefault="00863AF7" w:rsidP="00345B5A">
            <w:pPr>
              <w:pStyle w:val="ListParagraph"/>
              <w:spacing w:after="0" w:line="240" w:lineRule="auto"/>
              <w:ind w:left="0"/>
              <w:jc w:val="center"/>
              <w:rPr>
                <w:b/>
                <w:sz w:val="24"/>
                <w:szCs w:val="24"/>
              </w:rPr>
            </w:pPr>
            <w:r w:rsidRPr="00863AF7">
              <w:rPr>
                <w:b/>
                <w:sz w:val="24"/>
                <w:szCs w:val="24"/>
              </w:rPr>
              <w:t>responded</w:t>
            </w:r>
          </w:p>
        </w:tc>
      </w:tr>
      <w:tr w:rsidR="00863AF7" w:rsidRPr="00863AF7" w:rsidTr="00925892">
        <w:tc>
          <w:tcPr>
            <w:tcW w:w="3960" w:type="dxa"/>
            <w:shd w:val="clear" w:color="auto" w:fill="auto"/>
          </w:tcPr>
          <w:p w:rsidR="00863AF7" w:rsidRPr="00863AF7" w:rsidRDefault="00863AF7" w:rsidP="00863AF7">
            <w:pPr>
              <w:pStyle w:val="ListParagraph"/>
              <w:spacing w:after="0" w:line="240" w:lineRule="auto"/>
              <w:ind w:left="0"/>
              <w:rPr>
                <w:b/>
                <w:bCs/>
                <w:sz w:val="24"/>
                <w:szCs w:val="24"/>
              </w:rPr>
            </w:pPr>
            <w:r w:rsidRPr="00863AF7">
              <w:rPr>
                <w:b/>
                <w:bCs/>
                <w:sz w:val="24"/>
                <w:szCs w:val="24"/>
              </w:rPr>
              <w:t>American Indian or Alaska Native</w:t>
            </w:r>
          </w:p>
        </w:tc>
        <w:tc>
          <w:tcPr>
            <w:tcW w:w="1710" w:type="dxa"/>
            <w:shd w:val="clear" w:color="auto" w:fill="auto"/>
          </w:tcPr>
          <w:p w:rsidR="00863AF7" w:rsidRPr="00925892" w:rsidRDefault="00863AF7" w:rsidP="00863AF7">
            <w:pPr>
              <w:spacing w:after="0"/>
              <w:jc w:val="center"/>
              <w:rPr>
                <w:b/>
                <w:bCs/>
                <w:sz w:val="24"/>
                <w:szCs w:val="24"/>
              </w:rPr>
            </w:pPr>
            <w:r w:rsidRPr="00925892">
              <w:rPr>
                <w:b/>
                <w:bCs/>
                <w:sz w:val="24"/>
                <w:szCs w:val="24"/>
              </w:rPr>
              <w:t>16</w:t>
            </w:r>
          </w:p>
        </w:tc>
        <w:tc>
          <w:tcPr>
            <w:tcW w:w="1980" w:type="dxa"/>
            <w:shd w:val="clear" w:color="auto" w:fill="auto"/>
          </w:tcPr>
          <w:p w:rsidR="00863AF7" w:rsidRPr="00925892" w:rsidRDefault="00863AF7" w:rsidP="00863AF7">
            <w:pPr>
              <w:spacing w:after="0"/>
              <w:jc w:val="center"/>
              <w:rPr>
                <w:b/>
                <w:sz w:val="24"/>
                <w:szCs w:val="24"/>
              </w:rPr>
            </w:pPr>
            <w:r w:rsidRPr="00925892">
              <w:rPr>
                <w:b/>
                <w:sz w:val="24"/>
                <w:szCs w:val="24"/>
              </w:rPr>
              <w:t>3</w:t>
            </w:r>
          </w:p>
        </w:tc>
      </w:tr>
      <w:tr w:rsidR="00863AF7" w:rsidRPr="00863AF7" w:rsidTr="00021FBF">
        <w:tc>
          <w:tcPr>
            <w:tcW w:w="3960" w:type="dxa"/>
            <w:shd w:val="clear" w:color="auto" w:fill="auto"/>
          </w:tcPr>
          <w:p w:rsidR="00863AF7" w:rsidRPr="00863AF7" w:rsidRDefault="00863AF7" w:rsidP="00863AF7">
            <w:pPr>
              <w:pStyle w:val="ListParagraph"/>
              <w:spacing w:after="0" w:line="240" w:lineRule="auto"/>
              <w:ind w:left="0"/>
              <w:jc w:val="right"/>
              <w:rPr>
                <w:bCs/>
                <w:sz w:val="24"/>
                <w:szCs w:val="24"/>
              </w:rPr>
            </w:pPr>
            <w:r w:rsidRPr="00863AF7">
              <w:rPr>
                <w:bCs/>
                <w:sz w:val="24"/>
                <w:szCs w:val="24"/>
              </w:rPr>
              <w:t>low income</w:t>
            </w:r>
          </w:p>
        </w:tc>
        <w:tc>
          <w:tcPr>
            <w:tcW w:w="1710" w:type="dxa"/>
            <w:shd w:val="clear" w:color="auto" w:fill="FBD4B4"/>
          </w:tcPr>
          <w:p w:rsidR="00863AF7" w:rsidRPr="00863AF7" w:rsidRDefault="00925892" w:rsidP="00925892">
            <w:pPr>
              <w:pStyle w:val="ListParagraph"/>
              <w:spacing w:after="0" w:line="240" w:lineRule="auto"/>
              <w:ind w:left="0"/>
              <w:jc w:val="center"/>
              <w:rPr>
                <w:bCs/>
                <w:sz w:val="24"/>
                <w:szCs w:val="24"/>
              </w:rPr>
            </w:pPr>
            <w:r>
              <w:rPr>
                <w:bCs/>
                <w:sz w:val="24"/>
                <w:szCs w:val="24"/>
              </w:rPr>
              <w:t xml:space="preserve">12 </w:t>
            </w:r>
            <w:r w:rsidR="00863AF7" w:rsidRPr="00863AF7">
              <w:rPr>
                <w:bCs/>
                <w:sz w:val="24"/>
                <w:szCs w:val="24"/>
              </w:rPr>
              <w:t>(</w:t>
            </w:r>
            <w:r>
              <w:rPr>
                <w:bCs/>
                <w:sz w:val="24"/>
                <w:szCs w:val="24"/>
              </w:rPr>
              <w:t>75</w:t>
            </w:r>
            <w:r w:rsidR="00863AF7" w:rsidRPr="00863AF7">
              <w:rPr>
                <w:bCs/>
                <w:sz w:val="24"/>
                <w:szCs w:val="24"/>
              </w:rPr>
              <w:t>%)</w:t>
            </w:r>
          </w:p>
        </w:tc>
        <w:tc>
          <w:tcPr>
            <w:tcW w:w="1980" w:type="dxa"/>
            <w:shd w:val="clear" w:color="auto" w:fill="FBD4B4"/>
          </w:tcPr>
          <w:p w:rsidR="00863AF7" w:rsidRPr="00863AF7" w:rsidRDefault="00863AF7" w:rsidP="00863AF7">
            <w:pPr>
              <w:pStyle w:val="ListParagraph"/>
              <w:spacing w:after="0" w:line="240" w:lineRule="auto"/>
              <w:ind w:left="0"/>
              <w:jc w:val="center"/>
              <w:rPr>
                <w:bCs/>
                <w:sz w:val="24"/>
                <w:szCs w:val="24"/>
              </w:rPr>
            </w:pPr>
            <w:r>
              <w:rPr>
                <w:bCs/>
                <w:sz w:val="24"/>
                <w:szCs w:val="24"/>
              </w:rPr>
              <w:t>0 (0%)</w:t>
            </w:r>
          </w:p>
        </w:tc>
      </w:tr>
      <w:tr w:rsidR="00863AF7" w:rsidRPr="00863AF7" w:rsidTr="00021FBF">
        <w:tc>
          <w:tcPr>
            <w:tcW w:w="3960" w:type="dxa"/>
            <w:shd w:val="clear" w:color="auto" w:fill="auto"/>
          </w:tcPr>
          <w:p w:rsidR="00863AF7" w:rsidRPr="00863AF7" w:rsidRDefault="00863AF7" w:rsidP="00863AF7">
            <w:pPr>
              <w:pStyle w:val="ListParagraph"/>
              <w:spacing w:after="0" w:line="240" w:lineRule="auto"/>
              <w:ind w:left="0"/>
              <w:jc w:val="right"/>
              <w:rPr>
                <w:bCs/>
                <w:sz w:val="24"/>
                <w:szCs w:val="24"/>
              </w:rPr>
            </w:pPr>
            <w:r w:rsidRPr="00863AF7">
              <w:rPr>
                <w:bCs/>
                <w:sz w:val="24"/>
                <w:szCs w:val="24"/>
              </w:rPr>
              <w:t>middle/high income</w:t>
            </w:r>
          </w:p>
        </w:tc>
        <w:tc>
          <w:tcPr>
            <w:tcW w:w="1710" w:type="dxa"/>
            <w:shd w:val="clear" w:color="auto" w:fill="FBD4B4"/>
          </w:tcPr>
          <w:p w:rsidR="00863AF7" w:rsidRPr="00863AF7" w:rsidRDefault="00925892" w:rsidP="00925892">
            <w:pPr>
              <w:pStyle w:val="ListParagraph"/>
              <w:spacing w:after="0" w:line="240" w:lineRule="auto"/>
              <w:ind w:left="0"/>
              <w:jc w:val="center"/>
              <w:rPr>
                <w:bCs/>
                <w:sz w:val="24"/>
                <w:szCs w:val="24"/>
              </w:rPr>
            </w:pPr>
            <w:r>
              <w:rPr>
                <w:bCs/>
                <w:sz w:val="24"/>
                <w:szCs w:val="24"/>
              </w:rPr>
              <w:t xml:space="preserve">4 </w:t>
            </w:r>
            <w:r w:rsidR="00863AF7" w:rsidRPr="00863AF7">
              <w:rPr>
                <w:bCs/>
                <w:sz w:val="24"/>
                <w:szCs w:val="24"/>
              </w:rPr>
              <w:t>(</w:t>
            </w:r>
            <w:r>
              <w:rPr>
                <w:bCs/>
                <w:sz w:val="24"/>
                <w:szCs w:val="24"/>
              </w:rPr>
              <w:t>25</w:t>
            </w:r>
            <w:r w:rsidR="00863AF7" w:rsidRPr="00863AF7">
              <w:rPr>
                <w:bCs/>
                <w:sz w:val="24"/>
                <w:szCs w:val="24"/>
              </w:rPr>
              <w:t>%)</w:t>
            </w:r>
          </w:p>
        </w:tc>
        <w:tc>
          <w:tcPr>
            <w:tcW w:w="1980" w:type="dxa"/>
            <w:shd w:val="clear" w:color="auto" w:fill="FBD4B4"/>
          </w:tcPr>
          <w:p w:rsidR="00863AF7" w:rsidRPr="00863AF7" w:rsidRDefault="00863AF7" w:rsidP="00863AF7">
            <w:pPr>
              <w:pStyle w:val="ListParagraph"/>
              <w:spacing w:after="0" w:line="240" w:lineRule="auto"/>
              <w:ind w:left="0"/>
              <w:jc w:val="center"/>
              <w:rPr>
                <w:bCs/>
                <w:sz w:val="24"/>
                <w:szCs w:val="24"/>
              </w:rPr>
            </w:pPr>
            <w:r>
              <w:rPr>
                <w:bCs/>
                <w:sz w:val="24"/>
                <w:szCs w:val="24"/>
              </w:rPr>
              <w:t xml:space="preserve">3 </w:t>
            </w:r>
            <w:r w:rsidRPr="00863AF7">
              <w:rPr>
                <w:bCs/>
                <w:sz w:val="24"/>
                <w:szCs w:val="24"/>
              </w:rPr>
              <w:t>(</w:t>
            </w:r>
            <w:r>
              <w:rPr>
                <w:bCs/>
                <w:sz w:val="24"/>
                <w:szCs w:val="24"/>
              </w:rPr>
              <w:t>100</w:t>
            </w:r>
            <w:r w:rsidRPr="00863AF7">
              <w:rPr>
                <w:bCs/>
                <w:sz w:val="24"/>
                <w:szCs w:val="24"/>
              </w:rPr>
              <w:t>%)</w:t>
            </w:r>
          </w:p>
        </w:tc>
      </w:tr>
      <w:tr w:rsidR="00863AF7" w:rsidRPr="00863AF7" w:rsidTr="00925892">
        <w:tc>
          <w:tcPr>
            <w:tcW w:w="3960" w:type="dxa"/>
            <w:shd w:val="clear" w:color="auto" w:fill="auto"/>
          </w:tcPr>
          <w:p w:rsidR="00863AF7" w:rsidRPr="00863AF7" w:rsidRDefault="00863AF7" w:rsidP="00863AF7">
            <w:pPr>
              <w:pStyle w:val="ListParagraph"/>
              <w:spacing w:after="0" w:line="240" w:lineRule="auto"/>
              <w:ind w:left="0"/>
              <w:rPr>
                <w:b/>
                <w:bCs/>
                <w:sz w:val="24"/>
                <w:szCs w:val="24"/>
              </w:rPr>
            </w:pPr>
            <w:r w:rsidRPr="00863AF7">
              <w:rPr>
                <w:b/>
                <w:bCs/>
                <w:sz w:val="24"/>
                <w:szCs w:val="24"/>
              </w:rPr>
              <w:t>Asian or Pacific Islander</w:t>
            </w:r>
          </w:p>
        </w:tc>
        <w:tc>
          <w:tcPr>
            <w:tcW w:w="1710" w:type="dxa"/>
            <w:shd w:val="clear" w:color="auto" w:fill="auto"/>
          </w:tcPr>
          <w:p w:rsidR="00863AF7" w:rsidRPr="00925892" w:rsidRDefault="00863AF7" w:rsidP="00863AF7">
            <w:pPr>
              <w:spacing w:after="0"/>
              <w:jc w:val="center"/>
              <w:rPr>
                <w:b/>
                <w:bCs/>
                <w:sz w:val="24"/>
                <w:szCs w:val="24"/>
              </w:rPr>
            </w:pPr>
            <w:r w:rsidRPr="00925892">
              <w:rPr>
                <w:b/>
                <w:bCs/>
                <w:sz w:val="24"/>
                <w:szCs w:val="24"/>
              </w:rPr>
              <w:t>21</w:t>
            </w:r>
          </w:p>
        </w:tc>
        <w:tc>
          <w:tcPr>
            <w:tcW w:w="1980" w:type="dxa"/>
            <w:shd w:val="clear" w:color="auto" w:fill="auto"/>
          </w:tcPr>
          <w:p w:rsidR="00863AF7" w:rsidRPr="00925892" w:rsidRDefault="00863AF7" w:rsidP="00863AF7">
            <w:pPr>
              <w:spacing w:after="0"/>
              <w:jc w:val="center"/>
              <w:rPr>
                <w:b/>
                <w:sz w:val="24"/>
                <w:szCs w:val="24"/>
              </w:rPr>
            </w:pPr>
            <w:r w:rsidRPr="00925892">
              <w:rPr>
                <w:b/>
                <w:sz w:val="24"/>
                <w:szCs w:val="24"/>
              </w:rPr>
              <w:t>17</w:t>
            </w:r>
          </w:p>
        </w:tc>
      </w:tr>
      <w:tr w:rsidR="00863AF7" w:rsidRPr="00863AF7" w:rsidTr="00021FBF">
        <w:tc>
          <w:tcPr>
            <w:tcW w:w="3960" w:type="dxa"/>
            <w:shd w:val="clear" w:color="auto" w:fill="auto"/>
          </w:tcPr>
          <w:p w:rsidR="00863AF7" w:rsidRPr="00863AF7" w:rsidRDefault="00863AF7" w:rsidP="00863AF7">
            <w:pPr>
              <w:pStyle w:val="ListParagraph"/>
              <w:spacing w:after="0" w:line="240" w:lineRule="auto"/>
              <w:ind w:left="0"/>
              <w:jc w:val="right"/>
              <w:rPr>
                <w:bCs/>
                <w:sz w:val="24"/>
                <w:szCs w:val="24"/>
              </w:rPr>
            </w:pPr>
            <w:r w:rsidRPr="00863AF7">
              <w:rPr>
                <w:bCs/>
                <w:sz w:val="24"/>
                <w:szCs w:val="24"/>
              </w:rPr>
              <w:lastRenderedPageBreak/>
              <w:t>low income</w:t>
            </w:r>
          </w:p>
        </w:tc>
        <w:tc>
          <w:tcPr>
            <w:tcW w:w="1710" w:type="dxa"/>
            <w:shd w:val="clear" w:color="auto" w:fill="CCC0D9"/>
          </w:tcPr>
          <w:p w:rsidR="00863AF7" w:rsidRPr="00863AF7" w:rsidRDefault="00925892" w:rsidP="00925892">
            <w:pPr>
              <w:pStyle w:val="ListParagraph"/>
              <w:spacing w:after="0" w:line="240" w:lineRule="auto"/>
              <w:ind w:left="0"/>
              <w:jc w:val="center"/>
              <w:rPr>
                <w:bCs/>
                <w:sz w:val="24"/>
                <w:szCs w:val="24"/>
              </w:rPr>
            </w:pPr>
            <w:r>
              <w:rPr>
                <w:bCs/>
                <w:sz w:val="24"/>
                <w:szCs w:val="24"/>
              </w:rPr>
              <w:t xml:space="preserve">9 </w:t>
            </w:r>
            <w:r w:rsidR="00863AF7" w:rsidRPr="00863AF7">
              <w:rPr>
                <w:bCs/>
                <w:sz w:val="24"/>
                <w:szCs w:val="24"/>
              </w:rPr>
              <w:t>(</w:t>
            </w:r>
            <w:r>
              <w:rPr>
                <w:bCs/>
                <w:sz w:val="24"/>
                <w:szCs w:val="24"/>
              </w:rPr>
              <w:t>43</w:t>
            </w:r>
            <w:r w:rsidR="00863AF7" w:rsidRPr="00863AF7">
              <w:rPr>
                <w:bCs/>
                <w:sz w:val="24"/>
                <w:szCs w:val="24"/>
              </w:rPr>
              <w:t>%)</w:t>
            </w:r>
          </w:p>
        </w:tc>
        <w:tc>
          <w:tcPr>
            <w:tcW w:w="1980" w:type="dxa"/>
            <w:shd w:val="clear" w:color="auto" w:fill="CCC0D9"/>
          </w:tcPr>
          <w:p w:rsidR="00863AF7" w:rsidRPr="00863AF7" w:rsidRDefault="00F62596" w:rsidP="00F62596">
            <w:pPr>
              <w:pStyle w:val="ListParagraph"/>
              <w:spacing w:after="0" w:line="240" w:lineRule="auto"/>
              <w:ind w:left="0"/>
              <w:jc w:val="center"/>
              <w:rPr>
                <w:bCs/>
                <w:sz w:val="24"/>
                <w:szCs w:val="24"/>
              </w:rPr>
            </w:pPr>
            <w:r>
              <w:rPr>
                <w:bCs/>
                <w:sz w:val="24"/>
                <w:szCs w:val="24"/>
              </w:rPr>
              <w:t xml:space="preserve">5 </w:t>
            </w:r>
            <w:r w:rsidR="00863AF7" w:rsidRPr="00863AF7">
              <w:rPr>
                <w:bCs/>
                <w:sz w:val="24"/>
                <w:szCs w:val="24"/>
              </w:rPr>
              <w:t>(</w:t>
            </w:r>
            <w:r>
              <w:rPr>
                <w:bCs/>
                <w:sz w:val="24"/>
                <w:szCs w:val="24"/>
              </w:rPr>
              <w:t>29</w:t>
            </w:r>
            <w:r w:rsidR="00863AF7" w:rsidRPr="00863AF7">
              <w:rPr>
                <w:bCs/>
                <w:sz w:val="24"/>
                <w:szCs w:val="24"/>
              </w:rPr>
              <w:t>%)</w:t>
            </w:r>
          </w:p>
        </w:tc>
      </w:tr>
      <w:tr w:rsidR="00863AF7" w:rsidRPr="00863AF7" w:rsidTr="00021FBF">
        <w:tc>
          <w:tcPr>
            <w:tcW w:w="3960" w:type="dxa"/>
            <w:shd w:val="clear" w:color="auto" w:fill="auto"/>
          </w:tcPr>
          <w:p w:rsidR="00863AF7" w:rsidRPr="00863AF7" w:rsidRDefault="00863AF7" w:rsidP="00863AF7">
            <w:pPr>
              <w:pStyle w:val="ListParagraph"/>
              <w:spacing w:after="0" w:line="240" w:lineRule="auto"/>
              <w:ind w:left="0"/>
              <w:jc w:val="right"/>
              <w:rPr>
                <w:bCs/>
                <w:sz w:val="24"/>
                <w:szCs w:val="24"/>
              </w:rPr>
            </w:pPr>
            <w:r w:rsidRPr="00863AF7">
              <w:rPr>
                <w:bCs/>
                <w:sz w:val="24"/>
                <w:szCs w:val="24"/>
              </w:rPr>
              <w:t>middle/high income</w:t>
            </w:r>
          </w:p>
        </w:tc>
        <w:tc>
          <w:tcPr>
            <w:tcW w:w="1710" w:type="dxa"/>
            <w:shd w:val="clear" w:color="auto" w:fill="CCC0D9"/>
          </w:tcPr>
          <w:p w:rsidR="00863AF7" w:rsidRPr="00863AF7" w:rsidRDefault="00925892" w:rsidP="00925892">
            <w:pPr>
              <w:pStyle w:val="ListParagraph"/>
              <w:spacing w:after="0" w:line="240" w:lineRule="auto"/>
              <w:ind w:left="0"/>
              <w:jc w:val="center"/>
              <w:rPr>
                <w:bCs/>
                <w:sz w:val="24"/>
                <w:szCs w:val="24"/>
              </w:rPr>
            </w:pPr>
            <w:r>
              <w:rPr>
                <w:bCs/>
                <w:sz w:val="24"/>
                <w:szCs w:val="24"/>
              </w:rPr>
              <w:t xml:space="preserve">12 </w:t>
            </w:r>
            <w:r w:rsidR="00863AF7" w:rsidRPr="00863AF7">
              <w:rPr>
                <w:bCs/>
                <w:sz w:val="24"/>
                <w:szCs w:val="24"/>
              </w:rPr>
              <w:t>(</w:t>
            </w:r>
            <w:r>
              <w:rPr>
                <w:bCs/>
                <w:sz w:val="24"/>
                <w:szCs w:val="24"/>
              </w:rPr>
              <w:t>57</w:t>
            </w:r>
            <w:r w:rsidR="00863AF7" w:rsidRPr="00863AF7">
              <w:rPr>
                <w:bCs/>
                <w:sz w:val="24"/>
                <w:szCs w:val="24"/>
              </w:rPr>
              <w:t>%)</w:t>
            </w:r>
          </w:p>
        </w:tc>
        <w:tc>
          <w:tcPr>
            <w:tcW w:w="1980" w:type="dxa"/>
            <w:shd w:val="clear" w:color="auto" w:fill="CCC0D9"/>
          </w:tcPr>
          <w:p w:rsidR="00863AF7" w:rsidRPr="00863AF7" w:rsidRDefault="00F62596" w:rsidP="00F62596">
            <w:pPr>
              <w:pStyle w:val="ListParagraph"/>
              <w:spacing w:after="0" w:line="240" w:lineRule="auto"/>
              <w:ind w:left="0"/>
              <w:jc w:val="center"/>
              <w:rPr>
                <w:bCs/>
                <w:sz w:val="24"/>
                <w:szCs w:val="24"/>
              </w:rPr>
            </w:pPr>
            <w:r>
              <w:rPr>
                <w:bCs/>
                <w:sz w:val="24"/>
                <w:szCs w:val="24"/>
              </w:rPr>
              <w:t xml:space="preserve">12 </w:t>
            </w:r>
            <w:r w:rsidR="00863AF7" w:rsidRPr="00863AF7">
              <w:rPr>
                <w:bCs/>
                <w:sz w:val="24"/>
                <w:szCs w:val="24"/>
              </w:rPr>
              <w:t>(</w:t>
            </w:r>
            <w:r>
              <w:rPr>
                <w:bCs/>
                <w:sz w:val="24"/>
                <w:szCs w:val="24"/>
              </w:rPr>
              <w:t>71</w:t>
            </w:r>
            <w:r w:rsidR="00863AF7" w:rsidRPr="00863AF7">
              <w:rPr>
                <w:bCs/>
                <w:sz w:val="24"/>
                <w:szCs w:val="24"/>
              </w:rPr>
              <w:t>%)</w:t>
            </w:r>
          </w:p>
        </w:tc>
      </w:tr>
      <w:tr w:rsidR="00863AF7" w:rsidRPr="00863AF7" w:rsidTr="00925892">
        <w:tc>
          <w:tcPr>
            <w:tcW w:w="3960" w:type="dxa"/>
            <w:shd w:val="clear" w:color="auto" w:fill="auto"/>
          </w:tcPr>
          <w:p w:rsidR="00863AF7" w:rsidRPr="00863AF7" w:rsidRDefault="00863AF7" w:rsidP="00863AF7">
            <w:pPr>
              <w:pStyle w:val="ListParagraph"/>
              <w:spacing w:after="0" w:line="240" w:lineRule="auto"/>
              <w:ind w:left="0"/>
              <w:rPr>
                <w:b/>
                <w:bCs/>
                <w:sz w:val="24"/>
                <w:szCs w:val="24"/>
              </w:rPr>
            </w:pPr>
            <w:r w:rsidRPr="00863AF7">
              <w:rPr>
                <w:b/>
                <w:bCs/>
                <w:sz w:val="24"/>
                <w:szCs w:val="24"/>
              </w:rPr>
              <w:t>Black (not Hispanic)</w:t>
            </w:r>
          </w:p>
        </w:tc>
        <w:tc>
          <w:tcPr>
            <w:tcW w:w="1710" w:type="dxa"/>
            <w:shd w:val="clear" w:color="auto" w:fill="auto"/>
          </w:tcPr>
          <w:p w:rsidR="00863AF7" w:rsidRPr="00925892" w:rsidRDefault="00863AF7" w:rsidP="00863AF7">
            <w:pPr>
              <w:spacing w:after="0"/>
              <w:jc w:val="center"/>
              <w:rPr>
                <w:b/>
                <w:bCs/>
                <w:sz w:val="24"/>
                <w:szCs w:val="24"/>
              </w:rPr>
            </w:pPr>
            <w:r w:rsidRPr="00925892">
              <w:rPr>
                <w:b/>
                <w:bCs/>
                <w:sz w:val="24"/>
                <w:szCs w:val="24"/>
              </w:rPr>
              <w:t>48</w:t>
            </w:r>
          </w:p>
        </w:tc>
        <w:tc>
          <w:tcPr>
            <w:tcW w:w="1980" w:type="dxa"/>
            <w:shd w:val="clear" w:color="auto" w:fill="auto"/>
          </w:tcPr>
          <w:p w:rsidR="00863AF7" w:rsidRPr="00925892" w:rsidRDefault="00863AF7" w:rsidP="00863AF7">
            <w:pPr>
              <w:spacing w:after="0"/>
              <w:jc w:val="center"/>
              <w:rPr>
                <w:b/>
                <w:sz w:val="24"/>
                <w:szCs w:val="24"/>
              </w:rPr>
            </w:pPr>
            <w:r w:rsidRPr="00925892">
              <w:rPr>
                <w:b/>
                <w:sz w:val="24"/>
                <w:szCs w:val="24"/>
              </w:rPr>
              <w:t>43</w:t>
            </w:r>
          </w:p>
        </w:tc>
      </w:tr>
      <w:tr w:rsidR="00863AF7" w:rsidRPr="00863AF7" w:rsidTr="00925892">
        <w:tc>
          <w:tcPr>
            <w:tcW w:w="3960" w:type="dxa"/>
            <w:shd w:val="clear" w:color="auto" w:fill="auto"/>
          </w:tcPr>
          <w:p w:rsidR="00863AF7" w:rsidRPr="00863AF7" w:rsidRDefault="00863AF7" w:rsidP="00863AF7">
            <w:pPr>
              <w:pStyle w:val="ListParagraph"/>
              <w:spacing w:after="0" w:line="240" w:lineRule="auto"/>
              <w:ind w:left="0"/>
              <w:jc w:val="right"/>
              <w:rPr>
                <w:bCs/>
                <w:sz w:val="24"/>
                <w:szCs w:val="24"/>
              </w:rPr>
            </w:pPr>
            <w:r w:rsidRPr="00863AF7">
              <w:rPr>
                <w:bCs/>
                <w:sz w:val="24"/>
                <w:szCs w:val="24"/>
              </w:rPr>
              <w:t>low income</w:t>
            </w:r>
          </w:p>
        </w:tc>
        <w:tc>
          <w:tcPr>
            <w:tcW w:w="1710" w:type="dxa"/>
            <w:shd w:val="clear" w:color="auto" w:fill="auto"/>
          </w:tcPr>
          <w:p w:rsidR="00863AF7" w:rsidRPr="00863AF7" w:rsidRDefault="00925892" w:rsidP="00925892">
            <w:pPr>
              <w:pStyle w:val="ListParagraph"/>
              <w:spacing w:after="0" w:line="240" w:lineRule="auto"/>
              <w:ind w:left="0"/>
              <w:jc w:val="center"/>
              <w:rPr>
                <w:bCs/>
                <w:sz w:val="24"/>
                <w:szCs w:val="24"/>
              </w:rPr>
            </w:pPr>
            <w:r>
              <w:rPr>
                <w:bCs/>
                <w:sz w:val="24"/>
                <w:szCs w:val="24"/>
              </w:rPr>
              <w:t xml:space="preserve">18 </w:t>
            </w:r>
            <w:r w:rsidR="00863AF7" w:rsidRPr="00863AF7">
              <w:rPr>
                <w:bCs/>
                <w:sz w:val="24"/>
                <w:szCs w:val="24"/>
              </w:rPr>
              <w:t>(</w:t>
            </w:r>
            <w:r>
              <w:rPr>
                <w:bCs/>
                <w:sz w:val="24"/>
                <w:szCs w:val="24"/>
              </w:rPr>
              <w:t>37</w:t>
            </w:r>
            <w:r w:rsidR="00863AF7" w:rsidRPr="00863AF7">
              <w:rPr>
                <w:bCs/>
                <w:sz w:val="24"/>
                <w:szCs w:val="24"/>
              </w:rPr>
              <w:t>%)</w:t>
            </w:r>
          </w:p>
        </w:tc>
        <w:tc>
          <w:tcPr>
            <w:tcW w:w="1980" w:type="dxa"/>
            <w:shd w:val="clear" w:color="auto" w:fill="auto"/>
          </w:tcPr>
          <w:p w:rsidR="00863AF7" w:rsidRPr="00863AF7" w:rsidRDefault="00F62596" w:rsidP="00F62596">
            <w:pPr>
              <w:pStyle w:val="ListParagraph"/>
              <w:spacing w:after="0" w:line="240" w:lineRule="auto"/>
              <w:ind w:left="0"/>
              <w:jc w:val="center"/>
              <w:rPr>
                <w:sz w:val="24"/>
                <w:szCs w:val="24"/>
              </w:rPr>
            </w:pPr>
            <w:r>
              <w:rPr>
                <w:sz w:val="24"/>
                <w:szCs w:val="24"/>
              </w:rPr>
              <w:t xml:space="preserve">15 </w:t>
            </w:r>
            <w:r w:rsidR="00863AF7" w:rsidRPr="00863AF7">
              <w:rPr>
                <w:sz w:val="24"/>
                <w:szCs w:val="24"/>
              </w:rPr>
              <w:t>(</w:t>
            </w:r>
            <w:r>
              <w:rPr>
                <w:sz w:val="24"/>
                <w:szCs w:val="24"/>
              </w:rPr>
              <w:t>35</w:t>
            </w:r>
            <w:r w:rsidR="00863AF7" w:rsidRPr="00863AF7">
              <w:rPr>
                <w:sz w:val="24"/>
                <w:szCs w:val="24"/>
              </w:rPr>
              <w:t>%)</w:t>
            </w:r>
          </w:p>
        </w:tc>
      </w:tr>
      <w:tr w:rsidR="00863AF7" w:rsidRPr="00863AF7" w:rsidTr="00925892">
        <w:tc>
          <w:tcPr>
            <w:tcW w:w="3960" w:type="dxa"/>
            <w:shd w:val="clear" w:color="auto" w:fill="auto"/>
          </w:tcPr>
          <w:p w:rsidR="00863AF7" w:rsidRPr="00863AF7" w:rsidRDefault="00863AF7" w:rsidP="00863AF7">
            <w:pPr>
              <w:pStyle w:val="ListParagraph"/>
              <w:spacing w:after="0" w:line="240" w:lineRule="auto"/>
              <w:ind w:left="0"/>
              <w:jc w:val="right"/>
              <w:rPr>
                <w:bCs/>
                <w:sz w:val="24"/>
                <w:szCs w:val="24"/>
              </w:rPr>
            </w:pPr>
            <w:r w:rsidRPr="00863AF7">
              <w:rPr>
                <w:bCs/>
                <w:sz w:val="24"/>
                <w:szCs w:val="24"/>
              </w:rPr>
              <w:t>middle/high income</w:t>
            </w:r>
          </w:p>
        </w:tc>
        <w:tc>
          <w:tcPr>
            <w:tcW w:w="1710" w:type="dxa"/>
            <w:shd w:val="clear" w:color="auto" w:fill="auto"/>
          </w:tcPr>
          <w:p w:rsidR="00863AF7" w:rsidRPr="00863AF7" w:rsidRDefault="00925892" w:rsidP="00925892">
            <w:pPr>
              <w:pStyle w:val="ListParagraph"/>
              <w:spacing w:after="0" w:line="240" w:lineRule="auto"/>
              <w:ind w:left="0"/>
              <w:jc w:val="center"/>
              <w:rPr>
                <w:bCs/>
                <w:sz w:val="24"/>
                <w:szCs w:val="24"/>
              </w:rPr>
            </w:pPr>
            <w:r>
              <w:rPr>
                <w:bCs/>
                <w:sz w:val="24"/>
                <w:szCs w:val="24"/>
              </w:rPr>
              <w:t xml:space="preserve">30 </w:t>
            </w:r>
            <w:r w:rsidR="00863AF7" w:rsidRPr="00863AF7">
              <w:rPr>
                <w:bCs/>
                <w:sz w:val="24"/>
                <w:szCs w:val="24"/>
              </w:rPr>
              <w:t>(</w:t>
            </w:r>
            <w:r>
              <w:rPr>
                <w:bCs/>
                <w:sz w:val="24"/>
                <w:szCs w:val="24"/>
              </w:rPr>
              <w:t>63</w:t>
            </w:r>
            <w:r w:rsidR="00863AF7" w:rsidRPr="00863AF7">
              <w:rPr>
                <w:bCs/>
                <w:sz w:val="24"/>
                <w:szCs w:val="24"/>
              </w:rPr>
              <w:t>%)</w:t>
            </w:r>
          </w:p>
        </w:tc>
        <w:tc>
          <w:tcPr>
            <w:tcW w:w="1980" w:type="dxa"/>
            <w:shd w:val="clear" w:color="auto" w:fill="auto"/>
          </w:tcPr>
          <w:p w:rsidR="00863AF7" w:rsidRPr="00863AF7" w:rsidRDefault="00F62596" w:rsidP="00F62596">
            <w:pPr>
              <w:pStyle w:val="ListParagraph"/>
              <w:spacing w:after="0" w:line="240" w:lineRule="auto"/>
              <w:ind w:left="0"/>
              <w:jc w:val="center"/>
              <w:rPr>
                <w:sz w:val="24"/>
                <w:szCs w:val="24"/>
              </w:rPr>
            </w:pPr>
            <w:r>
              <w:rPr>
                <w:sz w:val="24"/>
                <w:szCs w:val="24"/>
              </w:rPr>
              <w:t xml:space="preserve">28 </w:t>
            </w:r>
            <w:r w:rsidR="00863AF7" w:rsidRPr="00863AF7">
              <w:rPr>
                <w:sz w:val="24"/>
                <w:szCs w:val="24"/>
              </w:rPr>
              <w:t>(</w:t>
            </w:r>
            <w:r>
              <w:rPr>
                <w:sz w:val="24"/>
                <w:szCs w:val="24"/>
              </w:rPr>
              <w:t>65</w:t>
            </w:r>
            <w:r w:rsidR="00863AF7" w:rsidRPr="00863AF7">
              <w:rPr>
                <w:sz w:val="24"/>
                <w:szCs w:val="24"/>
              </w:rPr>
              <w:t>%)</w:t>
            </w:r>
          </w:p>
        </w:tc>
      </w:tr>
      <w:tr w:rsidR="00863AF7" w:rsidRPr="00863AF7" w:rsidTr="00925892">
        <w:tc>
          <w:tcPr>
            <w:tcW w:w="3960" w:type="dxa"/>
            <w:shd w:val="clear" w:color="auto" w:fill="auto"/>
          </w:tcPr>
          <w:p w:rsidR="00863AF7" w:rsidRPr="00863AF7" w:rsidRDefault="00863AF7" w:rsidP="00863AF7">
            <w:pPr>
              <w:pStyle w:val="ListParagraph"/>
              <w:spacing w:after="0" w:line="240" w:lineRule="auto"/>
              <w:ind w:left="0"/>
              <w:rPr>
                <w:b/>
                <w:bCs/>
                <w:sz w:val="24"/>
                <w:szCs w:val="24"/>
              </w:rPr>
            </w:pPr>
            <w:r w:rsidRPr="00863AF7">
              <w:rPr>
                <w:b/>
                <w:bCs/>
                <w:sz w:val="24"/>
                <w:szCs w:val="24"/>
              </w:rPr>
              <w:t>Hispanic</w:t>
            </w:r>
          </w:p>
        </w:tc>
        <w:tc>
          <w:tcPr>
            <w:tcW w:w="1710" w:type="dxa"/>
            <w:shd w:val="clear" w:color="auto" w:fill="auto"/>
          </w:tcPr>
          <w:p w:rsidR="00863AF7" w:rsidRPr="00925892" w:rsidRDefault="00863AF7" w:rsidP="00863AF7">
            <w:pPr>
              <w:spacing w:after="0"/>
              <w:jc w:val="center"/>
              <w:rPr>
                <w:b/>
                <w:bCs/>
                <w:sz w:val="24"/>
                <w:szCs w:val="24"/>
              </w:rPr>
            </w:pPr>
            <w:r w:rsidRPr="00925892">
              <w:rPr>
                <w:b/>
                <w:bCs/>
                <w:sz w:val="24"/>
                <w:szCs w:val="24"/>
              </w:rPr>
              <w:t>42</w:t>
            </w:r>
          </w:p>
        </w:tc>
        <w:tc>
          <w:tcPr>
            <w:tcW w:w="1980" w:type="dxa"/>
            <w:shd w:val="clear" w:color="auto" w:fill="auto"/>
          </w:tcPr>
          <w:p w:rsidR="00863AF7" w:rsidRPr="00925892" w:rsidRDefault="00863AF7" w:rsidP="00863AF7">
            <w:pPr>
              <w:spacing w:after="0"/>
              <w:jc w:val="center"/>
              <w:rPr>
                <w:b/>
                <w:sz w:val="24"/>
                <w:szCs w:val="24"/>
              </w:rPr>
            </w:pPr>
            <w:r w:rsidRPr="00925892">
              <w:rPr>
                <w:b/>
                <w:sz w:val="24"/>
                <w:szCs w:val="24"/>
              </w:rPr>
              <w:t>6</w:t>
            </w:r>
          </w:p>
        </w:tc>
      </w:tr>
      <w:tr w:rsidR="00863AF7" w:rsidRPr="00863AF7" w:rsidTr="00021FBF">
        <w:tc>
          <w:tcPr>
            <w:tcW w:w="3960" w:type="dxa"/>
            <w:shd w:val="clear" w:color="auto" w:fill="auto"/>
          </w:tcPr>
          <w:p w:rsidR="00863AF7" w:rsidRPr="00863AF7" w:rsidRDefault="00863AF7" w:rsidP="00863AF7">
            <w:pPr>
              <w:pStyle w:val="ListParagraph"/>
              <w:spacing w:after="0" w:line="240" w:lineRule="auto"/>
              <w:ind w:left="0"/>
              <w:jc w:val="right"/>
              <w:rPr>
                <w:bCs/>
                <w:sz w:val="24"/>
                <w:szCs w:val="24"/>
              </w:rPr>
            </w:pPr>
            <w:r w:rsidRPr="00863AF7">
              <w:rPr>
                <w:bCs/>
                <w:sz w:val="24"/>
                <w:szCs w:val="24"/>
              </w:rPr>
              <w:t>low income</w:t>
            </w:r>
          </w:p>
        </w:tc>
        <w:tc>
          <w:tcPr>
            <w:tcW w:w="1710" w:type="dxa"/>
            <w:shd w:val="clear" w:color="auto" w:fill="FBD4B4"/>
          </w:tcPr>
          <w:p w:rsidR="00863AF7" w:rsidRPr="00863AF7" w:rsidRDefault="00925892" w:rsidP="00925892">
            <w:pPr>
              <w:pStyle w:val="ListParagraph"/>
              <w:spacing w:after="0" w:line="240" w:lineRule="auto"/>
              <w:ind w:left="0"/>
              <w:jc w:val="center"/>
              <w:rPr>
                <w:bCs/>
                <w:sz w:val="24"/>
                <w:szCs w:val="24"/>
              </w:rPr>
            </w:pPr>
            <w:r>
              <w:rPr>
                <w:bCs/>
                <w:sz w:val="24"/>
                <w:szCs w:val="24"/>
              </w:rPr>
              <w:t xml:space="preserve">24 </w:t>
            </w:r>
            <w:r w:rsidR="00863AF7" w:rsidRPr="00863AF7">
              <w:rPr>
                <w:bCs/>
                <w:sz w:val="24"/>
                <w:szCs w:val="24"/>
              </w:rPr>
              <w:t>(</w:t>
            </w:r>
            <w:r>
              <w:rPr>
                <w:bCs/>
                <w:sz w:val="24"/>
                <w:szCs w:val="24"/>
              </w:rPr>
              <w:t>57</w:t>
            </w:r>
            <w:r w:rsidR="00863AF7" w:rsidRPr="00863AF7">
              <w:rPr>
                <w:bCs/>
                <w:sz w:val="24"/>
                <w:szCs w:val="24"/>
              </w:rPr>
              <w:t>%)</w:t>
            </w:r>
          </w:p>
        </w:tc>
        <w:tc>
          <w:tcPr>
            <w:tcW w:w="1980" w:type="dxa"/>
            <w:shd w:val="clear" w:color="auto" w:fill="FBD4B4"/>
          </w:tcPr>
          <w:p w:rsidR="00863AF7" w:rsidRPr="00863AF7" w:rsidRDefault="00925892" w:rsidP="00925892">
            <w:pPr>
              <w:pStyle w:val="ListParagraph"/>
              <w:spacing w:after="0" w:line="240" w:lineRule="auto"/>
              <w:ind w:left="0"/>
              <w:jc w:val="center"/>
              <w:rPr>
                <w:sz w:val="24"/>
                <w:szCs w:val="24"/>
              </w:rPr>
            </w:pPr>
            <w:r>
              <w:rPr>
                <w:sz w:val="24"/>
                <w:szCs w:val="24"/>
              </w:rPr>
              <w:t xml:space="preserve">1 </w:t>
            </w:r>
            <w:r w:rsidR="00863AF7" w:rsidRPr="00863AF7">
              <w:rPr>
                <w:sz w:val="24"/>
                <w:szCs w:val="24"/>
              </w:rPr>
              <w:t>(1</w:t>
            </w:r>
            <w:r>
              <w:rPr>
                <w:sz w:val="24"/>
                <w:szCs w:val="24"/>
              </w:rPr>
              <w:t>7</w:t>
            </w:r>
            <w:r w:rsidR="00863AF7" w:rsidRPr="00863AF7">
              <w:rPr>
                <w:sz w:val="24"/>
                <w:szCs w:val="24"/>
              </w:rPr>
              <w:t>%)</w:t>
            </w:r>
          </w:p>
        </w:tc>
      </w:tr>
      <w:tr w:rsidR="00863AF7" w:rsidRPr="00863AF7" w:rsidTr="00021FBF">
        <w:tc>
          <w:tcPr>
            <w:tcW w:w="3960" w:type="dxa"/>
            <w:shd w:val="clear" w:color="auto" w:fill="auto"/>
          </w:tcPr>
          <w:p w:rsidR="00863AF7" w:rsidRPr="00863AF7" w:rsidRDefault="00863AF7" w:rsidP="00863AF7">
            <w:pPr>
              <w:pStyle w:val="ListParagraph"/>
              <w:spacing w:after="0" w:line="240" w:lineRule="auto"/>
              <w:ind w:left="0"/>
              <w:jc w:val="right"/>
              <w:rPr>
                <w:bCs/>
                <w:sz w:val="24"/>
                <w:szCs w:val="24"/>
              </w:rPr>
            </w:pPr>
            <w:r w:rsidRPr="00863AF7">
              <w:rPr>
                <w:bCs/>
                <w:sz w:val="24"/>
                <w:szCs w:val="24"/>
              </w:rPr>
              <w:t>middle/high income</w:t>
            </w:r>
          </w:p>
        </w:tc>
        <w:tc>
          <w:tcPr>
            <w:tcW w:w="1710" w:type="dxa"/>
            <w:shd w:val="clear" w:color="auto" w:fill="FBD4B4"/>
          </w:tcPr>
          <w:p w:rsidR="00863AF7" w:rsidRPr="00863AF7" w:rsidRDefault="00925892" w:rsidP="00925892">
            <w:pPr>
              <w:pStyle w:val="ListParagraph"/>
              <w:spacing w:after="0" w:line="240" w:lineRule="auto"/>
              <w:ind w:left="0"/>
              <w:jc w:val="center"/>
              <w:rPr>
                <w:bCs/>
                <w:sz w:val="24"/>
                <w:szCs w:val="24"/>
              </w:rPr>
            </w:pPr>
            <w:r>
              <w:rPr>
                <w:bCs/>
                <w:sz w:val="24"/>
                <w:szCs w:val="24"/>
              </w:rPr>
              <w:t xml:space="preserve">18 </w:t>
            </w:r>
            <w:r w:rsidR="00863AF7" w:rsidRPr="00863AF7">
              <w:rPr>
                <w:bCs/>
                <w:sz w:val="24"/>
                <w:szCs w:val="24"/>
              </w:rPr>
              <w:t>(</w:t>
            </w:r>
            <w:r>
              <w:rPr>
                <w:bCs/>
                <w:sz w:val="24"/>
                <w:szCs w:val="24"/>
              </w:rPr>
              <w:t>43</w:t>
            </w:r>
            <w:r w:rsidR="00863AF7" w:rsidRPr="00863AF7">
              <w:rPr>
                <w:bCs/>
                <w:sz w:val="24"/>
                <w:szCs w:val="24"/>
              </w:rPr>
              <w:t>%)</w:t>
            </w:r>
          </w:p>
        </w:tc>
        <w:tc>
          <w:tcPr>
            <w:tcW w:w="1980" w:type="dxa"/>
            <w:shd w:val="clear" w:color="auto" w:fill="FBD4B4"/>
          </w:tcPr>
          <w:p w:rsidR="00863AF7" w:rsidRPr="00863AF7" w:rsidRDefault="00925892" w:rsidP="00925892">
            <w:pPr>
              <w:pStyle w:val="ListParagraph"/>
              <w:spacing w:after="0" w:line="240" w:lineRule="auto"/>
              <w:ind w:left="0"/>
              <w:jc w:val="center"/>
              <w:rPr>
                <w:sz w:val="24"/>
                <w:szCs w:val="24"/>
              </w:rPr>
            </w:pPr>
            <w:r>
              <w:rPr>
                <w:sz w:val="24"/>
                <w:szCs w:val="24"/>
              </w:rPr>
              <w:t xml:space="preserve">5 </w:t>
            </w:r>
            <w:r w:rsidR="00863AF7" w:rsidRPr="00863AF7">
              <w:rPr>
                <w:sz w:val="24"/>
                <w:szCs w:val="24"/>
              </w:rPr>
              <w:t>(</w:t>
            </w:r>
            <w:r>
              <w:rPr>
                <w:sz w:val="24"/>
                <w:szCs w:val="24"/>
              </w:rPr>
              <w:t>83</w:t>
            </w:r>
            <w:r w:rsidR="00863AF7" w:rsidRPr="00863AF7">
              <w:rPr>
                <w:sz w:val="24"/>
                <w:szCs w:val="24"/>
              </w:rPr>
              <w:t>%)</w:t>
            </w:r>
          </w:p>
        </w:tc>
      </w:tr>
      <w:tr w:rsidR="00863AF7" w:rsidRPr="00863AF7" w:rsidTr="00925892">
        <w:tc>
          <w:tcPr>
            <w:tcW w:w="3960" w:type="dxa"/>
            <w:shd w:val="clear" w:color="auto" w:fill="auto"/>
          </w:tcPr>
          <w:p w:rsidR="00863AF7" w:rsidRPr="00863AF7" w:rsidRDefault="00863AF7" w:rsidP="00863AF7">
            <w:pPr>
              <w:pStyle w:val="ListParagraph"/>
              <w:spacing w:after="0" w:line="240" w:lineRule="auto"/>
              <w:ind w:left="0"/>
              <w:rPr>
                <w:b/>
                <w:bCs/>
                <w:sz w:val="24"/>
                <w:szCs w:val="24"/>
              </w:rPr>
            </w:pPr>
            <w:r w:rsidRPr="00863AF7">
              <w:rPr>
                <w:b/>
                <w:bCs/>
                <w:sz w:val="24"/>
                <w:szCs w:val="24"/>
              </w:rPr>
              <w:t>White (not Hispanic)</w:t>
            </w:r>
          </w:p>
        </w:tc>
        <w:tc>
          <w:tcPr>
            <w:tcW w:w="1710" w:type="dxa"/>
            <w:shd w:val="clear" w:color="auto" w:fill="auto"/>
          </w:tcPr>
          <w:p w:rsidR="00863AF7" w:rsidRPr="00925892" w:rsidRDefault="00863AF7" w:rsidP="00863AF7">
            <w:pPr>
              <w:spacing w:after="0"/>
              <w:jc w:val="center"/>
              <w:rPr>
                <w:b/>
                <w:bCs/>
                <w:sz w:val="24"/>
                <w:szCs w:val="24"/>
              </w:rPr>
            </w:pPr>
            <w:r w:rsidRPr="00925892">
              <w:rPr>
                <w:b/>
                <w:bCs/>
                <w:sz w:val="24"/>
                <w:szCs w:val="24"/>
              </w:rPr>
              <w:t>157</w:t>
            </w:r>
          </w:p>
        </w:tc>
        <w:tc>
          <w:tcPr>
            <w:tcW w:w="1980" w:type="dxa"/>
            <w:shd w:val="clear" w:color="auto" w:fill="auto"/>
          </w:tcPr>
          <w:p w:rsidR="00863AF7" w:rsidRPr="00925892" w:rsidRDefault="00863AF7" w:rsidP="00863AF7">
            <w:pPr>
              <w:spacing w:after="0"/>
              <w:jc w:val="center"/>
              <w:rPr>
                <w:b/>
                <w:sz w:val="24"/>
                <w:szCs w:val="24"/>
              </w:rPr>
            </w:pPr>
            <w:r w:rsidRPr="00925892">
              <w:rPr>
                <w:b/>
                <w:sz w:val="24"/>
                <w:szCs w:val="24"/>
              </w:rPr>
              <w:t>139</w:t>
            </w:r>
          </w:p>
        </w:tc>
      </w:tr>
      <w:tr w:rsidR="00863AF7" w:rsidRPr="00863AF7" w:rsidTr="00925892">
        <w:tc>
          <w:tcPr>
            <w:tcW w:w="3960" w:type="dxa"/>
            <w:shd w:val="clear" w:color="auto" w:fill="auto"/>
          </w:tcPr>
          <w:p w:rsidR="00863AF7" w:rsidRPr="00863AF7" w:rsidRDefault="00863AF7" w:rsidP="00863AF7">
            <w:pPr>
              <w:pStyle w:val="ListParagraph"/>
              <w:spacing w:after="0" w:line="240" w:lineRule="auto"/>
              <w:ind w:left="0"/>
              <w:jc w:val="right"/>
              <w:rPr>
                <w:bCs/>
                <w:sz w:val="24"/>
                <w:szCs w:val="24"/>
              </w:rPr>
            </w:pPr>
            <w:r w:rsidRPr="00863AF7">
              <w:rPr>
                <w:bCs/>
                <w:sz w:val="24"/>
                <w:szCs w:val="24"/>
              </w:rPr>
              <w:t>low income</w:t>
            </w:r>
          </w:p>
        </w:tc>
        <w:tc>
          <w:tcPr>
            <w:tcW w:w="1710" w:type="dxa"/>
            <w:shd w:val="clear" w:color="auto" w:fill="auto"/>
          </w:tcPr>
          <w:p w:rsidR="00863AF7" w:rsidRPr="00863AF7" w:rsidRDefault="00925892" w:rsidP="00925892">
            <w:pPr>
              <w:pStyle w:val="ListParagraph"/>
              <w:spacing w:after="0" w:line="240" w:lineRule="auto"/>
              <w:ind w:left="0"/>
              <w:jc w:val="center"/>
              <w:rPr>
                <w:sz w:val="24"/>
                <w:szCs w:val="24"/>
              </w:rPr>
            </w:pPr>
            <w:r>
              <w:rPr>
                <w:sz w:val="24"/>
                <w:szCs w:val="24"/>
              </w:rPr>
              <w:t xml:space="preserve">59 </w:t>
            </w:r>
            <w:r w:rsidR="00863AF7" w:rsidRPr="00863AF7">
              <w:rPr>
                <w:sz w:val="24"/>
                <w:szCs w:val="24"/>
              </w:rPr>
              <w:t>(3</w:t>
            </w:r>
            <w:r>
              <w:rPr>
                <w:sz w:val="24"/>
                <w:szCs w:val="24"/>
              </w:rPr>
              <w:t>8</w:t>
            </w:r>
            <w:r w:rsidR="00863AF7" w:rsidRPr="00863AF7">
              <w:rPr>
                <w:sz w:val="24"/>
                <w:szCs w:val="24"/>
              </w:rPr>
              <w:t>%)</w:t>
            </w:r>
          </w:p>
        </w:tc>
        <w:tc>
          <w:tcPr>
            <w:tcW w:w="1980" w:type="dxa"/>
            <w:shd w:val="clear" w:color="auto" w:fill="auto"/>
          </w:tcPr>
          <w:p w:rsidR="00863AF7" w:rsidRPr="00863AF7" w:rsidRDefault="00925892" w:rsidP="00863AF7">
            <w:pPr>
              <w:pStyle w:val="ListParagraph"/>
              <w:spacing w:after="0" w:line="240" w:lineRule="auto"/>
              <w:ind w:left="0"/>
              <w:jc w:val="center"/>
              <w:rPr>
                <w:sz w:val="24"/>
                <w:szCs w:val="24"/>
              </w:rPr>
            </w:pPr>
            <w:r>
              <w:rPr>
                <w:sz w:val="24"/>
                <w:szCs w:val="24"/>
              </w:rPr>
              <w:t>50 (36%)</w:t>
            </w:r>
          </w:p>
        </w:tc>
      </w:tr>
      <w:tr w:rsidR="00863AF7" w:rsidRPr="00863AF7" w:rsidTr="00925892">
        <w:tc>
          <w:tcPr>
            <w:tcW w:w="3960" w:type="dxa"/>
            <w:shd w:val="clear" w:color="auto" w:fill="auto"/>
          </w:tcPr>
          <w:p w:rsidR="00863AF7" w:rsidRPr="00863AF7" w:rsidRDefault="00863AF7" w:rsidP="00863AF7">
            <w:pPr>
              <w:pStyle w:val="ListParagraph"/>
              <w:spacing w:after="0" w:line="240" w:lineRule="auto"/>
              <w:ind w:left="0"/>
              <w:jc w:val="right"/>
              <w:rPr>
                <w:bCs/>
                <w:sz w:val="24"/>
                <w:szCs w:val="24"/>
              </w:rPr>
            </w:pPr>
            <w:r w:rsidRPr="00863AF7">
              <w:rPr>
                <w:bCs/>
                <w:sz w:val="24"/>
                <w:szCs w:val="24"/>
              </w:rPr>
              <w:t>middle/high income</w:t>
            </w:r>
          </w:p>
        </w:tc>
        <w:tc>
          <w:tcPr>
            <w:tcW w:w="1710" w:type="dxa"/>
            <w:shd w:val="clear" w:color="auto" w:fill="auto"/>
          </w:tcPr>
          <w:p w:rsidR="00863AF7" w:rsidRPr="00863AF7" w:rsidRDefault="00925892" w:rsidP="00925892">
            <w:pPr>
              <w:pStyle w:val="ListParagraph"/>
              <w:spacing w:after="0" w:line="240" w:lineRule="auto"/>
              <w:ind w:left="0"/>
              <w:jc w:val="center"/>
              <w:rPr>
                <w:sz w:val="24"/>
                <w:szCs w:val="24"/>
              </w:rPr>
            </w:pPr>
            <w:r>
              <w:rPr>
                <w:sz w:val="24"/>
                <w:szCs w:val="24"/>
              </w:rPr>
              <w:t xml:space="preserve">98 </w:t>
            </w:r>
            <w:r w:rsidR="00863AF7" w:rsidRPr="00863AF7">
              <w:rPr>
                <w:sz w:val="24"/>
                <w:szCs w:val="24"/>
              </w:rPr>
              <w:t>(</w:t>
            </w:r>
            <w:r>
              <w:rPr>
                <w:sz w:val="24"/>
                <w:szCs w:val="24"/>
              </w:rPr>
              <w:t>6</w:t>
            </w:r>
            <w:r w:rsidR="00863AF7" w:rsidRPr="00863AF7">
              <w:rPr>
                <w:sz w:val="24"/>
                <w:szCs w:val="24"/>
              </w:rPr>
              <w:t>2%)</w:t>
            </w:r>
          </w:p>
        </w:tc>
        <w:tc>
          <w:tcPr>
            <w:tcW w:w="1980" w:type="dxa"/>
            <w:shd w:val="clear" w:color="auto" w:fill="auto"/>
          </w:tcPr>
          <w:p w:rsidR="00863AF7" w:rsidRPr="00863AF7" w:rsidRDefault="00925892" w:rsidP="00863AF7">
            <w:pPr>
              <w:pStyle w:val="ListParagraph"/>
              <w:spacing w:after="0" w:line="240" w:lineRule="auto"/>
              <w:ind w:left="0"/>
              <w:jc w:val="center"/>
              <w:rPr>
                <w:sz w:val="24"/>
                <w:szCs w:val="24"/>
              </w:rPr>
            </w:pPr>
            <w:r>
              <w:rPr>
                <w:sz w:val="24"/>
                <w:szCs w:val="24"/>
              </w:rPr>
              <w:t>89 (64%)</w:t>
            </w:r>
          </w:p>
        </w:tc>
      </w:tr>
      <w:tr w:rsidR="00863AF7" w:rsidRPr="00863AF7" w:rsidTr="00925892">
        <w:tc>
          <w:tcPr>
            <w:tcW w:w="3960" w:type="dxa"/>
            <w:shd w:val="clear" w:color="auto" w:fill="auto"/>
          </w:tcPr>
          <w:p w:rsidR="00863AF7" w:rsidRPr="00863AF7" w:rsidRDefault="00863AF7" w:rsidP="00863AF7">
            <w:pPr>
              <w:pStyle w:val="ListParagraph"/>
              <w:spacing w:after="0" w:line="240" w:lineRule="auto"/>
              <w:ind w:left="0"/>
              <w:jc w:val="center"/>
              <w:rPr>
                <w:b/>
                <w:bCs/>
                <w:sz w:val="24"/>
                <w:szCs w:val="24"/>
              </w:rPr>
            </w:pPr>
            <w:r w:rsidRPr="00863AF7">
              <w:rPr>
                <w:b/>
                <w:sz w:val="24"/>
                <w:szCs w:val="24"/>
              </w:rPr>
              <w:t>Total</w:t>
            </w:r>
          </w:p>
        </w:tc>
        <w:tc>
          <w:tcPr>
            <w:tcW w:w="1710" w:type="dxa"/>
            <w:shd w:val="clear" w:color="auto" w:fill="auto"/>
          </w:tcPr>
          <w:p w:rsidR="00863AF7" w:rsidRPr="004D33FA" w:rsidRDefault="00863AF7" w:rsidP="00863AF7">
            <w:pPr>
              <w:spacing w:after="0"/>
              <w:jc w:val="center"/>
              <w:rPr>
                <w:b/>
                <w:sz w:val="24"/>
                <w:szCs w:val="24"/>
              </w:rPr>
            </w:pPr>
            <w:r>
              <w:rPr>
                <w:b/>
                <w:sz w:val="24"/>
                <w:szCs w:val="24"/>
              </w:rPr>
              <w:t>284</w:t>
            </w:r>
          </w:p>
        </w:tc>
        <w:tc>
          <w:tcPr>
            <w:tcW w:w="1980" w:type="dxa"/>
            <w:shd w:val="clear" w:color="auto" w:fill="auto"/>
          </w:tcPr>
          <w:p w:rsidR="00863AF7" w:rsidRPr="004D33FA" w:rsidRDefault="00863AF7" w:rsidP="00863AF7">
            <w:pPr>
              <w:spacing w:after="0"/>
              <w:jc w:val="center"/>
              <w:rPr>
                <w:b/>
                <w:sz w:val="24"/>
                <w:szCs w:val="24"/>
              </w:rPr>
            </w:pPr>
            <w:r>
              <w:rPr>
                <w:b/>
                <w:sz w:val="24"/>
                <w:szCs w:val="24"/>
              </w:rPr>
              <w:t>208</w:t>
            </w:r>
          </w:p>
        </w:tc>
      </w:tr>
    </w:tbl>
    <w:p w:rsidR="00E73218" w:rsidRDefault="00E73218" w:rsidP="00E73218">
      <w:pPr>
        <w:pStyle w:val="ListParagraph"/>
        <w:ind w:left="0"/>
        <w:rPr>
          <w:sz w:val="24"/>
          <w:szCs w:val="24"/>
        </w:rPr>
      </w:pPr>
    </w:p>
    <w:p w:rsidR="008424DE" w:rsidRPr="00C87448" w:rsidRDefault="008424DE" w:rsidP="00E73218">
      <w:pPr>
        <w:pStyle w:val="ListParagraph"/>
        <w:ind w:left="0"/>
        <w:rPr>
          <w:sz w:val="24"/>
          <w:szCs w:val="24"/>
        </w:rPr>
      </w:pPr>
    </w:p>
    <w:p w:rsidR="00E73218" w:rsidRPr="009F6369" w:rsidRDefault="00E73218" w:rsidP="00E73218">
      <w:pPr>
        <w:pStyle w:val="ListParagraph"/>
        <w:numPr>
          <w:ilvl w:val="0"/>
          <w:numId w:val="2"/>
        </w:numPr>
        <w:rPr>
          <w:b/>
          <w:sz w:val="24"/>
          <w:szCs w:val="24"/>
        </w:rPr>
      </w:pPr>
      <w:r w:rsidRPr="009F6369">
        <w:rPr>
          <w:b/>
          <w:sz w:val="24"/>
          <w:szCs w:val="24"/>
        </w:rPr>
        <w:t xml:space="preserve">What </w:t>
      </w:r>
      <w:r w:rsidR="009F6369" w:rsidRPr="009F6369">
        <w:rPr>
          <w:b/>
          <w:sz w:val="24"/>
          <w:szCs w:val="24"/>
        </w:rPr>
        <w:t>can I do if my data are not representative</w:t>
      </w:r>
      <w:r w:rsidRPr="009F6369">
        <w:rPr>
          <w:b/>
          <w:sz w:val="24"/>
          <w:szCs w:val="24"/>
        </w:rPr>
        <w:t>?</w:t>
      </w:r>
    </w:p>
    <w:p w:rsidR="00E73218" w:rsidRPr="00C87448" w:rsidRDefault="00E73218" w:rsidP="00E73218">
      <w:pPr>
        <w:pStyle w:val="ListParagraph"/>
        <w:ind w:left="0"/>
        <w:rPr>
          <w:sz w:val="24"/>
          <w:szCs w:val="24"/>
        </w:rPr>
      </w:pPr>
    </w:p>
    <w:p w:rsidR="00E73218" w:rsidRPr="00C87448" w:rsidRDefault="0077610A" w:rsidP="00E73218">
      <w:pPr>
        <w:pStyle w:val="ListParagraph"/>
        <w:ind w:left="360"/>
        <w:rPr>
          <w:sz w:val="24"/>
          <w:szCs w:val="24"/>
        </w:rPr>
      </w:pPr>
      <w:r>
        <w:rPr>
          <w:sz w:val="24"/>
          <w:szCs w:val="24"/>
        </w:rPr>
        <w:t xml:space="preserve">Some states use data weights to adjust </w:t>
      </w:r>
      <w:r w:rsidR="00E73218" w:rsidRPr="00C87448">
        <w:rPr>
          <w:sz w:val="24"/>
          <w:szCs w:val="24"/>
        </w:rPr>
        <w:t xml:space="preserve">their data to make it more representative of the target population. If certain subgroups of families are either over- or underrepresented, a weight can be used to adjust a family’s contribution to the overall results. </w:t>
      </w:r>
      <w:r w:rsidR="00B70258">
        <w:rPr>
          <w:sz w:val="24"/>
          <w:szCs w:val="24"/>
        </w:rPr>
        <w:t>A</w:t>
      </w:r>
      <w:r w:rsidR="00E73218" w:rsidRPr="00C87448">
        <w:rPr>
          <w:sz w:val="24"/>
          <w:szCs w:val="24"/>
        </w:rPr>
        <w:t xml:space="preserve"> weight is simply a multiplier that increases or decreases a family’s score. I</w:t>
      </w:r>
      <w:r>
        <w:rPr>
          <w:sz w:val="24"/>
          <w:szCs w:val="24"/>
        </w:rPr>
        <w:t>n</w:t>
      </w:r>
      <w:r w:rsidR="00E73218" w:rsidRPr="00C87448">
        <w:rPr>
          <w:sz w:val="24"/>
          <w:szCs w:val="24"/>
        </w:rPr>
        <w:t xml:space="preserve"> order to determine what weight to apply to your data, </w:t>
      </w:r>
      <w:r w:rsidR="00B70258">
        <w:rPr>
          <w:sz w:val="24"/>
          <w:szCs w:val="24"/>
        </w:rPr>
        <w:t xml:space="preserve">consultation with a </w:t>
      </w:r>
      <w:r w:rsidR="00E73218" w:rsidRPr="00C87448">
        <w:rPr>
          <w:sz w:val="24"/>
          <w:szCs w:val="24"/>
        </w:rPr>
        <w:t>statistician</w:t>
      </w:r>
      <w:r w:rsidR="00B70258">
        <w:rPr>
          <w:sz w:val="24"/>
          <w:szCs w:val="24"/>
        </w:rPr>
        <w:t xml:space="preserve"> is </w:t>
      </w:r>
      <w:r w:rsidR="00B70258" w:rsidRPr="00C87448">
        <w:rPr>
          <w:sz w:val="24"/>
          <w:szCs w:val="24"/>
        </w:rPr>
        <w:t>recommended</w:t>
      </w:r>
      <w:r w:rsidR="00E73218" w:rsidRPr="00C87448">
        <w:rPr>
          <w:sz w:val="24"/>
          <w:szCs w:val="24"/>
        </w:rPr>
        <w:t xml:space="preserve">. </w:t>
      </w:r>
    </w:p>
    <w:p w:rsidR="00E73218" w:rsidRPr="00C87448" w:rsidRDefault="00E73218" w:rsidP="00E73218">
      <w:pPr>
        <w:pStyle w:val="ListParagraph"/>
        <w:ind w:left="360"/>
        <w:rPr>
          <w:sz w:val="24"/>
          <w:szCs w:val="24"/>
        </w:rPr>
      </w:pPr>
    </w:p>
    <w:p w:rsidR="00E84DBF" w:rsidRPr="00523199" w:rsidRDefault="00E73218" w:rsidP="00523199">
      <w:pPr>
        <w:pStyle w:val="ListParagraph"/>
        <w:ind w:left="360"/>
        <w:rPr>
          <w:i/>
          <w:sz w:val="24"/>
          <w:szCs w:val="24"/>
        </w:rPr>
      </w:pPr>
      <w:r w:rsidRPr="00C87448">
        <w:rPr>
          <w:sz w:val="24"/>
          <w:szCs w:val="24"/>
        </w:rPr>
        <w:t xml:space="preserve">Another possibility would be for a state to develop and implement improvement activities </w:t>
      </w:r>
      <w:r w:rsidR="00B70258">
        <w:rPr>
          <w:sz w:val="24"/>
          <w:szCs w:val="24"/>
        </w:rPr>
        <w:t xml:space="preserve">aimed at </w:t>
      </w:r>
      <w:r w:rsidRPr="00C87448">
        <w:rPr>
          <w:sz w:val="24"/>
          <w:szCs w:val="24"/>
        </w:rPr>
        <w:t>increas</w:t>
      </w:r>
      <w:r w:rsidR="00B70258">
        <w:rPr>
          <w:sz w:val="24"/>
          <w:szCs w:val="24"/>
        </w:rPr>
        <w:t xml:space="preserve">ing either </w:t>
      </w:r>
      <w:r w:rsidR="00207F3B">
        <w:rPr>
          <w:sz w:val="24"/>
          <w:szCs w:val="24"/>
        </w:rPr>
        <w:t xml:space="preserve">overall </w:t>
      </w:r>
      <w:r w:rsidRPr="00C87448">
        <w:rPr>
          <w:sz w:val="24"/>
          <w:szCs w:val="24"/>
        </w:rPr>
        <w:t>response rates</w:t>
      </w:r>
      <w:r w:rsidR="00B70258">
        <w:rPr>
          <w:sz w:val="24"/>
          <w:szCs w:val="24"/>
        </w:rPr>
        <w:t xml:space="preserve">, </w:t>
      </w:r>
      <w:r w:rsidR="00207F3B">
        <w:rPr>
          <w:sz w:val="24"/>
          <w:szCs w:val="24"/>
        </w:rPr>
        <w:t xml:space="preserve">response rates </w:t>
      </w:r>
      <w:r w:rsidRPr="00C87448">
        <w:rPr>
          <w:sz w:val="24"/>
          <w:szCs w:val="24"/>
        </w:rPr>
        <w:t>for specific populations under</w:t>
      </w:r>
      <w:r w:rsidR="00207F3B">
        <w:rPr>
          <w:sz w:val="24"/>
          <w:szCs w:val="24"/>
        </w:rPr>
        <w:t>-</w:t>
      </w:r>
      <w:r w:rsidRPr="00C87448">
        <w:rPr>
          <w:sz w:val="24"/>
          <w:szCs w:val="24"/>
        </w:rPr>
        <w:t>represented in the data</w:t>
      </w:r>
      <w:r w:rsidR="00B70258">
        <w:rPr>
          <w:sz w:val="24"/>
          <w:szCs w:val="24"/>
        </w:rPr>
        <w:t>, or both</w:t>
      </w:r>
      <w:r w:rsidRPr="00C87448">
        <w:rPr>
          <w:sz w:val="24"/>
          <w:szCs w:val="24"/>
        </w:rPr>
        <w:t>. To improve overall return rate, a state may decide to provide multiple options for families to respond to the survey—telephone interview, online survey, or paper/pencil survey.  A state could tailor improvement activities for a specific population as well. For example, state data may show that the response rates are particularly low for families whose primarily language is not English. To increase the response rate for these families the state may decide to improve the availability of translated materials and/or provide interpretation services to support families in completing the survey in various languages.</w:t>
      </w:r>
      <w:r w:rsidR="00523199">
        <w:rPr>
          <w:sz w:val="24"/>
          <w:szCs w:val="24"/>
        </w:rPr>
        <w:t xml:space="preserve">  Additional information on improving response rates, along with state examples, can be found in the ECO handout </w:t>
      </w:r>
      <w:r w:rsidR="00523199" w:rsidRPr="00523199">
        <w:rPr>
          <w:i/>
          <w:sz w:val="24"/>
          <w:szCs w:val="24"/>
        </w:rPr>
        <w:t>“</w:t>
      </w:r>
      <w:r w:rsidR="00523199" w:rsidRPr="00523199">
        <w:rPr>
          <w:bCs/>
          <w:i/>
          <w:sz w:val="24"/>
          <w:szCs w:val="24"/>
        </w:rPr>
        <w:t>Strategies for Increasing Survey Response Rates</w:t>
      </w:r>
      <w:r w:rsidR="00523199" w:rsidRPr="00523199">
        <w:rPr>
          <w:i/>
          <w:sz w:val="24"/>
          <w:szCs w:val="24"/>
        </w:rPr>
        <w:t xml:space="preserve">” </w:t>
      </w:r>
    </w:p>
    <w:p w:rsidR="007102A8" w:rsidRPr="00C87448" w:rsidRDefault="007102A8">
      <w:pPr>
        <w:rPr>
          <w:sz w:val="24"/>
          <w:szCs w:val="24"/>
        </w:rPr>
      </w:pPr>
    </w:p>
    <w:sectPr w:rsidR="007102A8" w:rsidRPr="00C87448" w:rsidSect="00021FBF">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4DE" w:rsidRDefault="008424DE" w:rsidP="00C87448">
      <w:pPr>
        <w:spacing w:after="0" w:line="240" w:lineRule="auto"/>
      </w:pPr>
      <w:r>
        <w:separator/>
      </w:r>
    </w:p>
  </w:endnote>
  <w:endnote w:type="continuationSeparator" w:id="0">
    <w:p w:rsidR="008424DE" w:rsidRDefault="008424DE" w:rsidP="00C8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DE" w:rsidRDefault="00021FBF" w:rsidP="00C87448">
    <w:pPr>
      <w:pStyle w:val="Footer"/>
      <w:spacing w:after="0" w:line="240" w:lineRule="auto"/>
    </w:pPr>
    <w:r>
      <w:pict w14:anchorId="1AF89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pt;height:46pt;mso-left-percent:-10001;mso-top-percent:-10001;mso-position-horizontal:absolute;mso-position-horizontal-relative:char;mso-position-vertical:absolute;mso-position-vertical-relative:line;mso-left-percent:-10001;mso-top-percent:-10001">
          <v:imagedata r:id="rId1" o:title=""/>
        </v:shape>
      </w:pict>
    </w:r>
    <w:r w:rsidR="008424DE" w:rsidRPr="00C87448">
      <w:t xml:space="preserve"> </w:t>
    </w:r>
    <w:r w:rsidR="008424DE" w:rsidRPr="00C87448">
      <w:rPr>
        <w:color w:val="7030A0"/>
        <w:sz w:val="24"/>
        <w:szCs w:val="24"/>
      </w:rPr>
      <w:t>The E</w:t>
    </w:r>
    <w:r w:rsidR="008424DE">
      <w:rPr>
        <w:color w:val="7030A0"/>
        <w:sz w:val="24"/>
        <w:szCs w:val="24"/>
      </w:rPr>
      <w:t>CO Center                           ---</w:t>
    </w:r>
    <w:r w:rsidR="008424DE" w:rsidRPr="00C87448">
      <w:rPr>
        <w:i/>
        <w:color w:val="7030A0"/>
        <w:sz w:val="24"/>
        <w:szCs w:val="24"/>
      </w:rPr>
      <w:t>DRAFT</w:t>
    </w:r>
    <w:r w:rsidR="008424DE">
      <w:rPr>
        <w:i/>
        <w:color w:val="7030A0"/>
        <w:sz w:val="24"/>
        <w:szCs w:val="24"/>
      </w:rPr>
      <w:t>---</w:t>
    </w:r>
    <w:r w:rsidR="008424DE" w:rsidRPr="00C87448">
      <w:rPr>
        <w:i/>
        <w:color w:val="7030A0"/>
        <w:sz w:val="24"/>
        <w:szCs w:val="24"/>
      </w:rPr>
      <w:t xml:space="preserve"> </w:t>
    </w:r>
    <w:r w:rsidR="008424DE">
      <w:rPr>
        <w:color w:val="7030A0"/>
        <w:sz w:val="24"/>
        <w:szCs w:val="24"/>
      </w:rPr>
      <w:tab/>
      <w:t>September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4DE" w:rsidRDefault="008424DE" w:rsidP="00C87448">
      <w:pPr>
        <w:spacing w:after="0" w:line="240" w:lineRule="auto"/>
      </w:pPr>
      <w:r>
        <w:separator/>
      </w:r>
    </w:p>
  </w:footnote>
  <w:footnote w:type="continuationSeparator" w:id="0">
    <w:p w:rsidR="008424DE" w:rsidRDefault="008424DE" w:rsidP="00C87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FBF" w:rsidRDefault="00021FBF">
    <w:pPr>
      <w:pStyle w:val="Header"/>
      <w:jc w:val="right"/>
    </w:pPr>
    <w:r>
      <w:fldChar w:fldCharType="begin"/>
    </w:r>
    <w:r>
      <w:instrText xml:space="preserve"> PAGE   \* MERGEFORMAT </w:instrText>
    </w:r>
    <w:r>
      <w:fldChar w:fldCharType="separate"/>
    </w:r>
    <w:r>
      <w:rPr>
        <w:noProof/>
      </w:rPr>
      <w:t>3</w:t>
    </w:r>
    <w:r>
      <w:rPr>
        <w:noProof/>
      </w:rPr>
      <w:fldChar w:fldCharType="end"/>
    </w:r>
  </w:p>
  <w:p w:rsidR="00021FBF" w:rsidRDefault="00021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B5AC7"/>
    <w:multiLevelType w:val="hybridMultilevel"/>
    <w:tmpl w:val="192898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6A4816"/>
    <w:multiLevelType w:val="hybridMultilevel"/>
    <w:tmpl w:val="4628C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562695"/>
    <w:multiLevelType w:val="hybridMultilevel"/>
    <w:tmpl w:val="AFB08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1539DD"/>
    <w:multiLevelType w:val="hybridMultilevel"/>
    <w:tmpl w:val="04D48A6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TrackMoves/>
  <w:defaultTabStop w:val="720"/>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FD7"/>
    <w:rsid w:val="00021FBF"/>
    <w:rsid w:val="00106047"/>
    <w:rsid w:val="00134459"/>
    <w:rsid w:val="00177489"/>
    <w:rsid w:val="001D60CC"/>
    <w:rsid w:val="001D7373"/>
    <w:rsid w:val="001F6CC3"/>
    <w:rsid w:val="00202FBB"/>
    <w:rsid w:val="00207F3B"/>
    <w:rsid w:val="0024281F"/>
    <w:rsid w:val="00276F29"/>
    <w:rsid w:val="002936EB"/>
    <w:rsid w:val="00297B3B"/>
    <w:rsid w:val="002C2326"/>
    <w:rsid w:val="003063A1"/>
    <w:rsid w:val="003369E0"/>
    <w:rsid w:val="00345B5A"/>
    <w:rsid w:val="003E6B31"/>
    <w:rsid w:val="00434992"/>
    <w:rsid w:val="004A658C"/>
    <w:rsid w:val="004B7A02"/>
    <w:rsid w:val="004D33FA"/>
    <w:rsid w:val="0052206D"/>
    <w:rsid w:val="00523199"/>
    <w:rsid w:val="005776E0"/>
    <w:rsid w:val="005B288A"/>
    <w:rsid w:val="0060526B"/>
    <w:rsid w:val="0062279D"/>
    <w:rsid w:val="0063646F"/>
    <w:rsid w:val="00650BBD"/>
    <w:rsid w:val="006D4B7A"/>
    <w:rsid w:val="007102A8"/>
    <w:rsid w:val="0077610A"/>
    <w:rsid w:val="007E0FA9"/>
    <w:rsid w:val="008424DE"/>
    <w:rsid w:val="008506B5"/>
    <w:rsid w:val="00863AF7"/>
    <w:rsid w:val="00895F8E"/>
    <w:rsid w:val="008C50AD"/>
    <w:rsid w:val="00925892"/>
    <w:rsid w:val="009F6369"/>
    <w:rsid w:val="00A132FA"/>
    <w:rsid w:val="00A4044D"/>
    <w:rsid w:val="00A854F2"/>
    <w:rsid w:val="00B4237F"/>
    <w:rsid w:val="00B63CBA"/>
    <w:rsid w:val="00B70258"/>
    <w:rsid w:val="00B84BF4"/>
    <w:rsid w:val="00BE20E0"/>
    <w:rsid w:val="00C26C82"/>
    <w:rsid w:val="00C511DF"/>
    <w:rsid w:val="00C87448"/>
    <w:rsid w:val="00CA538B"/>
    <w:rsid w:val="00D1234D"/>
    <w:rsid w:val="00E73218"/>
    <w:rsid w:val="00E84DBF"/>
    <w:rsid w:val="00EA01EF"/>
    <w:rsid w:val="00EE7FD7"/>
    <w:rsid w:val="00F37DFD"/>
    <w:rsid w:val="00F62596"/>
    <w:rsid w:val="00F832A7"/>
    <w:rsid w:val="00F9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FD7"/>
    <w:pPr>
      <w:ind w:left="720"/>
      <w:contextualSpacing/>
    </w:pPr>
  </w:style>
  <w:style w:type="character" w:styleId="CommentReference">
    <w:name w:val="annotation reference"/>
    <w:uiPriority w:val="99"/>
    <w:semiHidden/>
    <w:unhideWhenUsed/>
    <w:rsid w:val="00E73218"/>
    <w:rPr>
      <w:sz w:val="16"/>
      <w:szCs w:val="16"/>
    </w:rPr>
  </w:style>
  <w:style w:type="paragraph" w:styleId="CommentText">
    <w:name w:val="annotation text"/>
    <w:basedOn w:val="Normal"/>
    <w:link w:val="CommentTextChar"/>
    <w:uiPriority w:val="99"/>
    <w:semiHidden/>
    <w:unhideWhenUsed/>
    <w:rsid w:val="00E73218"/>
    <w:rPr>
      <w:sz w:val="20"/>
      <w:szCs w:val="20"/>
    </w:rPr>
  </w:style>
  <w:style w:type="character" w:customStyle="1" w:styleId="CommentTextChar">
    <w:name w:val="Comment Text Char"/>
    <w:basedOn w:val="DefaultParagraphFont"/>
    <w:link w:val="CommentText"/>
    <w:uiPriority w:val="99"/>
    <w:semiHidden/>
    <w:rsid w:val="00E73218"/>
  </w:style>
  <w:style w:type="table" w:styleId="TableGrid3">
    <w:name w:val="Table Grid 3"/>
    <w:basedOn w:val="TableNormal"/>
    <w:rsid w:val="00E73218"/>
    <w:pPr>
      <w:spacing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E732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3218"/>
    <w:rPr>
      <w:rFonts w:ascii="Tahoma" w:hAnsi="Tahoma" w:cs="Tahoma"/>
      <w:sz w:val="16"/>
      <w:szCs w:val="16"/>
    </w:rPr>
  </w:style>
  <w:style w:type="paragraph" w:styleId="Header">
    <w:name w:val="header"/>
    <w:basedOn w:val="Normal"/>
    <w:link w:val="HeaderChar"/>
    <w:uiPriority w:val="99"/>
    <w:unhideWhenUsed/>
    <w:rsid w:val="00C87448"/>
    <w:pPr>
      <w:tabs>
        <w:tab w:val="center" w:pos="4680"/>
        <w:tab w:val="right" w:pos="9360"/>
      </w:tabs>
    </w:pPr>
  </w:style>
  <w:style w:type="character" w:customStyle="1" w:styleId="HeaderChar">
    <w:name w:val="Header Char"/>
    <w:link w:val="Header"/>
    <w:uiPriority w:val="99"/>
    <w:rsid w:val="00C87448"/>
    <w:rPr>
      <w:sz w:val="22"/>
      <w:szCs w:val="22"/>
    </w:rPr>
  </w:style>
  <w:style w:type="paragraph" w:styleId="Footer">
    <w:name w:val="footer"/>
    <w:basedOn w:val="Normal"/>
    <w:link w:val="FooterChar"/>
    <w:uiPriority w:val="99"/>
    <w:unhideWhenUsed/>
    <w:rsid w:val="00C87448"/>
    <w:pPr>
      <w:tabs>
        <w:tab w:val="center" w:pos="4680"/>
        <w:tab w:val="right" w:pos="9360"/>
      </w:tabs>
    </w:pPr>
  </w:style>
  <w:style w:type="character" w:customStyle="1" w:styleId="FooterChar">
    <w:name w:val="Footer Char"/>
    <w:link w:val="Footer"/>
    <w:uiPriority w:val="99"/>
    <w:rsid w:val="00C8744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siobhan colgan</dc:creator>
  <cp:lastModifiedBy>fpg</cp:lastModifiedBy>
  <cp:revision>5</cp:revision>
  <cp:lastPrinted>2011-09-16T17:29:00Z</cp:lastPrinted>
  <dcterms:created xsi:type="dcterms:W3CDTF">2011-09-16T15:39:00Z</dcterms:created>
  <dcterms:modified xsi:type="dcterms:W3CDTF">2011-09-22T20:09:00Z</dcterms:modified>
</cp:coreProperties>
</file>