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9DE4" w14:textId="77777777" w:rsidR="00B43CE4" w:rsidRDefault="00B43CE4" w:rsidP="00B43CE4">
      <w:pPr>
        <w:jc w:val="center"/>
        <w:rPr>
          <w:rFonts w:ascii="Helvetica" w:eastAsia="Times New Roman" w:hAnsi="Helvetica" w:cs="Times New Roman"/>
          <w:b/>
          <w:sz w:val="28"/>
          <w:szCs w:val="27"/>
        </w:rPr>
      </w:pPr>
      <w:bookmarkStart w:id="0" w:name="_GoBack"/>
      <w:bookmarkEnd w:id="0"/>
    </w:p>
    <w:p w14:paraId="1C16A7EE" w14:textId="7CF363F0" w:rsidR="00DA002C" w:rsidRDefault="00DA002C" w:rsidP="00DA002C">
      <w:pPr>
        <w:pStyle w:val="Heading1"/>
      </w:pPr>
      <w:r>
        <w:t>SSIP Evaluation Workshop 2.0: Data Analysis Breakout</w:t>
      </w:r>
      <w:r w:rsidRPr="00C64C40">
        <w:t xml:space="preserve"> </w:t>
      </w:r>
    </w:p>
    <w:p w14:paraId="0B52FC2B" w14:textId="77777777" w:rsidR="00DA002C" w:rsidRPr="00DA002C" w:rsidRDefault="00DA002C" w:rsidP="00DA002C"/>
    <w:p w14:paraId="2C350857" w14:textId="6F326FAE" w:rsidR="00DA002C" w:rsidRPr="00004A5C" w:rsidRDefault="00DA002C" w:rsidP="00DA002C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Data Analysis Worksheet</w:t>
      </w:r>
    </w:p>
    <w:p w14:paraId="0B99DBE2" w14:textId="77777777" w:rsidR="00B43CE4" w:rsidRDefault="00B43CE4" w:rsidP="00DA002C">
      <w:pPr>
        <w:rPr>
          <w:rFonts w:ascii="Helvetica" w:eastAsia="Times New Roman" w:hAnsi="Helvetica" w:cs="Times New Roman"/>
          <w:b/>
          <w:sz w:val="28"/>
          <w:szCs w:val="27"/>
        </w:rPr>
      </w:pPr>
    </w:p>
    <w:p w14:paraId="0D2FDB75" w14:textId="77777777" w:rsidR="00B43CE4" w:rsidRPr="00B43CE4" w:rsidRDefault="00B43CE4" w:rsidP="00B43CE4">
      <w:pPr>
        <w:rPr>
          <w:rFonts w:ascii="Helvetica" w:eastAsia="Times New Roman" w:hAnsi="Helvetica" w:cs="Times New Roman"/>
          <w:i/>
          <w:sz w:val="22"/>
          <w:szCs w:val="27"/>
        </w:rPr>
      </w:pPr>
      <w:r w:rsidRPr="00B43CE4">
        <w:rPr>
          <w:rFonts w:ascii="Helvetica" w:eastAsia="Times New Roman" w:hAnsi="Helvetica" w:cs="Times New Roman"/>
          <w:i/>
          <w:sz w:val="22"/>
          <w:szCs w:val="27"/>
        </w:rPr>
        <w:t>Consider these questions for each data source, keeping in mind the evaluation question(s) being addressed.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143"/>
      </w:tblGrid>
      <w:tr w:rsidR="00B43CE4" w14:paraId="573725EE" w14:textId="77777777" w:rsidTr="00DA002C">
        <w:tc>
          <w:tcPr>
            <w:tcW w:w="4495" w:type="dxa"/>
          </w:tcPr>
          <w:p w14:paraId="0002E19D" w14:textId="77777777" w:rsidR="00B43CE4" w:rsidRPr="009D154C" w:rsidRDefault="00B43CE4" w:rsidP="00DA002C">
            <w:pPr>
              <w:rPr>
                <w:rFonts w:ascii="Courier" w:eastAsia="Times New Roman" w:hAnsi="Courier" w:cs="Times New Roman"/>
                <w:b/>
                <w:szCs w:val="27"/>
              </w:rPr>
            </w:pPr>
            <w:r w:rsidRPr="009D154C">
              <w:rPr>
                <w:rFonts w:ascii="Helvetica" w:eastAsia="Times New Roman" w:hAnsi="Helvetica" w:cs="Times New Roman"/>
                <w:b/>
                <w:szCs w:val="27"/>
              </w:rPr>
              <w:t>Analysis Considerations</w:t>
            </w:r>
          </w:p>
        </w:tc>
        <w:tc>
          <w:tcPr>
            <w:tcW w:w="6143" w:type="dxa"/>
          </w:tcPr>
          <w:p w14:paraId="0995E9CD" w14:textId="77777777" w:rsidR="00B43CE4" w:rsidRPr="00F7516A" w:rsidRDefault="00B43CE4" w:rsidP="00DA002C">
            <w:pPr>
              <w:rPr>
                <w:rFonts w:ascii="Courier" w:eastAsia="Times New Roman" w:hAnsi="Courier" w:cs="Times New Roman"/>
                <w:b/>
                <w:sz w:val="27"/>
                <w:szCs w:val="27"/>
              </w:rPr>
            </w:pPr>
            <w:r w:rsidRPr="00F7516A">
              <w:rPr>
                <w:rFonts w:ascii="Helvetica" w:eastAsia="Times New Roman" w:hAnsi="Helvetica" w:cs="Times New Roman"/>
                <w:b/>
                <w:szCs w:val="27"/>
              </w:rPr>
              <w:t>Analysis Strategy</w:t>
            </w:r>
          </w:p>
        </w:tc>
      </w:tr>
      <w:tr w:rsidR="00B43CE4" w14:paraId="0EC6E347" w14:textId="77777777" w:rsidTr="00DA002C">
        <w:tc>
          <w:tcPr>
            <w:tcW w:w="4495" w:type="dxa"/>
          </w:tcPr>
          <w:p w14:paraId="79B6F592" w14:textId="204DE699" w:rsidR="00B43CE4" w:rsidRPr="00DA002C" w:rsidRDefault="00B43CE4" w:rsidP="00DA002C">
            <w:pPr>
              <w:rPr>
                <w:rFonts w:ascii="Helvetica" w:eastAsia="Times New Roman" w:hAnsi="Helvetica" w:cs="Times New Roman"/>
                <w:szCs w:val="27"/>
              </w:rPr>
            </w:pPr>
            <w:r w:rsidRPr="00F7516A">
              <w:rPr>
                <w:rFonts w:ascii="Helvetica" w:eastAsia="Times New Roman" w:hAnsi="Helvetica" w:cs="Times New Roman"/>
                <w:szCs w:val="27"/>
              </w:rPr>
              <w:t xml:space="preserve">How will you aggregate the data, </w:t>
            </w:r>
            <w:r>
              <w:rPr>
                <w:rFonts w:ascii="Helvetica" w:eastAsia="Times New Roman" w:hAnsi="Helvetica" w:cs="Times New Roman"/>
                <w:szCs w:val="27"/>
              </w:rPr>
              <w:t>(</w:t>
            </w:r>
            <w:r w:rsidRPr="00F7516A">
              <w:rPr>
                <w:rFonts w:ascii="Helvetica" w:eastAsia="Times New Roman" w:hAnsi="Helvetica" w:cs="Times New Roman"/>
                <w:szCs w:val="27"/>
              </w:rPr>
              <w:t>e.g., across implementation sites, points in time</w:t>
            </w:r>
            <w:r>
              <w:rPr>
                <w:rFonts w:ascii="Helvetica" w:eastAsia="Times New Roman" w:hAnsi="Helvetica" w:cs="Times New Roman"/>
                <w:szCs w:val="27"/>
              </w:rPr>
              <w:t>)</w:t>
            </w:r>
            <w:r w:rsidRPr="00F7516A">
              <w:rPr>
                <w:rFonts w:ascii="Helvetica" w:eastAsia="Times New Roman" w:hAnsi="Helvetica" w:cs="Times New Roman"/>
                <w:szCs w:val="27"/>
              </w:rPr>
              <w:t>?</w:t>
            </w:r>
          </w:p>
        </w:tc>
        <w:tc>
          <w:tcPr>
            <w:tcW w:w="6143" w:type="dxa"/>
          </w:tcPr>
          <w:p w14:paraId="7AF7C82A" w14:textId="77777777" w:rsidR="00B43CE4" w:rsidRDefault="00B43CE4" w:rsidP="00DA002C">
            <w:pPr>
              <w:rPr>
                <w:rFonts w:ascii="Courier" w:eastAsia="Times New Roman" w:hAnsi="Courier" w:cs="Times New Roman"/>
                <w:sz w:val="27"/>
                <w:szCs w:val="27"/>
              </w:rPr>
            </w:pPr>
          </w:p>
        </w:tc>
      </w:tr>
      <w:tr w:rsidR="00B43CE4" w14:paraId="6668EB25" w14:textId="77777777" w:rsidTr="00DA002C">
        <w:tc>
          <w:tcPr>
            <w:tcW w:w="4495" w:type="dxa"/>
          </w:tcPr>
          <w:p w14:paraId="7F09E38B" w14:textId="67945186" w:rsidR="00B43CE4" w:rsidRPr="00F7516A" w:rsidRDefault="00B43CE4" w:rsidP="00DA002C">
            <w:pPr>
              <w:rPr>
                <w:rFonts w:ascii="Helvetica" w:eastAsia="Times New Roman" w:hAnsi="Helvetica" w:cs="Times New Roman"/>
                <w:szCs w:val="27"/>
              </w:rPr>
            </w:pPr>
            <w:r w:rsidRPr="00F7516A">
              <w:rPr>
                <w:rFonts w:ascii="Helvetica" w:eastAsia="Times New Roman" w:hAnsi="Helvetica" w:cs="Times New Roman"/>
                <w:szCs w:val="27"/>
              </w:rPr>
              <w:t xml:space="preserve">How </w:t>
            </w:r>
            <w:r>
              <w:rPr>
                <w:rFonts w:ascii="Helvetica" w:eastAsia="Times New Roman" w:hAnsi="Helvetica" w:cs="Times New Roman"/>
                <w:szCs w:val="27"/>
              </w:rPr>
              <w:t>will you disaggregate the data (</w:t>
            </w:r>
            <w:r w:rsidRPr="00F7516A">
              <w:rPr>
                <w:rFonts w:ascii="Helvetica" w:eastAsia="Times New Roman" w:hAnsi="Helvetica" w:cs="Times New Roman"/>
                <w:szCs w:val="27"/>
              </w:rPr>
              <w:t xml:space="preserve">e.g., for sub-groups of </w:t>
            </w:r>
            <w:r>
              <w:rPr>
                <w:rFonts w:ascii="Helvetica" w:eastAsia="Times New Roman" w:hAnsi="Helvetica" w:cs="Times New Roman"/>
                <w:szCs w:val="27"/>
              </w:rPr>
              <w:t>regions, programs, practitioners, children)?</w:t>
            </w:r>
          </w:p>
        </w:tc>
        <w:tc>
          <w:tcPr>
            <w:tcW w:w="6143" w:type="dxa"/>
          </w:tcPr>
          <w:p w14:paraId="396B5A03" w14:textId="77777777" w:rsidR="00B43CE4" w:rsidRDefault="00B43CE4" w:rsidP="00DA002C">
            <w:pPr>
              <w:rPr>
                <w:rFonts w:ascii="Courier" w:eastAsia="Times New Roman" w:hAnsi="Courier" w:cs="Times New Roman"/>
                <w:sz w:val="27"/>
                <w:szCs w:val="27"/>
              </w:rPr>
            </w:pPr>
          </w:p>
        </w:tc>
      </w:tr>
      <w:tr w:rsidR="00B43CE4" w14:paraId="49801796" w14:textId="77777777" w:rsidTr="00DA002C">
        <w:tc>
          <w:tcPr>
            <w:tcW w:w="4495" w:type="dxa"/>
          </w:tcPr>
          <w:p w14:paraId="636F389B" w14:textId="09A0C0B0" w:rsidR="00B43CE4" w:rsidRPr="00B43CE4" w:rsidRDefault="00B43CE4" w:rsidP="00DA002C">
            <w:pPr>
              <w:rPr>
                <w:rFonts w:ascii="Helvetica" w:eastAsia="Times New Roman" w:hAnsi="Helvetica" w:cs="Times New Roman"/>
                <w:szCs w:val="27"/>
              </w:rPr>
            </w:pPr>
            <w:r>
              <w:rPr>
                <w:rFonts w:ascii="Helvetica" w:eastAsia="Times New Roman" w:hAnsi="Helvetica" w:cs="Times New Roman"/>
                <w:szCs w:val="27"/>
              </w:rPr>
              <w:t>How w</w:t>
            </w:r>
            <w:r w:rsidRPr="00F7516A">
              <w:rPr>
                <w:rFonts w:ascii="Helvetica" w:eastAsia="Times New Roman" w:hAnsi="Helvetica" w:cs="Times New Roman"/>
                <w:szCs w:val="27"/>
              </w:rPr>
              <w:t>ill you compare data (score, yes/no answer, percenta</w:t>
            </w:r>
            <w:r>
              <w:rPr>
                <w:rFonts w:ascii="Helvetica" w:eastAsia="Times New Roman" w:hAnsi="Helvetica" w:cs="Times New Roman"/>
                <w:szCs w:val="27"/>
              </w:rPr>
              <w:t>ge) across different subgroups (</w:t>
            </w:r>
            <w:r w:rsidRPr="00F7516A">
              <w:rPr>
                <w:rFonts w:ascii="Helvetica" w:eastAsia="Times New Roman" w:hAnsi="Helvetica" w:cs="Times New Roman"/>
                <w:szCs w:val="27"/>
              </w:rPr>
              <w:t>e.g.,</w:t>
            </w:r>
            <w:r w:rsidR="00DA002C">
              <w:rPr>
                <w:rFonts w:ascii="Helvetica" w:eastAsia="Times New Roman" w:hAnsi="Helvetica" w:cs="Times New Roman"/>
                <w:szCs w:val="27"/>
              </w:rPr>
              <w:t xml:space="preserve"> </w:t>
            </w:r>
            <w:r w:rsidRPr="00F7516A">
              <w:rPr>
                <w:rFonts w:ascii="Helvetica" w:eastAsia="Times New Roman" w:hAnsi="Helvetica" w:cs="Times New Roman"/>
                <w:szCs w:val="27"/>
              </w:rPr>
              <w:t>providers that received training vs. providers that did not receive training</w:t>
            </w:r>
            <w:r>
              <w:rPr>
                <w:rFonts w:ascii="Helvetica" w:eastAsia="Times New Roman" w:hAnsi="Helvetica" w:cs="Times New Roman"/>
                <w:szCs w:val="27"/>
              </w:rPr>
              <w:t>)?</w:t>
            </w:r>
          </w:p>
        </w:tc>
        <w:tc>
          <w:tcPr>
            <w:tcW w:w="6143" w:type="dxa"/>
          </w:tcPr>
          <w:p w14:paraId="3CDB70B8" w14:textId="77777777" w:rsidR="00B43CE4" w:rsidRDefault="00B43CE4" w:rsidP="00DA002C">
            <w:pPr>
              <w:rPr>
                <w:rFonts w:ascii="Courier" w:eastAsia="Times New Roman" w:hAnsi="Courier" w:cs="Times New Roman"/>
                <w:sz w:val="27"/>
                <w:szCs w:val="27"/>
              </w:rPr>
            </w:pPr>
          </w:p>
        </w:tc>
      </w:tr>
      <w:tr w:rsidR="00B43CE4" w14:paraId="30CF4161" w14:textId="77777777" w:rsidTr="00DA002C">
        <w:tc>
          <w:tcPr>
            <w:tcW w:w="4495" w:type="dxa"/>
          </w:tcPr>
          <w:p w14:paraId="277524B7" w14:textId="17A9D46E" w:rsidR="00B43CE4" w:rsidRPr="00F7516A" w:rsidRDefault="00B43CE4" w:rsidP="00DA002C">
            <w:pPr>
              <w:rPr>
                <w:rFonts w:ascii="Helvetica" w:eastAsia="Times New Roman" w:hAnsi="Helvetica" w:cs="Times New Roman"/>
                <w:szCs w:val="27"/>
              </w:rPr>
            </w:pPr>
            <w:r w:rsidRPr="00F7516A">
              <w:rPr>
                <w:rFonts w:ascii="Helvetica" w:eastAsia="Times New Roman" w:hAnsi="Helvetica" w:cs="Times New Roman"/>
                <w:szCs w:val="27"/>
              </w:rPr>
              <w:t>Will you assess changes in a measurement (e.g., a self-evaluation of knowledge related to an</w:t>
            </w:r>
            <w:r>
              <w:rPr>
                <w:rFonts w:ascii="Helvetica" w:eastAsia="Times New Roman" w:hAnsi="Helvetica" w:cs="Times New Roman"/>
                <w:szCs w:val="27"/>
              </w:rPr>
              <w:t xml:space="preserve"> evi</w:t>
            </w:r>
            <w:r w:rsidRPr="00F7516A">
              <w:rPr>
                <w:rFonts w:ascii="Helvetica" w:eastAsia="Times New Roman" w:hAnsi="Helvetica" w:cs="Times New Roman"/>
                <w:szCs w:val="27"/>
              </w:rPr>
              <w:t>den</w:t>
            </w:r>
            <w:r>
              <w:rPr>
                <w:rFonts w:ascii="Helvetica" w:eastAsia="Times New Roman" w:hAnsi="Helvetica" w:cs="Times New Roman"/>
                <w:szCs w:val="27"/>
              </w:rPr>
              <w:t>ce-</w:t>
            </w:r>
            <w:r w:rsidRPr="00F7516A">
              <w:rPr>
                <w:rFonts w:ascii="Helvetica" w:eastAsia="Times New Roman" w:hAnsi="Helvetica" w:cs="Times New Roman"/>
                <w:szCs w:val="27"/>
              </w:rPr>
              <w:t>based practice)</w:t>
            </w:r>
            <w:r>
              <w:rPr>
                <w:rFonts w:ascii="Helvetica" w:eastAsia="Times New Roman" w:hAnsi="Helvetica" w:cs="Times New Roman"/>
                <w:szCs w:val="27"/>
              </w:rPr>
              <w:t xml:space="preserve"> for the same people over time (</w:t>
            </w:r>
            <w:r w:rsidRPr="00F7516A">
              <w:rPr>
                <w:rFonts w:ascii="Helvetica" w:eastAsia="Times New Roman" w:hAnsi="Helvetica" w:cs="Times New Roman"/>
                <w:szCs w:val="27"/>
              </w:rPr>
              <w:t>e.g., before and after participation in</w:t>
            </w:r>
          </w:p>
          <w:p w14:paraId="540E353B" w14:textId="77777777" w:rsidR="00B43CE4" w:rsidRPr="00F7516A" w:rsidRDefault="00B43CE4" w:rsidP="00DA002C">
            <w:pPr>
              <w:rPr>
                <w:rFonts w:ascii="Helvetica" w:eastAsia="Times New Roman" w:hAnsi="Helvetica" w:cs="Times New Roman"/>
                <w:sz w:val="27"/>
                <w:szCs w:val="27"/>
              </w:rPr>
            </w:pPr>
            <w:r w:rsidRPr="00F7516A">
              <w:rPr>
                <w:rFonts w:ascii="Helvetica" w:eastAsia="Times New Roman" w:hAnsi="Helvetica" w:cs="Times New Roman"/>
                <w:szCs w:val="27"/>
              </w:rPr>
              <w:t>training</w:t>
            </w:r>
            <w:r>
              <w:rPr>
                <w:rFonts w:ascii="Helvetica" w:eastAsia="Times New Roman" w:hAnsi="Helvetica" w:cs="Times New Roman"/>
                <w:szCs w:val="27"/>
              </w:rPr>
              <w:t>)?</w:t>
            </w:r>
          </w:p>
        </w:tc>
        <w:tc>
          <w:tcPr>
            <w:tcW w:w="6143" w:type="dxa"/>
          </w:tcPr>
          <w:p w14:paraId="401CED7A" w14:textId="77777777" w:rsidR="00B43CE4" w:rsidRDefault="00B43CE4" w:rsidP="00DA002C">
            <w:pPr>
              <w:rPr>
                <w:rFonts w:ascii="Courier" w:eastAsia="Times New Roman" w:hAnsi="Courier" w:cs="Times New Roman"/>
                <w:sz w:val="27"/>
                <w:szCs w:val="27"/>
              </w:rPr>
            </w:pPr>
          </w:p>
        </w:tc>
      </w:tr>
      <w:tr w:rsidR="00B43CE4" w14:paraId="70FA6C3A" w14:textId="77777777" w:rsidTr="00DA002C">
        <w:tc>
          <w:tcPr>
            <w:tcW w:w="4495" w:type="dxa"/>
          </w:tcPr>
          <w:p w14:paraId="1A0BFAD6" w14:textId="1DA2D85C" w:rsidR="00B43CE4" w:rsidRPr="009D154C" w:rsidRDefault="00B43CE4" w:rsidP="00DA002C">
            <w:pPr>
              <w:rPr>
                <w:rFonts w:ascii="Helvetica" w:eastAsia="Times New Roman" w:hAnsi="Helvetica" w:cs="Times New Roman"/>
                <w:szCs w:val="27"/>
              </w:rPr>
            </w:pPr>
            <w:r>
              <w:rPr>
                <w:rFonts w:ascii="Helvetica" w:eastAsia="Times New Roman" w:hAnsi="Helvetica" w:cs="Times New Roman"/>
                <w:szCs w:val="27"/>
              </w:rPr>
              <w:t>What is the process for</w:t>
            </w:r>
            <w:r w:rsidRPr="009D154C">
              <w:rPr>
                <w:rFonts w:ascii="Helvetica" w:eastAsia="Times New Roman" w:hAnsi="Helvetica" w:cs="Times New Roman"/>
                <w:szCs w:val="27"/>
              </w:rPr>
              <w:t xml:space="preserve"> </w:t>
            </w:r>
            <w:r>
              <w:rPr>
                <w:rFonts w:ascii="Helvetica" w:eastAsia="Times New Roman" w:hAnsi="Helvetica" w:cs="Times New Roman"/>
                <w:szCs w:val="27"/>
              </w:rPr>
              <w:t xml:space="preserve">documenting analysis procedures and </w:t>
            </w:r>
            <w:r w:rsidRPr="009D154C">
              <w:rPr>
                <w:rFonts w:ascii="Helvetica" w:eastAsia="Times New Roman" w:hAnsi="Helvetica" w:cs="Times New Roman"/>
                <w:szCs w:val="27"/>
              </w:rPr>
              <w:t>review</w:t>
            </w:r>
            <w:r>
              <w:rPr>
                <w:rFonts w:ascii="Helvetica" w:eastAsia="Times New Roman" w:hAnsi="Helvetica" w:cs="Times New Roman"/>
                <w:szCs w:val="27"/>
              </w:rPr>
              <w:t xml:space="preserve">ing and revising analysis </w:t>
            </w:r>
            <w:r w:rsidRPr="009D154C">
              <w:rPr>
                <w:rFonts w:ascii="Helvetica" w:eastAsia="Times New Roman" w:hAnsi="Helvetica" w:cs="Times New Roman"/>
                <w:szCs w:val="27"/>
              </w:rPr>
              <w:t>plans?</w:t>
            </w:r>
          </w:p>
        </w:tc>
        <w:tc>
          <w:tcPr>
            <w:tcW w:w="6143" w:type="dxa"/>
          </w:tcPr>
          <w:p w14:paraId="58A299FD" w14:textId="77777777" w:rsidR="00B43CE4" w:rsidRDefault="00B43CE4" w:rsidP="00DA002C">
            <w:pPr>
              <w:rPr>
                <w:rFonts w:ascii="Courier" w:eastAsia="Times New Roman" w:hAnsi="Courier" w:cs="Times New Roman"/>
                <w:sz w:val="27"/>
                <w:szCs w:val="27"/>
              </w:rPr>
            </w:pPr>
          </w:p>
        </w:tc>
      </w:tr>
      <w:tr w:rsidR="00B43CE4" w14:paraId="467689E4" w14:textId="77777777" w:rsidTr="00DA002C">
        <w:tc>
          <w:tcPr>
            <w:tcW w:w="4495" w:type="dxa"/>
          </w:tcPr>
          <w:p w14:paraId="2653932B" w14:textId="77777777" w:rsidR="00B43CE4" w:rsidRPr="009D154C" w:rsidRDefault="00B43CE4" w:rsidP="00DA002C">
            <w:pPr>
              <w:rPr>
                <w:rFonts w:ascii="Helvetica" w:eastAsia="Times New Roman" w:hAnsi="Helvetica" w:cs="Times New Roman"/>
                <w:szCs w:val="27"/>
              </w:rPr>
            </w:pPr>
            <w:r w:rsidRPr="009D154C">
              <w:rPr>
                <w:rFonts w:ascii="Helvetica" w:eastAsia="Times New Roman" w:hAnsi="Helvetica" w:cs="Times New Roman"/>
                <w:szCs w:val="27"/>
              </w:rPr>
              <w:t>How will you engage various stakeholders/stakeholder groups in dat</w:t>
            </w:r>
            <w:r>
              <w:rPr>
                <w:rFonts w:ascii="Helvetica" w:eastAsia="Times New Roman" w:hAnsi="Helvetica" w:cs="Times New Roman"/>
                <w:szCs w:val="27"/>
              </w:rPr>
              <w:t xml:space="preserve">a analysis? What will they need </w:t>
            </w:r>
            <w:r w:rsidRPr="009D154C">
              <w:rPr>
                <w:rFonts w:ascii="Helvetica" w:eastAsia="Times New Roman" w:hAnsi="Helvetica" w:cs="Times New Roman"/>
                <w:szCs w:val="27"/>
              </w:rPr>
              <w:t>to have meaningful roles? Are there specific contributions some can make?</w:t>
            </w:r>
          </w:p>
        </w:tc>
        <w:tc>
          <w:tcPr>
            <w:tcW w:w="6143" w:type="dxa"/>
          </w:tcPr>
          <w:p w14:paraId="6F41B2D5" w14:textId="77777777" w:rsidR="00B43CE4" w:rsidRDefault="00B43CE4" w:rsidP="00DA002C">
            <w:pPr>
              <w:rPr>
                <w:rFonts w:ascii="Courier" w:eastAsia="Times New Roman" w:hAnsi="Courier" w:cs="Times New Roman"/>
                <w:sz w:val="27"/>
                <w:szCs w:val="27"/>
              </w:rPr>
            </w:pPr>
          </w:p>
        </w:tc>
      </w:tr>
      <w:tr w:rsidR="00B43CE4" w14:paraId="70A1AB21" w14:textId="77777777" w:rsidTr="00DA002C">
        <w:tc>
          <w:tcPr>
            <w:tcW w:w="4495" w:type="dxa"/>
          </w:tcPr>
          <w:p w14:paraId="2EFE33C8" w14:textId="400868A2" w:rsidR="00B43CE4" w:rsidRPr="009D154C" w:rsidRDefault="00B43CE4" w:rsidP="00DA002C">
            <w:pPr>
              <w:rPr>
                <w:rFonts w:ascii="Helvetica" w:eastAsia="Times New Roman" w:hAnsi="Helvetica" w:cs="Times New Roman"/>
                <w:szCs w:val="27"/>
              </w:rPr>
            </w:pPr>
            <w:r>
              <w:rPr>
                <w:rFonts w:ascii="Helvetica" w:eastAsia="Times New Roman" w:hAnsi="Helvetica" w:cs="Times New Roman"/>
                <w:szCs w:val="27"/>
              </w:rPr>
              <w:t>Who will be responsible for conducting the analyses and summarizing results for various audiences?</w:t>
            </w:r>
          </w:p>
        </w:tc>
        <w:tc>
          <w:tcPr>
            <w:tcW w:w="6143" w:type="dxa"/>
          </w:tcPr>
          <w:p w14:paraId="69154915" w14:textId="77777777" w:rsidR="00B43CE4" w:rsidRDefault="00B43CE4" w:rsidP="00DA002C">
            <w:pPr>
              <w:rPr>
                <w:rFonts w:ascii="Courier" w:eastAsia="Times New Roman" w:hAnsi="Courier" w:cs="Times New Roman"/>
                <w:sz w:val="27"/>
                <w:szCs w:val="27"/>
              </w:rPr>
            </w:pPr>
          </w:p>
        </w:tc>
      </w:tr>
      <w:tr w:rsidR="00B43CE4" w14:paraId="0CEF19C6" w14:textId="77777777" w:rsidTr="00DA002C">
        <w:tc>
          <w:tcPr>
            <w:tcW w:w="4495" w:type="dxa"/>
          </w:tcPr>
          <w:p w14:paraId="4C94DB0D" w14:textId="77777777" w:rsidR="00B43CE4" w:rsidRPr="009D154C" w:rsidRDefault="00B43CE4" w:rsidP="00DA002C">
            <w:pPr>
              <w:rPr>
                <w:rFonts w:ascii="Helvetica" w:eastAsia="Times New Roman" w:hAnsi="Helvetica" w:cs="Times New Roman"/>
                <w:szCs w:val="27"/>
              </w:rPr>
            </w:pPr>
            <w:r w:rsidRPr="009D154C">
              <w:rPr>
                <w:rFonts w:ascii="Helvetica" w:eastAsia="Times New Roman" w:hAnsi="Helvetica" w:cs="Times New Roman"/>
                <w:szCs w:val="27"/>
              </w:rPr>
              <w:t>Do you have the resource</w:t>
            </w:r>
            <w:r>
              <w:rPr>
                <w:rFonts w:ascii="Helvetica" w:eastAsia="Times New Roman" w:hAnsi="Helvetica" w:cs="Times New Roman"/>
                <w:szCs w:val="27"/>
              </w:rPr>
              <w:t>s (e.g. personnel, time</w:t>
            </w:r>
            <w:r w:rsidRPr="009D154C">
              <w:rPr>
                <w:rFonts w:ascii="Helvetica" w:eastAsia="Times New Roman" w:hAnsi="Helvetica" w:cs="Times New Roman"/>
                <w:szCs w:val="27"/>
              </w:rPr>
              <w:t>) necessary to carry out your analysis</w:t>
            </w:r>
            <w:r>
              <w:rPr>
                <w:rFonts w:ascii="Helvetica" w:eastAsia="Times New Roman" w:hAnsi="Helvetica" w:cs="Times New Roman"/>
                <w:szCs w:val="27"/>
              </w:rPr>
              <w:t xml:space="preserve"> plan</w:t>
            </w:r>
            <w:r w:rsidRPr="009D154C">
              <w:rPr>
                <w:rFonts w:ascii="Helvetica" w:eastAsia="Times New Roman" w:hAnsi="Helvetica" w:cs="Times New Roman"/>
                <w:szCs w:val="27"/>
              </w:rPr>
              <w:t xml:space="preserve">? If not, </w:t>
            </w:r>
            <w:r>
              <w:rPr>
                <w:rFonts w:ascii="Helvetica" w:eastAsia="Times New Roman" w:hAnsi="Helvetica" w:cs="Times New Roman"/>
                <w:szCs w:val="27"/>
              </w:rPr>
              <w:t>how can you make it more feasible yet obtain</w:t>
            </w:r>
            <w:r w:rsidRPr="009D154C">
              <w:rPr>
                <w:rFonts w:ascii="Helvetica" w:eastAsia="Times New Roman" w:hAnsi="Helvetica" w:cs="Times New Roman"/>
                <w:szCs w:val="27"/>
              </w:rPr>
              <w:t xml:space="preserve"> </w:t>
            </w:r>
            <w:r>
              <w:rPr>
                <w:rFonts w:ascii="Helvetica" w:eastAsia="Times New Roman" w:hAnsi="Helvetica" w:cs="Times New Roman"/>
                <w:szCs w:val="27"/>
              </w:rPr>
              <w:t>information needed to assess implementation progress and results?</w:t>
            </w:r>
          </w:p>
        </w:tc>
        <w:tc>
          <w:tcPr>
            <w:tcW w:w="6143" w:type="dxa"/>
          </w:tcPr>
          <w:p w14:paraId="05A458CB" w14:textId="77777777" w:rsidR="00B43CE4" w:rsidRDefault="00B43CE4" w:rsidP="00DA002C">
            <w:pPr>
              <w:rPr>
                <w:rFonts w:ascii="Courier" w:eastAsia="Times New Roman" w:hAnsi="Courier" w:cs="Times New Roman"/>
                <w:sz w:val="27"/>
                <w:szCs w:val="27"/>
              </w:rPr>
            </w:pPr>
          </w:p>
        </w:tc>
      </w:tr>
    </w:tbl>
    <w:p w14:paraId="4BBC72FB" w14:textId="393C1AB6" w:rsidR="00B43CE4" w:rsidRDefault="00B43CE4" w:rsidP="00B43CE4">
      <w:pPr>
        <w:rPr>
          <w:i/>
        </w:rPr>
      </w:pPr>
      <w:r w:rsidRPr="00B43CE4">
        <w:t>Adapted from:</w:t>
      </w:r>
      <w:r>
        <w:rPr>
          <w:i/>
        </w:rPr>
        <w:t xml:space="preserve"> Refining your Evaluation: Data Pathway—From Source to Use </w:t>
      </w:r>
      <w:hyperlink r:id="rId8" w:history="1">
        <w:r w:rsidRPr="00527165">
          <w:rPr>
            <w:rStyle w:val="Hyperlink"/>
            <w:i/>
          </w:rPr>
          <w:t>http://ectacenter.org/~pdfs/topics/ssip/Data_Pathway.pdf</w:t>
        </w:r>
      </w:hyperlink>
    </w:p>
    <w:p w14:paraId="391532B4" w14:textId="77777777" w:rsidR="00D37063" w:rsidRPr="00693D58" w:rsidRDefault="00D37063" w:rsidP="00572B14">
      <w:pPr>
        <w:rPr>
          <w:rFonts w:cs="Times New Roman"/>
        </w:rPr>
      </w:pPr>
    </w:p>
    <w:sectPr w:rsidR="00D37063" w:rsidRPr="00693D58" w:rsidSect="000768D9">
      <w:headerReference w:type="default" r:id="rId9"/>
      <w:footerReference w:type="default" r:id="rId10"/>
      <w:pgSz w:w="12240" w:h="15840"/>
      <w:pgMar w:top="1170" w:right="720" w:bottom="495" w:left="810" w:header="72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CC55" w14:textId="77777777" w:rsidR="00DA002C" w:rsidRDefault="00DA002C" w:rsidP="004C33EF">
      <w:r>
        <w:separator/>
      </w:r>
    </w:p>
  </w:endnote>
  <w:endnote w:type="continuationSeparator" w:id="0">
    <w:p w14:paraId="53DEC924" w14:textId="77777777" w:rsidR="00DA002C" w:rsidRDefault="00DA002C" w:rsidP="004C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3847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9B527E2" w14:textId="41AA1683" w:rsidR="00DA002C" w:rsidRPr="004C33EF" w:rsidRDefault="00DA002C">
        <w:pPr>
          <w:pStyle w:val="Footer"/>
          <w:jc w:val="right"/>
          <w:rPr>
            <w:sz w:val="20"/>
            <w:szCs w:val="20"/>
          </w:rPr>
        </w:pPr>
        <w:r w:rsidRPr="004C33EF">
          <w:rPr>
            <w:sz w:val="20"/>
            <w:szCs w:val="20"/>
          </w:rPr>
          <w:fldChar w:fldCharType="begin"/>
        </w:r>
        <w:r w:rsidRPr="004C33EF">
          <w:rPr>
            <w:sz w:val="20"/>
            <w:szCs w:val="20"/>
          </w:rPr>
          <w:instrText xml:space="preserve"> PAGE   \* MERGEFORMAT </w:instrText>
        </w:r>
        <w:r w:rsidRPr="004C33EF">
          <w:rPr>
            <w:sz w:val="20"/>
            <w:szCs w:val="20"/>
          </w:rPr>
          <w:fldChar w:fldCharType="separate"/>
        </w:r>
        <w:r w:rsidR="00C80D72">
          <w:rPr>
            <w:noProof/>
            <w:sz w:val="20"/>
            <w:szCs w:val="20"/>
          </w:rPr>
          <w:t>1</w:t>
        </w:r>
        <w:r w:rsidRPr="004C33EF">
          <w:rPr>
            <w:noProof/>
            <w:sz w:val="20"/>
            <w:szCs w:val="20"/>
          </w:rPr>
          <w:fldChar w:fldCharType="end"/>
        </w:r>
      </w:p>
    </w:sdtContent>
  </w:sdt>
  <w:p w14:paraId="07F1EA98" w14:textId="77777777" w:rsidR="00DA002C" w:rsidRDefault="00DA0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6F3C" w14:textId="77777777" w:rsidR="00DA002C" w:rsidRDefault="00DA002C" w:rsidP="004C33EF">
      <w:r>
        <w:separator/>
      </w:r>
    </w:p>
  </w:footnote>
  <w:footnote w:type="continuationSeparator" w:id="0">
    <w:p w14:paraId="2CE1335E" w14:textId="77777777" w:rsidR="00DA002C" w:rsidRDefault="00DA002C" w:rsidP="004C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C0BD" w14:textId="74021DD3" w:rsidR="00DA002C" w:rsidRDefault="00DA002C">
    <w:pPr>
      <w:pStyle w:val="Header"/>
    </w:pPr>
    <w:r w:rsidRPr="00CC2D36">
      <w:rPr>
        <w:noProof/>
      </w:rPr>
      <w:drawing>
        <wp:anchor distT="0" distB="0" distL="114300" distR="114300" simplePos="0" relativeHeight="251662336" behindDoc="0" locked="0" layoutInCell="1" allowOverlap="1" wp14:anchorId="19E39FC5" wp14:editId="26AB81F1">
          <wp:simplePos x="0" y="0"/>
          <wp:positionH relativeFrom="column">
            <wp:posOffset>5494744</wp:posOffset>
          </wp:positionH>
          <wp:positionV relativeFrom="paragraph">
            <wp:posOffset>-329565</wp:posOffset>
          </wp:positionV>
          <wp:extent cx="987180" cy="520953"/>
          <wp:effectExtent l="0" t="0" r="3810" b="1270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180" cy="52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3360" behindDoc="0" locked="0" layoutInCell="1" allowOverlap="1" wp14:anchorId="3FB3BB22" wp14:editId="70827892">
          <wp:simplePos x="0" y="0"/>
          <wp:positionH relativeFrom="column">
            <wp:posOffset>3899535</wp:posOffset>
          </wp:positionH>
          <wp:positionV relativeFrom="paragraph">
            <wp:posOffset>-225425</wp:posOffset>
          </wp:positionV>
          <wp:extent cx="761287" cy="382084"/>
          <wp:effectExtent l="0" t="0" r="127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82" b="29249"/>
                  <a:stretch/>
                </pic:blipFill>
                <pic:spPr>
                  <a:xfrm>
                    <a:off x="0" y="0"/>
                    <a:ext cx="761287" cy="38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0288" behindDoc="0" locked="0" layoutInCell="1" allowOverlap="1" wp14:anchorId="60788DD1" wp14:editId="4C70A141">
          <wp:simplePos x="0" y="0"/>
          <wp:positionH relativeFrom="column">
            <wp:posOffset>1463040</wp:posOffset>
          </wp:positionH>
          <wp:positionV relativeFrom="paragraph">
            <wp:posOffset>-152400</wp:posOffset>
          </wp:positionV>
          <wp:extent cx="883920" cy="341630"/>
          <wp:effectExtent l="0" t="0" r="508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59264" behindDoc="0" locked="0" layoutInCell="1" allowOverlap="1" wp14:anchorId="62060B81" wp14:editId="7BD32AEC">
          <wp:simplePos x="0" y="0"/>
          <wp:positionH relativeFrom="column">
            <wp:posOffset>-139700</wp:posOffset>
          </wp:positionH>
          <wp:positionV relativeFrom="paragraph">
            <wp:posOffset>-329565</wp:posOffset>
          </wp:positionV>
          <wp:extent cx="775335" cy="556180"/>
          <wp:effectExtent l="0" t="0" r="0" b="3175"/>
          <wp:wrapNone/>
          <wp:docPr id="10" name="Picture 10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6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21"/>
    <w:multiLevelType w:val="hybridMultilevel"/>
    <w:tmpl w:val="CDAE487A"/>
    <w:lvl w:ilvl="0" w:tplc="C6FEA4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052143"/>
    <w:multiLevelType w:val="hybridMultilevel"/>
    <w:tmpl w:val="A2D6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33083"/>
    <w:multiLevelType w:val="hybridMultilevel"/>
    <w:tmpl w:val="DD1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5E3"/>
    <w:multiLevelType w:val="multilevel"/>
    <w:tmpl w:val="27FA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565A9"/>
    <w:multiLevelType w:val="hybridMultilevel"/>
    <w:tmpl w:val="96BC4C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1A63"/>
    <w:multiLevelType w:val="hybridMultilevel"/>
    <w:tmpl w:val="350ED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E3D2A"/>
    <w:multiLevelType w:val="hybridMultilevel"/>
    <w:tmpl w:val="61509B4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93C4ADE"/>
    <w:multiLevelType w:val="hybridMultilevel"/>
    <w:tmpl w:val="F22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ABF"/>
    <w:multiLevelType w:val="hybridMultilevel"/>
    <w:tmpl w:val="AB0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309"/>
    <w:multiLevelType w:val="hybridMultilevel"/>
    <w:tmpl w:val="303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1D21"/>
    <w:multiLevelType w:val="hybridMultilevel"/>
    <w:tmpl w:val="58E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A5231"/>
    <w:multiLevelType w:val="hybridMultilevel"/>
    <w:tmpl w:val="C1E4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4107A"/>
    <w:multiLevelType w:val="hybridMultilevel"/>
    <w:tmpl w:val="916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B07C7"/>
    <w:multiLevelType w:val="hybridMultilevel"/>
    <w:tmpl w:val="16063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244B3"/>
    <w:multiLevelType w:val="hybridMultilevel"/>
    <w:tmpl w:val="7180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228FE"/>
    <w:multiLevelType w:val="hybridMultilevel"/>
    <w:tmpl w:val="9DC8A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A45FA"/>
    <w:multiLevelType w:val="hybridMultilevel"/>
    <w:tmpl w:val="1570D918"/>
    <w:lvl w:ilvl="0" w:tplc="72F6C0C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3AD41BE5"/>
    <w:multiLevelType w:val="hybridMultilevel"/>
    <w:tmpl w:val="88C2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80907"/>
    <w:multiLevelType w:val="hybridMultilevel"/>
    <w:tmpl w:val="103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A537B"/>
    <w:multiLevelType w:val="hybridMultilevel"/>
    <w:tmpl w:val="D23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21CE5"/>
    <w:multiLevelType w:val="hybridMultilevel"/>
    <w:tmpl w:val="45E021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E928C5"/>
    <w:multiLevelType w:val="multilevel"/>
    <w:tmpl w:val="79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76F8C"/>
    <w:multiLevelType w:val="hybridMultilevel"/>
    <w:tmpl w:val="33D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CA0"/>
    <w:multiLevelType w:val="hybridMultilevel"/>
    <w:tmpl w:val="B0C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66C7F"/>
    <w:multiLevelType w:val="hybridMultilevel"/>
    <w:tmpl w:val="534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E5E0C"/>
    <w:multiLevelType w:val="hybridMultilevel"/>
    <w:tmpl w:val="987A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96A7C"/>
    <w:multiLevelType w:val="hybridMultilevel"/>
    <w:tmpl w:val="7BAC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24CCB"/>
    <w:multiLevelType w:val="hybridMultilevel"/>
    <w:tmpl w:val="BF7C7C06"/>
    <w:lvl w:ilvl="0" w:tplc="6A4AFE6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71EA0"/>
    <w:multiLevelType w:val="hybridMultilevel"/>
    <w:tmpl w:val="D93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F7A1A"/>
    <w:multiLevelType w:val="hybridMultilevel"/>
    <w:tmpl w:val="780E343C"/>
    <w:lvl w:ilvl="0" w:tplc="6A4AF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63B43"/>
    <w:multiLevelType w:val="hybridMultilevel"/>
    <w:tmpl w:val="E18AEF16"/>
    <w:lvl w:ilvl="0" w:tplc="AC945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261A6"/>
    <w:multiLevelType w:val="hybridMultilevel"/>
    <w:tmpl w:val="E6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C51FE"/>
    <w:multiLevelType w:val="hybridMultilevel"/>
    <w:tmpl w:val="F88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0"/>
  </w:num>
  <w:num w:numId="4">
    <w:abstractNumId w:val="16"/>
  </w:num>
  <w:num w:numId="5">
    <w:abstractNumId w:val="32"/>
  </w:num>
  <w:num w:numId="6">
    <w:abstractNumId w:val="23"/>
  </w:num>
  <w:num w:numId="7">
    <w:abstractNumId w:val="8"/>
  </w:num>
  <w:num w:numId="8">
    <w:abstractNumId w:val="21"/>
  </w:num>
  <w:num w:numId="9">
    <w:abstractNumId w:val="3"/>
  </w:num>
  <w:num w:numId="10">
    <w:abstractNumId w:val="19"/>
  </w:num>
  <w:num w:numId="11">
    <w:abstractNumId w:val="7"/>
  </w:num>
  <w:num w:numId="12">
    <w:abstractNumId w:val="13"/>
  </w:num>
  <w:num w:numId="13">
    <w:abstractNumId w:val="18"/>
  </w:num>
  <w:num w:numId="14">
    <w:abstractNumId w:val="28"/>
  </w:num>
  <w:num w:numId="15">
    <w:abstractNumId w:val="15"/>
  </w:num>
  <w:num w:numId="16">
    <w:abstractNumId w:val="6"/>
  </w:num>
  <w:num w:numId="17">
    <w:abstractNumId w:val="29"/>
  </w:num>
  <w:num w:numId="18">
    <w:abstractNumId w:val="10"/>
  </w:num>
  <w:num w:numId="19">
    <w:abstractNumId w:val="14"/>
  </w:num>
  <w:num w:numId="20">
    <w:abstractNumId w:val="12"/>
  </w:num>
  <w:num w:numId="21">
    <w:abstractNumId w:val="26"/>
  </w:num>
  <w:num w:numId="22">
    <w:abstractNumId w:val="24"/>
  </w:num>
  <w:num w:numId="23">
    <w:abstractNumId w:val="22"/>
  </w:num>
  <w:num w:numId="24">
    <w:abstractNumId w:val="31"/>
  </w:num>
  <w:num w:numId="25">
    <w:abstractNumId w:val="27"/>
  </w:num>
  <w:num w:numId="26">
    <w:abstractNumId w:val="25"/>
  </w:num>
  <w:num w:numId="27">
    <w:abstractNumId w:val="17"/>
  </w:num>
  <w:num w:numId="28">
    <w:abstractNumId w:val="5"/>
  </w:num>
  <w:num w:numId="29">
    <w:abstractNumId w:val="4"/>
  </w:num>
  <w:num w:numId="30">
    <w:abstractNumId w:val="20"/>
  </w:num>
  <w:num w:numId="31">
    <w:abstractNumId w:val="9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05B"/>
    <w:rsid w:val="00035078"/>
    <w:rsid w:val="0006224C"/>
    <w:rsid w:val="00063CD2"/>
    <w:rsid w:val="00066357"/>
    <w:rsid w:val="000673DE"/>
    <w:rsid w:val="000768D9"/>
    <w:rsid w:val="00076F28"/>
    <w:rsid w:val="0008049C"/>
    <w:rsid w:val="00085E19"/>
    <w:rsid w:val="000A0789"/>
    <w:rsid w:val="000B3469"/>
    <w:rsid w:val="000B4339"/>
    <w:rsid w:val="000C168F"/>
    <w:rsid w:val="000C392D"/>
    <w:rsid w:val="000C6E71"/>
    <w:rsid w:val="000D27A8"/>
    <w:rsid w:val="000D3456"/>
    <w:rsid w:val="000F1721"/>
    <w:rsid w:val="00104378"/>
    <w:rsid w:val="001049E2"/>
    <w:rsid w:val="00114F3A"/>
    <w:rsid w:val="0011577A"/>
    <w:rsid w:val="00130858"/>
    <w:rsid w:val="00131460"/>
    <w:rsid w:val="00147CD0"/>
    <w:rsid w:val="001551DE"/>
    <w:rsid w:val="00156E58"/>
    <w:rsid w:val="00174CDF"/>
    <w:rsid w:val="00187326"/>
    <w:rsid w:val="001A4D08"/>
    <w:rsid w:val="001A51F3"/>
    <w:rsid w:val="001A77A5"/>
    <w:rsid w:val="001B0358"/>
    <w:rsid w:val="001B609C"/>
    <w:rsid w:val="001C1FA2"/>
    <w:rsid w:val="001D27F4"/>
    <w:rsid w:val="001E528C"/>
    <w:rsid w:val="001F227C"/>
    <w:rsid w:val="00230B52"/>
    <w:rsid w:val="0023223F"/>
    <w:rsid w:val="002524C2"/>
    <w:rsid w:val="0027436B"/>
    <w:rsid w:val="002800E5"/>
    <w:rsid w:val="002A0BC1"/>
    <w:rsid w:val="002B28F2"/>
    <w:rsid w:val="002B2935"/>
    <w:rsid w:val="00320B89"/>
    <w:rsid w:val="0032239C"/>
    <w:rsid w:val="00340043"/>
    <w:rsid w:val="00345AE9"/>
    <w:rsid w:val="00345FA9"/>
    <w:rsid w:val="00347506"/>
    <w:rsid w:val="00347817"/>
    <w:rsid w:val="00357166"/>
    <w:rsid w:val="00366199"/>
    <w:rsid w:val="00371AD3"/>
    <w:rsid w:val="003747ED"/>
    <w:rsid w:val="00384853"/>
    <w:rsid w:val="00395367"/>
    <w:rsid w:val="003C3232"/>
    <w:rsid w:val="003D248E"/>
    <w:rsid w:val="003E00BF"/>
    <w:rsid w:val="003E4C97"/>
    <w:rsid w:val="003E58BF"/>
    <w:rsid w:val="003F4961"/>
    <w:rsid w:val="00433B40"/>
    <w:rsid w:val="00451C8B"/>
    <w:rsid w:val="00456192"/>
    <w:rsid w:val="004601ED"/>
    <w:rsid w:val="004666A5"/>
    <w:rsid w:val="004709E2"/>
    <w:rsid w:val="00474241"/>
    <w:rsid w:val="004B0F88"/>
    <w:rsid w:val="004B29CC"/>
    <w:rsid w:val="004B2A0D"/>
    <w:rsid w:val="004C33EF"/>
    <w:rsid w:val="004D13D1"/>
    <w:rsid w:val="00541033"/>
    <w:rsid w:val="005654DD"/>
    <w:rsid w:val="005657CC"/>
    <w:rsid w:val="00572B14"/>
    <w:rsid w:val="005740E0"/>
    <w:rsid w:val="00586A96"/>
    <w:rsid w:val="00586C8D"/>
    <w:rsid w:val="005A4895"/>
    <w:rsid w:val="005B3691"/>
    <w:rsid w:val="005C4ADF"/>
    <w:rsid w:val="00606C50"/>
    <w:rsid w:val="00610A07"/>
    <w:rsid w:val="00613576"/>
    <w:rsid w:val="006168E5"/>
    <w:rsid w:val="00625C49"/>
    <w:rsid w:val="006455C0"/>
    <w:rsid w:val="00667946"/>
    <w:rsid w:val="00674166"/>
    <w:rsid w:val="00693D58"/>
    <w:rsid w:val="00696FB7"/>
    <w:rsid w:val="00697E58"/>
    <w:rsid w:val="006A0DAF"/>
    <w:rsid w:val="006C24DA"/>
    <w:rsid w:val="006C50C6"/>
    <w:rsid w:val="006C62CA"/>
    <w:rsid w:val="006E4098"/>
    <w:rsid w:val="006E7427"/>
    <w:rsid w:val="006F0E0A"/>
    <w:rsid w:val="007373ED"/>
    <w:rsid w:val="007571B4"/>
    <w:rsid w:val="00766564"/>
    <w:rsid w:val="0077005B"/>
    <w:rsid w:val="00777129"/>
    <w:rsid w:val="00780FD3"/>
    <w:rsid w:val="00782F36"/>
    <w:rsid w:val="00785222"/>
    <w:rsid w:val="007972E3"/>
    <w:rsid w:val="007A0761"/>
    <w:rsid w:val="007B51EE"/>
    <w:rsid w:val="007B6D2A"/>
    <w:rsid w:val="007C4D35"/>
    <w:rsid w:val="007E4066"/>
    <w:rsid w:val="007F10A3"/>
    <w:rsid w:val="00800714"/>
    <w:rsid w:val="00807460"/>
    <w:rsid w:val="008118BF"/>
    <w:rsid w:val="00826CB9"/>
    <w:rsid w:val="00846037"/>
    <w:rsid w:val="00847F17"/>
    <w:rsid w:val="008519C5"/>
    <w:rsid w:val="00861082"/>
    <w:rsid w:val="00863A35"/>
    <w:rsid w:val="008752DC"/>
    <w:rsid w:val="00882BAB"/>
    <w:rsid w:val="00883265"/>
    <w:rsid w:val="00883477"/>
    <w:rsid w:val="00897274"/>
    <w:rsid w:val="008B2462"/>
    <w:rsid w:val="008B440A"/>
    <w:rsid w:val="008C4B68"/>
    <w:rsid w:val="008E4B56"/>
    <w:rsid w:val="009024C9"/>
    <w:rsid w:val="0091532F"/>
    <w:rsid w:val="00922645"/>
    <w:rsid w:val="00924127"/>
    <w:rsid w:val="0092501B"/>
    <w:rsid w:val="009326B1"/>
    <w:rsid w:val="00932B33"/>
    <w:rsid w:val="009524D9"/>
    <w:rsid w:val="00961CFD"/>
    <w:rsid w:val="0096210D"/>
    <w:rsid w:val="00964B13"/>
    <w:rsid w:val="009779D0"/>
    <w:rsid w:val="00984237"/>
    <w:rsid w:val="009843EA"/>
    <w:rsid w:val="009846D9"/>
    <w:rsid w:val="00995F6C"/>
    <w:rsid w:val="009964EE"/>
    <w:rsid w:val="009A4A81"/>
    <w:rsid w:val="009B4B29"/>
    <w:rsid w:val="009B5AF4"/>
    <w:rsid w:val="009C1243"/>
    <w:rsid w:val="009E7D05"/>
    <w:rsid w:val="009F714C"/>
    <w:rsid w:val="00A0121D"/>
    <w:rsid w:val="00A13B52"/>
    <w:rsid w:val="00A40335"/>
    <w:rsid w:val="00A50A8F"/>
    <w:rsid w:val="00A730B9"/>
    <w:rsid w:val="00A73814"/>
    <w:rsid w:val="00A745EA"/>
    <w:rsid w:val="00A7516E"/>
    <w:rsid w:val="00A777B7"/>
    <w:rsid w:val="00A822E8"/>
    <w:rsid w:val="00AA32FE"/>
    <w:rsid w:val="00AB2C18"/>
    <w:rsid w:val="00AE1939"/>
    <w:rsid w:val="00AE770F"/>
    <w:rsid w:val="00AF2B45"/>
    <w:rsid w:val="00AF362B"/>
    <w:rsid w:val="00AF382D"/>
    <w:rsid w:val="00B026E2"/>
    <w:rsid w:val="00B03285"/>
    <w:rsid w:val="00B075EF"/>
    <w:rsid w:val="00B43CE4"/>
    <w:rsid w:val="00B44647"/>
    <w:rsid w:val="00B450BA"/>
    <w:rsid w:val="00B45F8B"/>
    <w:rsid w:val="00B60137"/>
    <w:rsid w:val="00BA18EE"/>
    <w:rsid w:val="00BA264A"/>
    <w:rsid w:val="00BA6FB0"/>
    <w:rsid w:val="00BA72E6"/>
    <w:rsid w:val="00BC49AC"/>
    <w:rsid w:val="00BC586F"/>
    <w:rsid w:val="00BD79CF"/>
    <w:rsid w:val="00BE5230"/>
    <w:rsid w:val="00BF4282"/>
    <w:rsid w:val="00C0036C"/>
    <w:rsid w:val="00C005FC"/>
    <w:rsid w:val="00C07C04"/>
    <w:rsid w:val="00C326E1"/>
    <w:rsid w:val="00C3278D"/>
    <w:rsid w:val="00C46544"/>
    <w:rsid w:val="00C56074"/>
    <w:rsid w:val="00C569A0"/>
    <w:rsid w:val="00C80D72"/>
    <w:rsid w:val="00C8625A"/>
    <w:rsid w:val="00CA1ABC"/>
    <w:rsid w:val="00CA2764"/>
    <w:rsid w:val="00CB61BB"/>
    <w:rsid w:val="00CC2D36"/>
    <w:rsid w:val="00CD547E"/>
    <w:rsid w:val="00CD6C5A"/>
    <w:rsid w:val="00CF1EE2"/>
    <w:rsid w:val="00CF40C4"/>
    <w:rsid w:val="00CF46E1"/>
    <w:rsid w:val="00CF4E66"/>
    <w:rsid w:val="00D12154"/>
    <w:rsid w:val="00D14942"/>
    <w:rsid w:val="00D37063"/>
    <w:rsid w:val="00D5286F"/>
    <w:rsid w:val="00D56601"/>
    <w:rsid w:val="00D6453A"/>
    <w:rsid w:val="00D8519C"/>
    <w:rsid w:val="00DA002C"/>
    <w:rsid w:val="00DA5B4E"/>
    <w:rsid w:val="00DC238A"/>
    <w:rsid w:val="00DE37F0"/>
    <w:rsid w:val="00DE4C12"/>
    <w:rsid w:val="00DE6918"/>
    <w:rsid w:val="00E0624E"/>
    <w:rsid w:val="00E21757"/>
    <w:rsid w:val="00E27F82"/>
    <w:rsid w:val="00E3715D"/>
    <w:rsid w:val="00E428C4"/>
    <w:rsid w:val="00E44993"/>
    <w:rsid w:val="00E56C6E"/>
    <w:rsid w:val="00E60A67"/>
    <w:rsid w:val="00E648F8"/>
    <w:rsid w:val="00EB34F6"/>
    <w:rsid w:val="00EB7F6A"/>
    <w:rsid w:val="00EC68B8"/>
    <w:rsid w:val="00ED4137"/>
    <w:rsid w:val="00EF0A22"/>
    <w:rsid w:val="00EF13EC"/>
    <w:rsid w:val="00F10A34"/>
    <w:rsid w:val="00F1234F"/>
    <w:rsid w:val="00F20E04"/>
    <w:rsid w:val="00F359FB"/>
    <w:rsid w:val="00F372BE"/>
    <w:rsid w:val="00F50E66"/>
    <w:rsid w:val="00F52A16"/>
    <w:rsid w:val="00F91A1D"/>
    <w:rsid w:val="00FA2815"/>
    <w:rsid w:val="00FB6B80"/>
    <w:rsid w:val="00FC1481"/>
    <w:rsid w:val="00FD660F"/>
    <w:rsid w:val="00FD6A1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91521"/>
  <w14:defaultImageDpi w14:val="32767"/>
  <w15:docId w15:val="{D36F2CC6-C134-47E9-8C45-E47FD2B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815"/>
  </w:style>
  <w:style w:type="paragraph" w:styleId="Heading1">
    <w:name w:val="heading 1"/>
    <w:basedOn w:val="Normal"/>
    <w:next w:val="Normal"/>
    <w:link w:val="Heading1Char"/>
    <w:uiPriority w:val="9"/>
    <w:qFormat/>
    <w:rsid w:val="00CD6C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5B"/>
    <w:pPr>
      <w:ind w:left="720"/>
      <w:contextualSpacing/>
    </w:pPr>
  </w:style>
  <w:style w:type="paragraph" w:customStyle="1" w:styleId="p1">
    <w:name w:val="p1"/>
    <w:basedOn w:val="Normal"/>
    <w:rsid w:val="00D37063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D37063"/>
    <w:rPr>
      <w:rFonts w:ascii="Helvetica" w:hAnsi="Helvetica" w:cs="Times New Roman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42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460"/>
    <w:rPr>
      <w:b/>
      <w:bCs/>
    </w:rPr>
  </w:style>
  <w:style w:type="character" w:styleId="Emphasis">
    <w:name w:val="Emphasis"/>
    <w:basedOn w:val="DefaultParagraphFont"/>
    <w:uiPriority w:val="20"/>
    <w:qFormat/>
    <w:rsid w:val="001314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359FB"/>
  </w:style>
  <w:style w:type="paragraph" w:styleId="BalloonText">
    <w:name w:val="Balloon Text"/>
    <w:basedOn w:val="Normal"/>
    <w:link w:val="BalloonTextChar"/>
    <w:uiPriority w:val="99"/>
    <w:semiHidden/>
    <w:unhideWhenUsed/>
    <w:rsid w:val="00EB34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39"/>
    <w:rPr>
      <w:b/>
      <w:bCs/>
      <w:sz w:val="20"/>
      <w:szCs w:val="20"/>
    </w:rPr>
  </w:style>
  <w:style w:type="paragraph" w:customStyle="1" w:styleId="Default">
    <w:name w:val="Default"/>
    <w:rsid w:val="00FD6A1C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Revision">
    <w:name w:val="Revision"/>
    <w:hidden/>
    <w:uiPriority w:val="99"/>
    <w:semiHidden/>
    <w:rsid w:val="00366199"/>
  </w:style>
  <w:style w:type="paragraph" w:styleId="Header">
    <w:name w:val="header"/>
    <w:basedOn w:val="Normal"/>
    <w:link w:val="Head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EF"/>
  </w:style>
  <w:style w:type="paragraph" w:styleId="Footer">
    <w:name w:val="footer"/>
    <w:basedOn w:val="Normal"/>
    <w:link w:val="Foot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EF"/>
  </w:style>
  <w:style w:type="character" w:customStyle="1" w:styleId="Heading1Char">
    <w:name w:val="Heading 1 Char"/>
    <w:basedOn w:val="DefaultParagraphFont"/>
    <w:link w:val="Heading1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F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571B4"/>
  </w:style>
  <w:style w:type="character" w:customStyle="1" w:styleId="FootnoteTextChar">
    <w:name w:val="Footnote Text Char"/>
    <w:basedOn w:val="DefaultParagraphFont"/>
    <w:link w:val="FootnoteText"/>
    <w:uiPriority w:val="99"/>
    <w:rsid w:val="007571B4"/>
  </w:style>
  <w:style w:type="character" w:styleId="FootnoteReference">
    <w:name w:val="footnote reference"/>
    <w:basedOn w:val="DefaultParagraphFont"/>
    <w:uiPriority w:val="99"/>
    <w:unhideWhenUsed/>
    <w:rsid w:val="007571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8074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4961"/>
    <w:rPr>
      <w:color w:val="954F72" w:themeColor="followedHyperlink"/>
      <w:u w:val="single"/>
    </w:rPr>
  </w:style>
  <w:style w:type="table" w:customStyle="1" w:styleId="ListTable5Dark-Accent61">
    <w:name w:val="List Table 5 Dark - Accent 61"/>
    <w:basedOn w:val="TableNormal"/>
    <w:uiPriority w:val="50"/>
    <w:rsid w:val="00FA281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97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6C5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DC238A"/>
    <w:rPr>
      <w:color w:val="808080"/>
      <w:shd w:val="clear" w:color="auto" w:fill="E6E6E6"/>
    </w:rPr>
  </w:style>
  <w:style w:type="table" w:customStyle="1" w:styleId="GridTable4-Accent41">
    <w:name w:val="Grid Table 4 - Accent 41"/>
    <w:basedOn w:val="TableNormal"/>
    <w:uiPriority w:val="49"/>
    <w:rsid w:val="00E60A67"/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tacenter.org/~pdfs/topics/ssip/Data_Pathwa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3E44-6E00-4763-AA1D-E5199AAA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Ardith Ferguson</dc:creator>
  <cp:lastModifiedBy>Debra Shaver</cp:lastModifiedBy>
  <cp:revision>2</cp:revision>
  <dcterms:created xsi:type="dcterms:W3CDTF">2018-08-09T22:43:00Z</dcterms:created>
  <dcterms:modified xsi:type="dcterms:W3CDTF">2018-08-09T22:43:00Z</dcterms:modified>
</cp:coreProperties>
</file>