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C8" w:rsidRPr="00FC12FA" w:rsidRDefault="00C269C8" w:rsidP="00FC12FA">
      <w:pPr>
        <w:autoSpaceDE w:val="0"/>
        <w:autoSpaceDN w:val="0"/>
        <w:adjustRightInd w:val="0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  <w:bookmarkStart w:id="0" w:name="_GoBack"/>
      <w:bookmarkEnd w:id="0"/>
      <w:r w:rsidRPr="00C269C8">
        <w:rPr>
          <w:rFonts w:ascii="Verdana" w:hAnsi="Verdana" w:cs="Verdana"/>
          <w:color w:val="000000"/>
          <w:sz w:val="26"/>
          <w:szCs w:val="26"/>
        </w:rPr>
        <w:t>Rating</w:t>
      </w:r>
      <w:r>
        <w:rPr>
          <w:rFonts w:ascii="Verdana" w:hAnsi="Verdana" w:cs="Verdana"/>
          <w:color w:val="000000"/>
          <w:sz w:val="26"/>
          <w:szCs w:val="26"/>
        </w:rPr>
        <w:t xml:space="preserve"> Scale</w:t>
      </w:r>
      <w:r w:rsidRPr="00C269C8">
        <w:rPr>
          <w:rFonts w:ascii="Verdana" w:hAnsi="Verdana" w:cs="Verdana"/>
          <w:color w:val="000000"/>
          <w:sz w:val="26"/>
          <w:szCs w:val="26"/>
        </w:rPr>
        <w:t>: Satisfactory (</w:t>
      </w:r>
      <w:r w:rsidRPr="00C269C8">
        <w:rPr>
          <w:rFonts w:ascii="Verdana,Bold" w:hAnsi="Verdana,Bold" w:cs="Verdana,Bold"/>
          <w:bCs/>
          <w:color w:val="000000"/>
          <w:sz w:val="26"/>
          <w:szCs w:val="26"/>
        </w:rPr>
        <w:t xml:space="preserve">S), Not Satisfactory (NS), </w:t>
      </w:r>
      <w:r w:rsidR="00FC12FA">
        <w:rPr>
          <w:rFonts w:ascii="Verdana" w:hAnsi="Verdana" w:cs="Verdana"/>
          <w:color w:val="000000"/>
          <w:sz w:val="26"/>
          <w:szCs w:val="26"/>
        </w:rPr>
        <w:t xml:space="preserve">or </w:t>
      </w:r>
      <w:r w:rsidRPr="00C269C8">
        <w:rPr>
          <w:rFonts w:ascii="Verdana" w:hAnsi="Verdana" w:cs="Verdana"/>
          <w:color w:val="000000"/>
          <w:sz w:val="26"/>
          <w:szCs w:val="26"/>
        </w:rPr>
        <w:t xml:space="preserve">Not Applicable </w:t>
      </w:r>
      <w:r w:rsidR="00FC12FA">
        <w:rPr>
          <w:rFonts w:ascii="Verdana" w:hAnsi="Verdana" w:cs="Verdana"/>
          <w:color w:val="000000"/>
          <w:sz w:val="26"/>
          <w:szCs w:val="26"/>
        </w:rPr>
        <w:t>(</w:t>
      </w:r>
      <w:r w:rsidRPr="00C269C8">
        <w:rPr>
          <w:rFonts w:ascii="Verdana,Bold" w:hAnsi="Verdana,Bold" w:cs="Verdana,Bold"/>
          <w:bCs/>
          <w:color w:val="000000"/>
          <w:sz w:val="26"/>
          <w:szCs w:val="26"/>
        </w:rPr>
        <w:t>NA</w:t>
      </w:r>
      <w:r w:rsidR="00FC12FA">
        <w:rPr>
          <w:rFonts w:ascii="Verdana,Bold" w:hAnsi="Verdana,Bold" w:cs="Verdana,Bold"/>
          <w:bCs/>
          <w:color w:val="000000"/>
          <w:sz w:val="26"/>
          <w:szCs w:val="26"/>
        </w:rPr>
        <w:t>)</w:t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6"/>
        <w:gridCol w:w="1260"/>
        <w:gridCol w:w="3238"/>
        <w:gridCol w:w="2610"/>
        <w:gridCol w:w="1258"/>
        <w:gridCol w:w="451"/>
        <w:gridCol w:w="524"/>
        <w:gridCol w:w="558"/>
      </w:tblGrid>
      <w:tr w:rsidR="00C46009" w:rsidRPr="004C6182" w:rsidTr="00887D24">
        <w:tc>
          <w:tcPr>
            <w:tcW w:w="942" w:type="pct"/>
            <w:gridSpan w:val="2"/>
            <w:shd w:val="clear" w:color="auto" w:fill="F2F2F2"/>
          </w:tcPr>
          <w:p w:rsidR="00C46009" w:rsidRPr="00C46009" w:rsidRDefault="00C46009" w:rsidP="007E1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009">
              <w:rPr>
                <w:rFonts w:ascii="Arial" w:hAnsi="Arial" w:cs="Arial"/>
                <w:b/>
                <w:sz w:val="22"/>
                <w:szCs w:val="22"/>
              </w:rPr>
              <w:t>Contract Monitoring Date:</w:t>
            </w:r>
          </w:p>
        </w:tc>
        <w:tc>
          <w:tcPr>
            <w:tcW w:w="1521" w:type="pct"/>
            <w:shd w:val="clear" w:color="auto" w:fill="F2F2F2"/>
          </w:tcPr>
          <w:p w:rsidR="00C46009" w:rsidRPr="00C46009" w:rsidRDefault="00C46009" w:rsidP="007E1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6009">
              <w:rPr>
                <w:rFonts w:ascii="Arial" w:hAnsi="Arial" w:cs="Arial"/>
                <w:b/>
                <w:sz w:val="22"/>
                <w:szCs w:val="22"/>
              </w:rPr>
              <w:t>CIS State Team Liaison:</w:t>
            </w:r>
          </w:p>
        </w:tc>
        <w:tc>
          <w:tcPr>
            <w:tcW w:w="1226" w:type="pct"/>
            <w:shd w:val="clear" w:color="auto" w:fill="F2F2F2"/>
          </w:tcPr>
          <w:p w:rsidR="00C46009" w:rsidRPr="00C46009" w:rsidRDefault="00C46009" w:rsidP="007E1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009">
              <w:rPr>
                <w:rFonts w:ascii="Arial" w:hAnsi="Arial" w:cs="Arial"/>
                <w:b/>
                <w:sz w:val="22"/>
                <w:szCs w:val="22"/>
              </w:rPr>
              <w:t>Total # of client files reviewed</w:t>
            </w:r>
          </w:p>
        </w:tc>
        <w:tc>
          <w:tcPr>
            <w:tcW w:w="1311" w:type="pct"/>
            <w:gridSpan w:val="4"/>
            <w:shd w:val="clear" w:color="auto" w:fill="F2F2F2"/>
          </w:tcPr>
          <w:p w:rsidR="00C46009" w:rsidRPr="00C46009" w:rsidRDefault="00C46009" w:rsidP="007E1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6009">
              <w:rPr>
                <w:rFonts w:ascii="Arial" w:hAnsi="Arial" w:cs="Arial"/>
                <w:b/>
                <w:bCs/>
                <w:sz w:val="22"/>
                <w:szCs w:val="22"/>
              </w:rPr>
              <w:t>CIS Coordinator:</w:t>
            </w:r>
          </w:p>
        </w:tc>
      </w:tr>
      <w:tr w:rsidR="00C46009" w:rsidRPr="004C6182" w:rsidTr="000D1053">
        <w:tc>
          <w:tcPr>
            <w:tcW w:w="942" w:type="pct"/>
            <w:gridSpan w:val="2"/>
            <w:shd w:val="clear" w:color="auto" w:fill="F2F2F2"/>
            <w:vAlign w:val="center"/>
          </w:tcPr>
          <w:p w:rsidR="00C46009" w:rsidRPr="00C46009" w:rsidRDefault="00C46009" w:rsidP="007E1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21" w:type="pct"/>
            <w:shd w:val="clear" w:color="auto" w:fill="F2F2F2"/>
            <w:vAlign w:val="center"/>
          </w:tcPr>
          <w:p w:rsidR="00C46009" w:rsidRPr="00C46009" w:rsidRDefault="00C46009" w:rsidP="007E1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F2F2F2"/>
            <w:vAlign w:val="center"/>
          </w:tcPr>
          <w:p w:rsidR="00C46009" w:rsidRPr="00C46009" w:rsidRDefault="00C46009" w:rsidP="007E1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11" w:type="pct"/>
            <w:gridSpan w:val="4"/>
            <w:shd w:val="clear" w:color="auto" w:fill="F2F2F2"/>
            <w:vAlign w:val="center"/>
          </w:tcPr>
          <w:p w:rsidR="00C46009" w:rsidRPr="00C46009" w:rsidRDefault="00C46009" w:rsidP="007E1E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6009" w:rsidRPr="004C6182" w:rsidTr="00C46009">
        <w:trPr>
          <w:trHeight w:val="296"/>
        </w:trPr>
        <w:tc>
          <w:tcPr>
            <w:tcW w:w="350" w:type="pct"/>
            <w:shd w:val="clear" w:color="auto" w:fill="BFBFBF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0" w:type="pct"/>
            <w:gridSpan w:val="4"/>
            <w:shd w:val="clear" w:color="auto" w:fill="BFBFBF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6182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12" w:type="pct"/>
            <w:shd w:val="clear" w:color="auto" w:fill="BFBFBF"/>
          </w:tcPr>
          <w:p w:rsidR="00C46009" w:rsidRPr="00887D24" w:rsidRDefault="00C46009" w:rsidP="00887D24">
            <w:pPr>
              <w:autoSpaceDE w:val="0"/>
              <w:autoSpaceDN w:val="0"/>
              <w:adjustRightInd w:val="0"/>
              <w:ind w:left="-26" w:right="-25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</w:t>
            </w:r>
          </w:p>
        </w:tc>
        <w:tc>
          <w:tcPr>
            <w:tcW w:w="246" w:type="pct"/>
            <w:shd w:val="clear" w:color="auto" w:fill="BFBFBF"/>
          </w:tcPr>
          <w:p w:rsidR="00C46009" w:rsidRPr="00887D24" w:rsidRDefault="00C46009" w:rsidP="00C46009">
            <w:pPr>
              <w:autoSpaceDE w:val="0"/>
              <w:autoSpaceDN w:val="0"/>
              <w:adjustRightInd w:val="0"/>
              <w:ind w:right="-25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NS</w:t>
            </w:r>
          </w:p>
        </w:tc>
        <w:tc>
          <w:tcPr>
            <w:tcW w:w="262" w:type="pct"/>
            <w:shd w:val="clear" w:color="auto" w:fill="BFBFBF"/>
          </w:tcPr>
          <w:p w:rsidR="00C46009" w:rsidRPr="00887D24" w:rsidRDefault="00C46009" w:rsidP="00C46009">
            <w:pPr>
              <w:autoSpaceDE w:val="0"/>
              <w:autoSpaceDN w:val="0"/>
              <w:adjustRightInd w:val="0"/>
              <w:ind w:right="-25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N/A</w:t>
            </w:r>
          </w:p>
        </w:tc>
      </w:tr>
      <w:tr w:rsidR="00C46009" w:rsidRPr="004C6182" w:rsidTr="00C46009">
        <w:trPr>
          <w:cantSplit/>
        </w:trPr>
        <w:tc>
          <w:tcPr>
            <w:tcW w:w="350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CRR-01</w:t>
            </w: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File includes ‘Access to File’ form, with required information</w:t>
            </w:r>
          </w:p>
          <w:p w:rsidR="00C46009" w:rsidRDefault="00C46009" w:rsidP="00C225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>Best pract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>ice to meet IDEA Part C/FERPA record</w:t>
            </w: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of </w:t>
            </w:r>
            <w:r w:rsidRPr="009E1E9F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access (34 CFR </w:t>
            </w:r>
            <w:r w:rsidRPr="009E1E9F">
              <w:rPr>
                <w:rFonts w:ascii="Arial" w:hAnsi="Arial" w:cs="Arial"/>
                <w:sz w:val="16"/>
                <w:szCs w:val="16"/>
              </w:rPr>
              <w:t>§303.406)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E1E9F">
              <w:rPr>
                <w:rFonts w:ascii="Arial" w:hAnsi="Arial" w:cs="Arial"/>
                <w:bCs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Medicaid access </w:t>
            </w: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>requirements.</w:t>
            </w:r>
            <w:r w:rsidRPr="004C618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ab/>
            </w:r>
          </w:p>
          <w:p w:rsidR="00C46009" w:rsidRPr="002E6217" w:rsidRDefault="00C46009" w:rsidP="00C225D6">
            <w:pPr>
              <w:tabs>
                <w:tab w:val="left" w:pos="58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50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CRR-02</w:t>
            </w: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All CIS forms and case notes have appropriate signatures with credentials.</w:t>
            </w:r>
          </w:p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Signatures with credentials of each staff member appropriate to the service/activity the individual performed appear on all evaluation, assessment, notes, etc. within the record.</w:t>
            </w:r>
          </w:p>
          <w:p w:rsidR="00C46009" w:rsidRDefault="00C46009" w:rsidP="009137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>Services delivered by qualified staff is a Contract and Medicaid requirement.</w:t>
            </w:r>
          </w:p>
          <w:p w:rsidR="00C46009" w:rsidRPr="002E6217" w:rsidRDefault="00C46009" w:rsidP="009137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50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CRR-03</w:t>
            </w: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Knowledge of community services</w:t>
            </w:r>
          </w:p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Evidence of connecting client with community services or resources, if applicable</w:t>
            </w:r>
          </w:p>
          <w:p w:rsidR="00C46009" w:rsidRDefault="00C46009" w:rsidP="00DE24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>CIS Contract</w:t>
            </w:r>
            <w:r w:rsidRPr="004C618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 xml:space="preserve">Attachment A: connecting clients with community services is central to the CIS system and service delivery (See Section A, B(b), D(VI)) </w:t>
            </w:r>
            <w:r w:rsidRPr="006809BA">
              <w:rPr>
                <w:rFonts w:ascii="Arial" w:hAnsi="Arial" w:cs="Arial"/>
                <w:sz w:val="16"/>
                <w:szCs w:val="16"/>
              </w:rPr>
              <w:t>(One Plan/case notes)</w:t>
            </w:r>
          </w:p>
          <w:p w:rsidR="00C46009" w:rsidRPr="004C6182" w:rsidRDefault="00C46009" w:rsidP="00DE24E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50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CRR-04</w:t>
            </w: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All services are available year round</w:t>
            </w:r>
          </w:p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Evidence of services provided year round, if applicable</w:t>
            </w:r>
          </w:p>
          <w:p w:rsidR="00C46009" w:rsidRDefault="00C46009" w:rsidP="00DE24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CIS Contract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>Attachment A specifies that services be available year round (Section D(I(7)) and D(V(5(d)))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809BA">
              <w:rPr>
                <w:rFonts w:ascii="Arial" w:hAnsi="Arial" w:cs="Arial"/>
                <w:sz w:val="16"/>
                <w:szCs w:val="16"/>
              </w:rPr>
              <w:t>(Case Notes)</w:t>
            </w:r>
          </w:p>
          <w:p w:rsidR="00C46009" w:rsidRPr="002E6217" w:rsidRDefault="00C46009" w:rsidP="00DE2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  <w:trHeight w:val="510"/>
        </w:trPr>
        <w:tc>
          <w:tcPr>
            <w:tcW w:w="350" w:type="pct"/>
            <w:vMerge w:val="restar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CRR-05</w:t>
            </w: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All services are provided within the CIS/EI/FAP Timelines*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1351">
              <w:rPr>
                <w:rFonts w:ascii="Arial" w:hAnsi="Arial" w:cs="Arial"/>
                <w:bCs/>
                <w:i/>
                <w:sz w:val="16"/>
                <w:szCs w:val="16"/>
              </w:rPr>
              <w:t>(See CIS Contract Appendix 3)</w:t>
            </w: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46009" w:rsidRPr="004C6182" w:rsidRDefault="00C46009" w:rsidP="002B4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29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Initial contact within 5 calendar days of referral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809BA">
              <w:rPr>
                <w:rFonts w:ascii="Arial" w:hAnsi="Arial" w:cs="Arial"/>
                <w:bCs/>
                <w:sz w:val="16"/>
                <w:szCs w:val="16"/>
              </w:rPr>
              <w:t>(CIS-01 and Case notes or contact log)</w:t>
            </w: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  <w:trHeight w:val="230"/>
        </w:trPr>
        <w:tc>
          <w:tcPr>
            <w:tcW w:w="350" w:type="pct"/>
            <w:vMerge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2B4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Evaluation occurs within 45 days of referral date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4FB9">
              <w:rPr>
                <w:rFonts w:ascii="Arial" w:hAnsi="Arial" w:cs="Arial"/>
                <w:bCs/>
                <w:sz w:val="16"/>
                <w:szCs w:val="16"/>
              </w:rPr>
              <w:t>(CIS-01 and Evaluation &amp; case notes)</w:t>
            </w: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  <w:trHeight w:val="255"/>
        </w:trPr>
        <w:tc>
          <w:tcPr>
            <w:tcW w:w="350" w:type="pct"/>
            <w:vMerge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2B4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29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Initial One Plan meeting within 45 days of referral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4FB9">
              <w:rPr>
                <w:rFonts w:ascii="Arial" w:hAnsi="Arial" w:cs="Arial"/>
                <w:bCs/>
                <w:sz w:val="16"/>
                <w:szCs w:val="16"/>
              </w:rPr>
              <w:t>(CIS-01 and One Plan meeting notes)</w:t>
            </w: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  <w:trHeight w:val="220"/>
        </w:trPr>
        <w:tc>
          <w:tcPr>
            <w:tcW w:w="350" w:type="pct"/>
            <w:vMerge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2B4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29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Services to start within 30 days of date One Plan is signed by family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4FB9">
              <w:rPr>
                <w:rFonts w:ascii="Arial" w:hAnsi="Arial" w:cs="Arial"/>
                <w:bCs/>
                <w:sz w:val="16"/>
                <w:szCs w:val="16"/>
              </w:rPr>
              <w:t>(One Plan &amp; case notes)</w:t>
            </w: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  <w:trHeight w:val="245"/>
        </w:trPr>
        <w:tc>
          <w:tcPr>
            <w:tcW w:w="350" w:type="pct"/>
            <w:vMerge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2B4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29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6 month periodic review from date of signed One Plan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4FB9">
              <w:rPr>
                <w:rFonts w:ascii="Arial" w:hAnsi="Arial" w:cs="Arial"/>
                <w:bCs/>
                <w:sz w:val="16"/>
                <w:szCs w:val="16"/>
              </w:rPr>
              <w:t>(One Plan &amp; One Plan Review)</w:t>
            </w: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  <w:trHeight w:val="210"/>
        </w:trPr>
        <w:tc>
          <w:tcPr>
            <w:tcW w:w="350" w:type="pct"/>
            <w:vMerge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2B4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29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Annual review from date of signed One Plan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4FB9">
              <w:rPr>
                <w:rFonts w:ascii="Arial" w:hAnsi="Arial" w:cs="Arial"/>
                <w:bCs/>
                <w:sz w:val="16"/>
                <w:szCs w:val="16"/>
              </w:rPr>
              <w:t>(One Plan &amp; Annual Review)</w:t>
            </w: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  <w:trHeight w:val="962"/>
        </w:trPr>
        <w:tc>
          <w:tcPr>
            <w:tcW w:w="350" w:type="pct"/>
            <w:vMerge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2B4FB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29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Transition planning (</w:t>
            </w:r>
            <w:r w:rsidRPr="004C6182">
              <w:rPr>
                <w:rFonts w:ascii="Arial" w:hAnsi="Arial" w:cs="Arial"/>
                <w:bCs/>
                <w:i/>
                <w:sz w:val="20"/>
                <w:szCs w:val="20"/>
              </w:rPr>
              <w:t>Part C:</w:t>
            </w:r>
            <w:r w:rsidRPr="004C6182">
              <w:rPr>
                <w:rFonts w:ascii="Arial" w:hAnsi="Arial" w:cs="Arial"/>
                <w:bCs/>
                <w:sz w:val="20"/>
                <w:szCs w:val="20"/>
              </w:rPr>
              <w:t xml:space="preserve"> notification  to LEA of children potentially eligible for Part B between 6 and 3 mos. prior to child’s 3</w:t>
            </w:r>
            <w:r w:rsidRPr="004C6182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 w:rsidRPr="004C6182">
              <w:rPr>
                <w:rFonts w:ascii="Arial" w:hAnsi="Arial" w:cs="Arial"/>
                <w:bCs/>
                <w:sz w:val="20"/>
                <w:szCs w:val="20"/>
              </w:rPr>
              <w:t xml:space="preserve"> birthday/ transition plan and conference completed at least 90 days prior)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B4FB9">
              <w:rPr>
                <w:rFonts w:ascii="Arial" w:hAnsi="Arial" w:cs="Arial"/>
                <w:bCs/>
                <w:sz w:val="16"/>
                <w:szCs w:val="16"/>
              </w:rPr>
              <w:t>(Transition Plan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case notes</w:t>
            </w:r>
            <w:r w:rsidRPr="002B4FB9">
              <w:rPr>
                <w:rFonts w:ascii="Arial" w:hAnsi="Arial" w:cs="Arial"/>
                <w:bCs/>
                <w:sz w:val="16"/>
                <w:szCs w:val="16"/>
              </w:rPr>
              <w:t xml:space="preserve"> &amp; letters)</w:t>
            </w:r>
          </w:p>
          <w:p w:rsidR="00C46009" w:rsidRDefault="00C46009" w:rsidP="00DE2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*see Timelines guidance regarding how dates shift when new services are added</w:t>
            </w:r>
          </w:p>
          <w:p w:rsidR="00C46009" w:rsidRPr="002E6217" w:rsidRDefault="00C46009" w:rsidP="00DE2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50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CRR-06</w:t>
            </w: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All services are provided within a child/family’s natural environment, or justification documented for service not in a natural environment.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As identified by family, and documented in file.</w:t>
            </w:r>
          </w:p>
          <w:p w:rsidR="00C46009" w:rsidRPr="002B4FB9" w:rsidRDefault="00C46009" w:rsidP="00D97AF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CIS Contract Attachment A: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>Services in a natural environment to maximum extent possible</w:t>
            </w:r>
            <w:r w:rsidRPr="004C61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>(Section B(h), and VI(4))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(One Plan &amp; case notes)</w:t>
            </w:r>
          </w:p>
          <w:p w:rsidR="00C46009" w:rsidRPr="002E6217" w:rsidRDefault="00C46009" w:rsidP="00D97AF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50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CRR-07</w:t>
            </w: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Evidence of family-centered practices</w:t>
            </w:r>
          </w:p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Good summary report in the One Plan with family’s concerns/hopes/priorities and other documentation that clearly demonstrates the client/family’s voice is evident within documentation of case planning and service provisions.</w:t>
            </w:r>
          </w:p>
          <w:p w:rsidR="00C46009" w:rsidRPr="002B4FB9" w:rsidRDefault="00C46009" w:rsidP="00D97AF1">
            <w:pPr>
              <w:rPr>
                <w:rFonts w:ascii="Arial" w:hAnsi="Arial" w:cs="Arial"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>CIS Contract Attachment A:</w:t>
            </w:r>
            <w:r w:rsidRPr="004C618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>partnering with families or child care programs, and service providers in plan development and creating plan goals… which are meaningful to the family or child care program (Section D(VI)); Each job description includes knowledge of family-centered practices (Appendix 1.)</w:t>
            </w:r>
            <w:r>
              <w:rPr>
                <w:rFonts w:ascii="Arial" w:hAnsi="Arial" w:cs="Arial"/>
                <w:sz w:val="16"/>
                <w:szCs w:val="16"/>
              </w:rPr>
              <w:t xml:space="preserve"> (One Plan &amp; case notes)</w:t>
            </w:r>
          </w:p>
          <w:p w:rsidR="00C46009" w:rsidRPr="002E6217" w:rsidRDefault="00C46009" w:rsidP="00D97AF1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50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CRR-08</w:t>
            </w: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FA00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 includes essential individual/demographic/financial/insurance information: </w:t>
            </w:r>
            <w:r w:rsidRPr="004C6182">
              <w:rPr>
                <w:rFonts w:ascii="Arial" w:hAnsi="Arial" w:cs="Arial"/>
                <w:bCs/>
                <w:sz w:val="20"/>
                <w:szCs w:val="20"/>
              </w:rPr>
              <w:t>participant name; Medicaid ID; service provider(s) name; dates of service(s); service(s)</w:t>
            </w:r>
            <w:r w:rsidRPr="004C6182" w:rsidDel="00FA004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C46009" w:rsidRPr="002B4FB9" w:rsidRDefault="00C46009" w:rsidP="00DF40C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CIS Contract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>Attachment A (Section F)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(One Plan cover page, CIS-02 Supplemental “Insurance”, etc…)</w:t>
            </w:r>
          </w:p>
          <w:p w:rsidR="00C46009" w:rsidRPr="002E6217" w:rsidRDefault="00C46009" w:rsidP="00DF40C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50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CRR-09</w:t>
            </w:r>
          </w:p>
        </w:tc>
        <w:tc>
          <w:tcPr>
            <w:tcW w:w="3930" w:type="pct"/>
            <w:gridSpan w:val="4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File includes referral &amp; intake information</w:t>
            </w:r>
          </w:p>
          <w:p w:rsidR="00C46009" w:rsidRPr="00887D24" w:rsidRDefault="00C46009" w:rsidP="0098069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>CIS Contract</w:t>
            </w:r>
            <w:r w:rsidRPr="004C618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>Attachment A: all CIS practitioners must access the CIS forms (Section D(I(3)); meet to review referrals and intakes (D(I(8(b))); and referral process is defined (D(III))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(CIS-01 &amp; CIS-02)</w:t>
            </w:r>
          </w:p>
          <w:p w:rsidR="00C46009" w:rsidRPr="002E6217" w:rsidRDefault="00C46009" w:rsidP="009806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46009" w:rsidRDefault="00C46009">
      <w:r>
        <w:br w:type="page"/>
      </w: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44"/>
        <w:gridCol w:w="8371"/>
        <w:gridCol w:w="451"/>
        <w:gridCol w:w="528"/>
        <w:gridCol w:w="551"/>
      </w:tblGrid>
      <w:tr w:rsidR="00C46009" w:rsidRPr="004C6182" w:rsidTr="00C46009">
        <w:trPr>
          <w:trHeight w:val="296"/>
        </w:trPr>
        <w:tc>
          <w:tcPr>
            <w:tcW w:w="349" w:type="pct"/>
            <w:shd w:val="clear" w:color="auto" w:fill="BFBFBF"/>
          </w:tcPr>
          <w:p w:rsidR="00C46009" w:rsidRPr="004C6182" w:rsidRDefault="00C46009" w:rsidP="007E1E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32" w:type="pct"/>
            <w:shd w:val="clear" w:color="auto" w:fill="BFBFBF"/>
          </w:tcPr>
          <w:p w:rsidR="00C46009" w:rsidRPr="004C6182" w:rsidRDefault="00C46009" w:rsidP="007E1E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C6182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12" w:type="pct"/>
            <w:shd w:val="clear" w:color="auto" w:fill="BFBFBF"/>
          </w:tcPr>
          <w:p w:rsidR="00C46009" w:rsidRPr="00887D24" w:rsidRDefault="00C46009" w:rsidP="007E1E26">
            <w:pPr>
              <w:autoSpaceDE w:val="0"/>
              <w:autoSpaceDN w:val="0"/>
              <w:adjustRightInd w:val="0"/>
              <w:ind w:left="-26" w:right="-25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</w:t>
            </w:r>
          </w:p>
        </w:tc>
        <w:tc>
          <w:tcPr>
            <w:tcW w:w="248" w:type="pct"/>
            <w:shd w:val="clear" w:color="auto" w:fill="BFBFBF"/>
          </w:tcPr>
          <w:p w:rsidR="00C46009" w:rsidRPr="00887D24" w:rsidRDefault="00C46009" w:rsidP="007E1E26">
            <w:pPr>
              <w:autoSpaceDE w:val="0"/>
              <w:autoSpaceDN w:val="0"/>
              <w:adjustRightInd w:val="0"/>
              <w:ind w:right="-25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NS</w:t>
            </w:r>
          </w:p>
        </w:tc>
        <w:tc>
          <w:tcPr>
            <w:tcW w:w="259" w:type="pct"/>
            <w:shd w:val="clear" w:color="auto" w:fill="BFBFBF"/>
          </w:tcPr>
          <w:p w:rsidR="00C46009" w:rsidRPr="00887D24" w:rsidRDefault="00C46009" w:rsidP="007E1E26">
            <w:pPr>
              <w:autoSpaceDE w:val="0"/>
              <w:autoSpaceDN w:val="0"/>
              <w:adjustRightInd w:val="0"/>
              <w:ind w:right="-25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N/A</w:t>
            </w:r>
          </w:p>
        </w:tc>
      </w:tr>
      <w:tr w:rsidR="00C46009" w:rsidRPr="004C6182" w:rsidTr="00C46009">
        <w:trPr>
          <w:cantSplit/>
        </w:trPr>
        <w:tc>
          <w:tcPr>
            <w:tcW w:w="349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CRR-10</w:t>
            </w:r>
          </w:p>
        </w:tc>
        <w:tc>
          <w:tcPr>
            <w:tcW w:w="393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File includes all required signed consent/authorization, for initial services and any changed/added services or additional evaluations.</w:t>
            </w:r>
          </w:p>
          <w:p w:rsidR="00C46009" w:rsidRPr="002E6217" w:rsidRDefault="00C46009" w:rsidP="00887D2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8"/>
                <w:szCs w:val="8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CIS Contract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>Attachment A: written consent to be obtained at intake (Section D(III(6)); for the initiation/change/continuation of services (D(V)); consent to bill insurance (D(VI(d(5)))); for transition (D(VII(2(b))))</w:t>
            </w:r>
            <w:r>
              <w:rPr>
                <w:rFonts w:ascii="Arial" w:hAnsi="Arial" w:cs="Arial"/>
                <w:sz w:val="16"/>
                <w:szCs w:val="16"/>
              </w:rPr>
              <w:t xml:space="preserve"> (One Plan)</w:t>
            </w: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49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CRR-11</w:t>
            </w:r>
          </w:p>
          <w:p w:rsidR="00C46009" w:rsidRPr="00887D24" w:rsidRDefault="00C46009" w:rsidP="00887D24">
            <w:pPr>
              <w:ind w:left="-90" w:right="-116"/>
              <w:rPr>
                <w:b/>
              </w:rPr>
            </w:pPr>
          </w:p>
        </w:tc>
        <w:tc>
          <w:tcPr>
            <w:tcW w:w="393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File includes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health &amp; dental information, as appropriate</w:t>
            </w:r>
          </w:p>
          <w:p w:rsidR="00C46009" w:rsidRDefault="00C46009" w:rsidP="009914E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4C6182">
              <w:rPr>
                <w:rFonts w:ascii="Arial" w:hAnsi="Arial" w:cs="Arial"/>
                <w:i/>
                <w:sz w:val="16"/>
                <w:szCs w:val="16"/>
              </w:rPr>
              <w:t>CIS Contract Attachment A; purpose of CIS is to increase access to health insurance, medical and dental homes (C(4)); maternal child health nursing and family support are responsible for increasing this access (Section D(V(a)) &amp; D(V(b&amp;c))</w:t>
            </w:r>
          </w:p>
          <w:p w:rsidR="00C46009" w:rsidRPr="00887D24" w:rsidRDefault="00C46009" w:rsidP="009914E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87D24">
              <w:rPr>
                <w:rFonts w:ascii="Arial" w:hAnsi="Arial" w:cs="Arial"/>
                <w:sz w:val="16"/>
                <w:szCs w:val="16"/>
              </w:rPr>
              <w:t>(CIS-02; One Plan Adult/Child Health Pages)</w:t>
            </w:r>
          </w:p>
          <w:p w:rsidR="00C46009" w:rsidRPr="002E6217" w:rsidRDefault="00C46009" w:rsidP="009914E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F0746" w:rsidRDefault="00C46009" w:rsidP="00163A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</w:tcPr>
          <w:p w:rsidR="00C46009" w:rsidRPr="004F0746" w:rsidRDefault="00C46009" w:rsidP="00163A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259" w:type="pct"/>
            <w:shd w:val="clear" w:color="auto" w:fill="auto"/>
          </w:tcPr>
          <w:p w:rsidR="00C46009" w:rsidRPr="004F0746" w:rsidRDefault="00C46009" w:rsidP="00163A12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49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CRR-12</w:t>
            </w:r>
          </w:p>
        </w:tc>
        <w:tc>
          <w:tcPr>
            <w:tcW w:w="393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 includes screening; evaluation(s)*; and there is evidence of ongoing assessment, including dates and results, if applicable </w:t>
            </w:r>
          </w:p>
          <w:p w:rsidR="00C46009" w:rsidRDefault="00C46009" w:rsidP="00DF40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>CIS Contract</w:t>
            </w:r>
            <w:r w:rsidRPr="004C618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>Attachment A; CIS services provide comprehensive screening and assessment (Section B(b)); Contractor will ensure comprehensive initial evaluation and ongoing assessment (D(IV(1))); (see also (D(VI) all services)</w:t>
            </w:r>
          </w:p>
          <w:p w:rsidR="00C46009" w:rsidRPr="002E6217" w:rsidRDefault="00C46009" w:rsidP="00DF40C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49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CRR-13</w:t>
            </w:r>
          </w:p>
        </w:tc>
        <w:tc>
          <w:tcPr>
            <w:tcW w:w="393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File includes eligibility determination, when required</w:t>
            </w:r>
          </w:p>
          <w:p w:rsidR="00C46009" w:rsidRPr="00887D24" w:rsidRDefault="00C46009" w:rsidP="008A31A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>CIS Contract</w:t>
            </w:r>
            <w:r w:rsidRPr="004C618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>Attachment A: primary service coordinator is responsible for coordinating what is needed for determining eligibility (Section D(V(5)))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(for EI: Eligibility Determination form/letter – see CIS Toolbox) </w:t>
            </w:r>
          </w:p>
          <w:p w:rsidR="00C46009" w:rsidRPr="002E6217" w:rsidRDefault="00C46009" w:rsidP="008A31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49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CRR-14</w:t>
            </w:r>
          </w:p>
        </w:tc>
        <w:tc>
          <w:tcPr>
            <w:tcW w:w="393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File contains One Plan, with outcomes, service grid, and record of on-going visit notes/documentation/updates on achieving outcomes</w:t>
            </w:r>
          </w:p>
          <w:p w:rsidR="00C46009" w:rsidRPr="00887D24" w:rsidRDefault="00C46009" w:rsidP="0023079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>CIS Contract</w:t>
            </w:r>
            <w:r w:rsidRPr="004C618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 xml:space="preserve">Attachment A; Contractor will use the One Plan as the single service plan for all CIS services (Section D(V); &amp; D(VI))  </w:t>
            </w:r>
            <w:r>
              <w:rPr>
                <w:rFonts w:ascii="Arial" w:hAnsi="Arial" w:cs="Arial"/>
                <w:sz w:val="16"/>
                <w:szCs w:val="16"/>
              </w:rPr>
              <w:t>(One Plan &amp; case notes)</w:t>
            </w:r>
          </w:p>
          <w:p w:rsidR="00C46009" w:rsidRPr="002E6217" w:rsidRDefault="00C46009" w:rsidP="0023079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49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CRR-15</w:t>
            </w:r>
          </w:p>
        </w:tc>
        <w:tc>
          <w:tcPr>
            <w:tcW w:w="393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File includes dates and documentation of six month and annual plan reviews.</w:t>
            </w:r>
          </w:p>
          <w:p w:rsidR="00C46009" w:rsidRPr="00887D24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C6182">
              <w:rPr>
                <w:rFonts w:ascii="Arial" w:hAnsi="Arial" w:cs="Arial"/>
                <w:i/>
                <w:sz w:val="16"/>
                <w:szCs w:val="16"/>
              </w:rPr>
              <w:t>CIS Contract Attachment A:  Integrated Services requires primary service coordinators to plan and facilitate six month and annual One Plan reviews (Section D(V(2)))</w:t>
            </w:r>
            <w:r w:rsidRPr="004C618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887D24">
              <w:rPr>
                <w:rFonts w:ascii="Arial" w:hAnsi="Arial" w:cs="Arial"/>
                <w:bCs/>
                <w:sz w:val="16"/>
                <w:szCs w:val="16"/>
              </w:rPr>
              <w:t>(Plan Review &amp; case notes)</w:t>
            </w:r>
          </w:p>
          <w:p w:rsidR="00C46009" w:rsidRPr="002E6217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49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CRR-16</w:t>
            </w:r>
          </w:p>
        </w:tc>
        <w:tc>
          <w:tcPr>
            <w:tcW w:w="393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File contains evidence of multi-disciplinary consultation and/or review team meetings</w:t>
            </w:r>
          </w:p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Evidence of these is recorded on assessments, One Plan team membership, and in meeting notes (plan review form)</w:t>
            </w:r>
          </w:p>
          <w:p w:rsidR="00C46009" w:rsidRDefault="00C46009" w:rsidP="00744D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CIS Contract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>Attachment A: systematic referral and intake process that leads to a multidisciplinary and consultative team review (Section B(b)); purpose of CIS emphasizes multidisciplinary screening and assessment (C(5) &amp; D(IV))</w:t>
            </w:r>
          </w:p>
          <w:p w:rsidR="00C46009" w:rsidRPr="002E6217" w:rsidRDefault="00C46009" w:rsidP="00744D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49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CRR-17</w:t>
            </w:r>
          </w:p>
        </w:tc>
        <w:tc>
          <w:tcPr>
            <w:tcW w:w="393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File includes transition/exit planning, if applicable, and copies of notification to the LEA and State office for children potentially eligible for Part B special education services.</w:t>
            </w:r>
          </w:p>
          <w:p w:rsidR="00C46009" w:rsidRDefault="00C46009" w:rsidP="002E621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2E6217">
              <w:rPr>
                <w:rFonts w:ascii="Arial" w:hAnsi="Arial" w:cs="Arial"/>
                <w:bCs/>
                <w:i/>
                <w:sz w:val="16"/>
                <w:szCs w:val="16"/>
              </w:rPr>
              <w:t>CIS Contract</w:t>
            </w:r>
            <w:r w:rsidRPr="002E621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2E6217">
              <w:rPr>
                <w:rFonts w:ascii="Arial" w:hAnsi="Arial" w:cs="Arial"/>
                <w:i/>
                <w:sz w:val="16"/>
                <w:szCs w:val="16"/>
              </w:rPr>
              <w:t>Attachment A: provide support to families transitioning (Section B(c)) &amp; D(V(2a &amp; 4); transition planning (D(VI(C(2(d))) &amp; VI(d(1(f)))) &amp; VII)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(One Plan; Transition Plan &amp; case notes)</w:t>
            </w:r>
            <w:r w:rsidRPr="002E621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ab/>
            </w:r>
          </w:p>
          <w:p w:rsidR="00C46009" w:rsidRPr="002E6217" w:rsidRDefault="00C46009" w:rsidP="002E6217">
            <w:pPr>
              <w:tabs>
                <w:tab w:val="left" w:pos="171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</w:trPr>
        <w:tc>
          <w:tcPr>
            <w:tcW w:w="349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CRR-18</w:t>
            </w:r>
          </w:p>
        </w:tc>
        <w:tc>
          <w:tcPr>
            <w:tcW w:w="3932" w:type="pct"/>
            <w:shd w:val="clear" w:color="auto" w:fill="auto"/>
          </w:tcPr>
          <w:p w:rsidR="00C46009" w:rsidRPr="004C6182" w:rsidRDefault="00C46009" w:rsidP="00C7508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Client Visit Notes (aka. Progress Notes, Clinical Contact Notes, Home Visit Notes, etc…)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 legible and signed and</w:t>
            </w: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are in compliance with AHS and Medicaid requirements: </w:t>
            </w:r>
            <w:r w:rsidRPr="002E6217">
              <w:rPr>
                <w:rFonts w:ascii="Arial" w:hAnsi="Arial" w:cs="Arial"/>
                <w:bCs/>
                <w:sz w:val="20"/>
                <w:szCs w:val="20"/>
              </w:rPr>
              <w:t>Relationship of activities to outcomes is clearly articulated. Any deletions/corrections are made without obliterating text (no white out; a single line through text with initials is acceptable) Notes include client narrative (activities done during the visit(s)), objective staff observations, summary of visit(s), plans for next steps.</w:t>
            </w: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C46009" w:rsidRDefault="00C46009" w:rsidP="002A1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>CIS Contract</w:t>
            </w:r>
            <w:r w:rsidRPr="004C618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 xml:space="preserve">Attachment A: </w:t>
            </w: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>Section F(Data Collection and Reporting(2(g))</w:t>
            </w:r>
          </w:p>
          <w:p w:rsidR="00C46009" w:rsidRPr="002E6217" w:rsidRDefault="00C46009" w:rsidP="002A1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  <w:trHeight w:val="359"/>
        </w:trPr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CRR-19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EI: copies of prior written notice of meetings in file</w:t>
            </w:r>
          </w:p>
          <w:p w:rsidR="00C46009" w:rsidRDefault="00C46009" w:rsidP="002A116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>CIS Contract Attachment A: adhere to Part C Regulations (Section D(VI(d)))</w:t>
            </w:r>
          </w:p>
          <w:p w:rsidR="00C46009" w:rsidRPr="002E6217" w:rsidRDefault="00C46009" w:rsidP="002A11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  <w:trHeight w:val="377"/>
        </w:trPr>
        <w:tc>
          <w:tcPr>
            <w:tcW w:w="349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CRR-20</w:t>
            </w:r>
          </w:p>
        </w:tc>
        <w:tc>
          <w:tcPr>
            <w:tcW w:w="393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>EI: families received their parental rights</w:t>
            </w:r>
          </w:p>
          <w:p w:rsidR="00C46009" w:rsidRPr="002E6217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2E6217">
              <w:rPr>
                <w:rFonts w:ascii="Arial" w:hAnsi="Arial" w:cs="Arial"/>
                <w:bCs/>
                <w:i/>
                <w:sz w:val="16"/>
                <w:szCs w:val="16"/>
              </w:rPr>
              <w:t>CIS Contract</w:t>
            </w:r>
            <w:r w:rsidRPr="002E6217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Pr="002E6217">
              <w:rPr>
                <w:rFonts w:ascii="Arial" w:hAnsi="Arial" w:cs="Arial"/>
                <w:i/>
                <w:sz w:val="16"/>
                <w:szCs w:val="16"/>
              </w:rPr>
              <w:t>Attachment A: (Section D(VI(d(1(b) &amp; (i)))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C46009" w:rsidRPr="002E6217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6009" w:rsidRPr="004C6182" w:rsidTr="00C46009">
        <w:trPr>
          <w:cantSplit/>
          <w:trHeight w:val="512"/>
        </w:trPr>
        <w:tc>
          <w:tcPr>
            <w:tcW w:w="349" w:type="pct"/>
          </w:tcPr>
          <w:p w:rsidR="00C46009" w:rsidRPr="00887D24" w:rsidRDefault="00C46009" w:rsidP="00887D24">
            <w:pPr>
              <w:pStyle w:val="Subtitle"/>
              <w:ind w:left="-90" w:right="-116"/>
              <w:rPr>
                <w:rFonts w:ascii="Arial Narrow" w:hAnsi="Arial Narrow" w:cs="Arial"/>
                <w:b/>
                <w:i w:val="0"/>
                <w:sz w:val="18"/>
                <w:szCs w:val="18"/>
              </w:rPr>
            </w:pPr>
            <w:r w:rsidRPr="00887D24">
              <w:rPr>
                <w:rFonts w:ascii="Arial Narrow" w:hAnsi="Arial Narrow" w:cs="Arial"/>
                <w:b/>
                <w:i w:val="0"/>
                <w:sz w:val="18"/>
                <w:szCs w:val="18"/>
              </w:rPr>
              <w:t>CRR-21</w:t>
            </w:r>
          </w:p>
        </w:tc>
        <w:tc>
          <w:tcPr>
            <w:tcW w:w="393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FAP: files include FAP or CIS supplemental documentation, if applicable </w:t>
            </w:r>
          </w:p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C6182">
              <w:rPr>
                <w:rFonts w:ascii="Arial" w:hAnsi="Arial" w:cs="Arial"/>
                <w:bCs/>
                <w:sz w:val="20"/>
                <w:szCs w:val="20"/>
              </w:rPr>
              <w:t>(Child Care Financial Assistance Family Support form (</w:t>
            </w:r>
            <w:r w:rsidRPr="004C6182">
              <w:rPr>
                <w:rFonts w:ascii="Arial" w:hAnsi="Arial" w:cs="Arial"/>
                <w:sz w:val="20"/>
                <w:szCs w:val="20"/>
              </w:rPr>
              <w:t>CIS-02-CCFSFAP)</w:t>
            </w:r>
            <w:r w:rsidRPr="004C6182">
              <w:rPr>
                <w:rFonts w:ascii="Arial" w:hAnsi="Arial" w:cs="Arial"/>
                <w:bCs/>
                <w:sz w:val="20"/>
                <w:szCs w:val="20"/>
              </w:rPr>
              <w:t>, CSHN Supplemental Form (</w:t>
            </w:r>
            <w:r w:rsidRPr="004C6182">
              <w:rPr>
                <w:rFonts w:ascii="Arial" w:hAnsi="Arial" w:cs="Arial"/>
                <w:sz w:val="20"/>
                <w:szCs w:val="20"/>
              </w:rPr>
              <w:t>CIS-02-CSHNFAP)</w:t>
            </w:r>
            <w:r w:rsidRPr="004C6182">
              <w:rPr>
                <w:rFonts w:ascii="Arial" w:hAnsi="Arial" w:cs="Arial"/>
                <w:bCs/>
                <w:sz w:val="20"/>
                <w:szCs w:val="20"/>
              </w:rPr>
              <w:t>, Insurance form, Birth to Five Prior Authorization form (</w:t>
            </w:r>
            <w:r w:rsidRPr="004C6182">
              <w:rPr>
                <w:rFonts w:ascii="Arial" w:hAnsi="Arial" w:cs="Arial"/>
                <w:i/>
                <w:sz w:val="20"/>
                <w:szCs w:val="20"/>
              </w:rPr>
              <w:t>CIS-04)</w:t>
            </w:r>
            <w:r w:rsidRPr="004C6182">
              <w:rPr>
                <w:rFonts w:ascii="Arial" w:hAnsi="Arial" w:cs="Arial"/>
                <w:bCs/>
                <w:sz w:val="20"/>
                <w:szCs w:val="20"/>
              </w:rPr>
              <w:t>, Prenatal/Postpartum Prior Authorization form (</w:t>
            </w:r>
            <w:r w:rsidRPr="004C6182">
              <w:rPr>
                <w:rFonts w:ascii="Arial" w:hAnsi="Arial" w:cs="Arial"/>
                <w:sz w:val="20"/>
                <w:szCs w:val="20"/>
              </w:rPr>
              <w:t>CIS-04 (Maternal))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C46009" w:rsidRDefault="00C46009" w:rsidP="004C618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6"/>
                <w:szCs w:val="16"/>
              </w:rPr>
            </w:pPr>
            <w:r w:rsidRPr="004C618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CIS Contract </w:t>
            </w:r>
            <w:r w:rsidRPr="004C6182">
              <w:rPr>
                <w:rFonts w:ascii="Arial" w:hAnsi="Arial" w:cs="Arial"/>
                <w:i/>
                <w:sz w:val="16"/>
                <w:szCs w:val="16"/>
              </w:rPr>
              <w:t xml:space="preserve">Attachment A: process enrollment in accordance with all Child Care Financial Assistance regulations, policies, documentation and timelines (Section D(VI(5(1(g)))) </w:t>
            </w:r>
          </w:p>
          <w:p w:rsidR="00C46009" w:rsidRPr="002E6217" w:rsidRDefault="00C46009" w:rsidP="004C61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8"/>
                <w:szCs w:val="8"/>
              </w:rPr>
            </w:pPr>
          </w:p>
        </w:tc>
        <w:tc>
          <w:tcPr>
            <w:tcW w:w="212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46009" w:rsidRPr="004C6182" w:rsidRDefault="00C46009" w:rsidP="00163A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69C8" w:rsidRPr="00FC12FA" w:rsidRDefault="00C269C8" w:rsidP="00C269C8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A80240"/>
          <w:sz w:val="20"/>
          <w:szCs w:val="20"/>
        </w:rPr>
      </w:pPr>
    </w:p>
    <w:p w:rsidR="00C269C8" w:rsidRPr="004F0746" w:rsidRDefault="00C269C8" w:rsidP="00C269C8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A80240"/>
          <w:sz w:val="20"/>
          <w:szCs w:val="20"/>
        </w:rPr>
      </w:pPr>
      <w:r>
        <w:rPr>
          <w:rFonts w:ascii="Verdana,Bold" w:hAnsi="Verdana,Bold" w:cs="Verdana,Bold"/>
          <w:b/>
          <w:bCs/>
          <w:color w:val="A80240"/>
        </w:rPr>
        <w:t>Notes:</w:t>
      </w:r>
      <w:r w:rsidR="002E6217">
        <w:rPr>
          <w:rFonts w:ascii="Verdana,Bold" w:hAnsi="Verdana,Bold" w:cs="Verdana,Bold"/>
          <w:b/>
          <w:bCs/>
          <w:color w:val="A80240"/>
        </w:rPr>
        <w:t xml:space="preserve"> </w:t>
      </w:r>
      <w:r w:rsidRPr="004F0746">
        <w:rPr>
          <w:rFonts w:ascii="Verdana,Bold" w:hAnsi="Verdana,Bold" w:cs="Verdana,Bold"/>
          <w:bCs/>
          <w:i/>
          <w:sz w:val="20"/>
          <w:szCs w:val="20"/>
        </w:rPr>
        <w:t>(for internal use only</w:t>
      </w:r>
      <w:r w:rsidR="002E6217" w:rsidRPr="004F0746">
        <w:rPr>
          <w:rFonts w:ascii="Verdana,Bold" w:hAnsi="Verdana,Bold" w:cs="Verdana,Bold"/>
          <w:bCs/>
          <w:i/>
          <w:sz w:val="20"/>
          <w:szCs w:val="20"/>
        </w:rPr>
        <w:t>. W</w:t>
      </w:r>
      <w:r w:rsidRPr="004F0746">
        <w:rPr>
          <w:rFonts w:ascii="Verdana,Bold" w:hAnsi="Verdana,Bold" w:cs="Verdana,Bold"/>
          <w:bCs/>
          <w:i/>
          <w:sz w:val="20"/>
          <w:szCs w:val="20"/>
        </w:rPr>
        <w:t>ill inform Record Review Summary)</w:t>
      </w:r>
    </w:p>
    <w:sectPr w:rsidR="00C269C8" w:rsidRPr="004F0746" w:rsidSect="00913791">
      <w:headerReference w:type="default" r:id="rId9"/>
      <w:footerReference w:type="default" r:id="rId10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C5" w:rsidRDefault="00C45DC5" w:rsidP="00C269C8">
      <w:r>
        <w:separator/>
      </w:r>
    </w:p>
  </w:endnote>
  <w:endnote w:type="continuationSeparator" w:id="0">
    <w:p w:rsidR="00C45DC5" w:rsidRDefault="00C45DC5" w:rsidP="00C2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6B" w:rsidRDefault="007B54D8" w:rsidP="007B54D8">
    <w:pPr>
      <w:pStyle w:val="Footer"/>
      <w:pBdr>
        <w:top w:val="thinThickSmallGap" w:sz="24" w:space="1" w:color="622423" w:themeColor="accent2" w:themeShade="7F"/>
      </w:pBdr>
      <w:tabs>
        <w:tab w:val="left" w:pos="246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File: </w:t>
    </w: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FILENAME   \* MERGEFORMAT </w:instrText>
    </w:r>
    <w:r>
      <w:rPr>
        <w:rFonts w:asciiTheme="majorHAnsi" w:eastAsiaTheme="majorEastAsia" w:hAnsiTheme="majorHAnsi" w:cstheme="majorBidi"/>
      </w:rPr>
      <w:fldChar w:fldCharType="separate"/>
    </w:r>
    <w:r w:rsidR="006239A0">
      <w:rPr>
        <w:rFonts w:asciiTheme="majorHAnsi" w:eastAsiaTheme="majorEastAsia" w:hAnsiTheme="majorHAnsi" w:cstheme="majorBidi"/>
        <w:noProof/>
      </w:rPr>
      <w:t>Record Review Tool - 1-7-15.docx</w:t>
    </w:r>
    <w:r>
      <w:rPr>
        <w:rFonts w:asciiTheme="majorHAnsi" w:eastAsiaTheme="majorEastAsia" w:hAnsiTheme="majorHAnsi" w:cstheme="majorBidi"/>
      </w:rPr>
      <w:fldChar w:fldCharType="end"/>
    </w:r>
    <w:r w:rsidR="0034306B">
      <w:rPr>
        <w:rFonts w:asciiTheme="majorHAnsi" w:eastAsiaTheme="majorEastAsia" w:hAnsiTheme="majorHAnsi" w:cstheme="majorBidi"/>
      </w:rPr>
      <w:ptab w:relativeTo="margin" w:alignment="right" w:leader="none"/>
    </w:r>
    <w:r w:rsidR="0034306B">
      <w:rPr>
        <w:rFonts w:asciiTheme="majorHAnsi" w:eastAsiaTheme="majorEastAsia" w:hAnsiTheme="majorHAnsi" w:cstheme="majorBidi"/>
      </w:rPr>
      <w:t xml:space="preserve">Page </w:t>
    </w:r>
    <w:r w:rsidR="0034306B">
      <w:rPr>
        <w:rFonts w:asciiTheme="minorHAnsi" w:eastAsiaTheme="minorEastAsia" w:hAnsiTheme="minorHAnsi" w:cstheme="minorBidi"/>
      </w:rPr>
      <w:fldChar w:fldCharType="begin"/>
    </w:r>
    <w:r w:rsidR="0034306B">
      <w:instrText xml:space="preserve"> PAGE   \* MERGEFORMAT </w:instrText>
    </w:r>
    <w:r w:rsidR="0034306B">
      <w:rPr>
        <w:rFonts w:asciiTheme="minorHAnsi" w:eastAsiaTheme="minorEastAsia" w:hAnsiTheme="minorHAnsi" w:cstheme="minorBidi"/>
      </w:rPr>
      <w:fldChar w:fldCharType="separate"/>
    </w:r>
    <w:r w:rsidR="005D709A" w:rsidRPr="005D709A">
      <w:rPr>
        <w:rFonts w:asciiTheme="majorHAnsi" w:eastAsiaTheme="majorEastAsia" w:hAnsiTheme="majorHAnsi" w:cstheme="majorBidi"/>
        <w:noProof/>
      </w:rPr>
      <w:t>1</w:t>
    </w:r>
    <w:r w:rsidR="0034306B">
      <w:rPr>
        <w:rFonts w:asciiTheme="majorHAnsi" w:eastAsiaTheme="majorEastAsia" w:hAnsiTheme="majorHAnsi" w:cstheme="majorBidi"/>
        <w:noProof/>
      </w:rPr>
      <w:fldChar w:fldCharType="end"/>
    </w:r>
  </w:p>
  <w:p w:rsidR="0034306B" w:rsidRDefault="0034306B" w:rsidP="00DD40B5">
    <w:pPr>
      <w:pStyle w:val="Footer"/>
      <w:tabs>
        <w:tab w:val="clear" w:pos="4680"/>
        <w:tab w:val="clear" w:pos="9360"/>
        <w:tab w:val="left" w:pos="58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C5" w:rsidRDefault="00C45DC5" w:rsidP="00C269C8">
      <w:r>
        <w:separator/>
      </w:r>
    </w:p>
  </w:footnote>
  <w:footnote w:type="continuationSeparator" w:id="0">
    <w:p w:rsidR="00C45DC5" w:rsidRDefault="00C45DC5" w:rsidP="00C26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91" w:rsidRPr="00913791" w:rsidRDefault="0034306B" w:rsidP="00913791">
    <w:pPr>
      <w:autoSpaceDE w:val="0"/>
      <w:autoSpaceDN w:val="0"/>
      <w:adjustRightInd w:val="0"/>
      <w:jc w:val="center"/>
      <w:rPr>
        <w:rFonts w:ascii="Arial" w:hAnsi="Arial" w:cs="Arial"/>
        <w:b/>
        <w:bCs/>
        <w:color w:val="A80240"/>
        <w:sz w:val="40"/>
        <w:szCs w:val="40"/>
      </w:rPr>
    </w:pPr>
    <w:r w:rsidRPr="00913791">
      <w:rPr>
        <w:rFonts w:ascii="Arial" w:hAnsi="Arial" w:cs="Arial"/>
        <w:b/>
        <w:color w:val="A80240"/>
        <w:sz w:val="40"/>
        <w:szCs w:val="40"/>
      </w:rPr>
      <w:t>CIS Services Client Record Review</w:t>
    </w:r>
    <w:r w:rsidR="00913791" w:rsidRPr="00913791">
      <w:rPr>
        <w:rFonts w:ascii="Arial" w:hAnsi="Arial" w:cs="Arial"/>
        <w:color w:val="A80240"/>
        <w:sz w:val="40"/>
        <w:szCs w:val="40"/>
      </w:rPr>
      <w:t xml:space="preserve"> </w:t>
    </w:r>
    <w:r w:rsidR="00913791" w:rsidRPr="00913791">
      <w:rPr>
        <w:rFonts w:ascii="Arial" w:hAnsi="Arial" w:cs="Arial"/>
        <w:b/>
        <w:bCs/>
        <w:color w:val="A80240"/>
        <w:sz w:val="40"/>
        <w:szCs w:val="40"/>
      </w:rPr>
      <w:t>Tool</w:t>
    </w:r>
  </w:p>
  <w:p w:rsidR="0034306B" w:rsidRPr="00FC12FA" w:rsidRDefault="0034306B" w:rsidP="00C269C8">
    <w:pPr>
      <w:autoSpaceDE w:val="0"/>
      <w:autoSpaceDN w:val="0"/>
      <w:adjustRightInd w:val="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38B2"/>
    <w:multiLevelType w:val="hybridMultilevel"/>
    <w:tmpl w:val="7FC8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42F7F"/>
    <w:multiLevelType w:val="hybridMultilevel"/>
    <w:tmpl w:val="C340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840EE"/>
    <w:multiLevelType w:val="hybridMultilevel"/>
    <w:tmpl w:val="C1C8D0C8"/>
    <w:lvl w:ilvl="0" w:tplc="0086534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C8"/>
    <w:rsid w:val="00007C3C"/>
    <w:rsid w:val="00042CFE"/>
    <w:rsid w:val="00062D13"/>
    <w:rsid w:val="0015385D"/>
    <w:rsid w:val="00163A12"/>
    <w:rsid w:val="00191431"/>
    <w:rsid w:val="0023079D"/>
    <w:rsid w:val="002A116D"/>
    <w:rsid w:val="002B4FB9"/>
    <w:rsid w:val="002E6217"/>
    <w:rsid w:val="0032243B"/>
    <w:rsid w:val="0034306B"/>
    <w:rsid w:val="003E459E"/>
    <w:rsid w:val="0047327A"/>
    <w:rsid w:val="004801F6"/>
    <w:rsid w:val="004C0066"/>
    <w:rsid w:val="004C6182"/>
    <w:rsid w:val="004C7E9E"/>
    <w:rsid w:val="004F0746"/>
    <w:rsid w:val="00505D11"/>
    <w:rsid w:val="00564016"/>
    <w:rsid w:val="005D709A"/>
    <w:rsid w:val="005F20FC"/>
    <w:rsid w:val="006239A0"/>
    <w:rsid w:val="006809BA"/>
    <w:rsid w:val="006841E2"/>
    <w:rsid w:val="006D236C"/>
    <w:rsid w:val="007141C7"/>
    <w:rsid w:val="00744DE7"/>
    <w:rsid w:val="007B54D8"/>
    <w:rsid w:val="00821F70"/>
    <w:rsid w:val="0086683E"/>
    <w:rsid w:val="008804AA"/>
    <w:rsid w:val="00887D24"/>
    <w:rsid w:val="008A31AC"/>
    <w:rsid w:val="008E6663"/>
    <w:rsid w:val="00913791"/>
    <w:rsid w:val="009551BB"/>
    <w:rsid w:val="00980692"/>
    <w:rsid w:val="009914E2"/>
    <w:rsid w:val="009E1E9F"/>
    <w:rsid w:val="00A10E54"/>
    <w:rsid w:val="00A509E1"/>
    <w:rsid w:val="00B31368"/>
    <w:rsid w:val="00C01F31"/>
    <w:rsid w:val="00C225D6"/>
    <w:rsid w:val="00C269C8"/>
    <w:rsid w:val="00C45DC5"/>
    <w:rsid w:val="00C46009"/>
    <w:rsid w:val="00C637C5"/>
    <w:rsid w:val="00C7508F"/>
    <w:rsid w:val="00CA4472"/>
    <w:rsid w:val="00D8148D"/>
    <w:rsid w:val="00D95D0C"/>
    <w:rsid w:val="00D97AF1"/>
    <w:rsid w:val="00DD40B5"/>
    <w:rsid w:val="00DE24E6"/>
    <w:rsid w:val="00DF40CE"/>
    <w:rsid w:val="00E16F53"/>
    <w:rsid w:val="00E65608"/>
    <w:rsid w:val="00F116E9"/>
    <w:rsid w:val="00F71351"/>
    <w:rsid w:val="00F91A8B"/>
    <w:rsid w:val="00FA0047"/>
    <w:rsid w:val="00FA0C11"/>
    <w:rsid w:val="00F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B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D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D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047"/>
    <w:pPr>
      <w:ind w:left="720"/>
      <w:contextualSpacing/>
    </w:pPr>
  </w:style>
  <w:style w:type="paragraph" w:styleId="Revision">
    <w:name w:val="Revision"/>
    <w:hidden/>
    <w:uiPriority w:val="99"/>
    <w:semiHidden/>
    <w:rsid w:val="0006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9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9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B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D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D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047"/>
    <w:pPr>
      <w:ind w:left="720"/>
      <w:contextualSpacing/>
    </w:pPr>
  </w:style>
  <w:style w:type="paragraph" w:styleId="Revision">
    <w:name w:val="Revision"/>
    <w:hidden/>
    <w:uiPriority w:val="99"/>
    <w:semiHidden/>
    <w:rsid w:val="00062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3347-C933-4AD6-A990-E3280E2A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Human Services - State Of VT</Company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Chapman, Prudence</dc:creator>
  <cp:lastModifiedBy>fpg</cp:lastModifiedBy>
  <cp:revision>2</cp:revision>
  <cp:lastPrinted>2015-01-13T16:16:00Z</cp:lastPrinted>
  <dcterms:created xsi:type="dcterms:W3CDTF">2016-07-11T16:41:00Z</dcterms:created>
  <dcterms:modified xsi:type="dcterms:W3CDTF">2016-07-11T16:41:00Z</dcterms:modified>
</cp:coreProperties>
</file>