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39119" w14:textId="077AB379" w:rsidR="00B409B8" w:rsidRPr="00837768" w:rsidRDefault="00B409B8">
      <w:pPr>
        <w:rPr>
          <w:rFonts w:ascii="Calibri" w:hAnsi="Calibri"/>
          <w:b/>
          <w:sz w:val="20"/>
          <w:szCs w:val="20"/>
        </w:rPr>
      </w:pPr>
    </w:p>
    <w:tbl>
      <w:tblPr>
        <w:tblStyle w:val="TableGrid"/>
        <w:tblW w:w="15300" w:type="dxa"/>
        <w:tblInd w:w="-342" w:type="dxa"/>
        <w:tblLayout w:type="fixed"/>
        <w:tblLook w:val="04A0" w:firstRow="1" w:lastRow="0" w:firstColumn="1" w:lastColumn="0" w:noHBand="0" w:noVBand="1"/>
      </w:tblPr>
      <w:tblGrid>
        <w:gridCol w:w="3240"/>
        <w:gridCol w:w="6750"/>
        <w:gridCol w:w="663"/>
        <w:gridCol w:w="664"/>
        <w:gridCol w:w="653"/>
        <w:gridCol w:w="11"/>
        <w:gridCol w:w="664"/>
        <w:gridCol w:w="663"/>
        <w:gridCol w:w="12"/>
        <w:gridCol w:w="652"/>
        <w:gridCol w:w="664"/>
        <w:gridCol w:w="664"/>
      </w:tblGrid>
      <w:tr w:rsidR="00297C17" w:rsidRPr="00837768" w14:paraId="3EFA5B5D" w14:textId="77777777" w:rsidTr="00395D12">
        <w:trPr>
          <w:trHeight w:val="512"/>
        </w:trPr>
        <w:tc>
          <w:tcPr>
            <w:tcW w:w="3240" w:type="dxa"/>
            <w:shd w:val="clear" w:color="auto" w:fill="auto"/>
            <w:vAlign w:val="center"/>
          </w:tcPr>
          <w:p w14:paraId="38322F72" w14:textId="77777777" w:rsidR="00297C17" w:rsidRPr="00837768" w:rsidRDefault="009C1D0C" w:rsidP="00052510">
            <w:pPr>
              <w:autoSpaceDE w:val="0"/>
              <w:autoSpaceDN w:val="0"/>
              <w:adjustRightInd w:val="0"/>
              <w:rPr>
                <w:rFonts w:ascii="Calibri" w:hAnsi="Calibri" w:cs="Helvetica"/>
                <w:b/>
                <w:sz w:val="20"/>
                <w:szCs w:val="20"/>
              </w:rPr>
            </w:pPr>
            <w:r w:rsidRPr="00837768">
              <w:rPr>
                <w:rFonts w:ascii="Calibri" w:hAnsi="Calibri" w:cs="Helvetica"/>
                <w:b/>
                <w:sz w:val="20"/>
                <w:szCs w:val="20"/>
              </w:rPr>
              <w:t>IEP</w:t>
            </w:r>
            <w:r w:rsidR="00297C17" w:rsidRPr="00837768">
              <w:rPr>
                <w:rFonts w:ascii="Calibri" w:hAnsi="Calibri" w:cs="Helvetica"/>
                <w:b/>
                <w:sz w:val="20"/>
                <w:szCs w:val="20"/>
              </w:rPr>
              <w:t xml:space="preserve"> Process</w:t>
            </w:r>
          </w:p>
        </w:tc>
        <w:tc>
          <w:tcPr>
            <w:tcW w:w="6750" w:type="dxa"/>
            <w:shd w:val="clear" w:color="auto" w:fill="auto"/>
            <w:vAlign w:val="center"/>
          </w:tcPr>
          <w:p w14:paraId="7852E734" w14:textId="77777777" w:rsidR="00297C17" w:rsidRPr="00837768" w:rsidRDefault="00297C17" w:rsidP="00052510">
            <w:pPr>
              <w:autoSpaceDE w:val="0"/>
              <w:autoSpaceDN w:val="0"/>
              <w:adjustRightInd w:val="0"/>
              <w:rPr>
                <w:rFonts w:ascii="Calibri" w:hAnsi="Calibri" w:cs="Helvetica"/>
                <w:b/>
                <w:i/>
                <w:sz w:val="20"/>
                <w:szCs w:val="20"/>
              </w:rPr>
            </w:pPr>
            <w:r w:rsidRPr="00837768">
              <w:rPr>
                <w:rFonts w:ascii="Calibri" w:hAnsi="Calibri" w:cs="Helvetica"/>
                <w:b/>
                <w:i/>
                <w:sz w:val="20"/>
                <w:szCs w:val="20"/>
              </w:rPr>
              <w:t>Examples</w:t>
            </w:r>
          </w:p>
        </w:tc>
        <w:tc>
          <w:tcPr>
            <w:tcW w:w="1980" w:type="dxa"/>
            <w:gridSpan w:val="3"/>
            <w:vAlign w:val="center"/>
          </w:tcPr>
          <w:p w14:paraId="1F7CA370" w14:textId="77777777" w:rsidR="00297C17" w:rsidRPr="00837768" w:rsidRDefault="00297C17" w:rsidP="00052510">
            <w:pPr>
              <w:autoSpaceDE w:val="0"/>
              <w:autoSpaceDN w:val="0"/>
              <w:adjustRightInd w:val="0"/>
              <w:rPr>
                <w:rFonts w:ascii="Arial Narrow" w:hAnsi="Arial Narrow" w:cs="Helvetica"/>
                <w:b/>
                <w:sz w:val="20"/>
                <w:szCs w:val="20"/>
              </w:rPr>
            </w:pPr>
            <w:r w:rsidRPr="00837768">
              <w:rPr>
                <w:rFonts w:ascii="Arial Narrow" w:hAnsi="Arial Narrow" w:cs="Helvetica"/>
                <w:b/>
                <w:sz w:val="20"/>
                <w:szCs w:val="20"/>
              </w:rPr>
              <w:t>In place?</w:t>
            </w:r>
          </w:p>
        </w:tc>
        <w:tc>
          <w:tcPr>
            <w:tcW w:w="1350" w:type="dxa"/>
            <w:gridSpan w:val="4"/>
            <w:vAlign w:val="center"/>
          </w:tcPr>
          <w:p w14:paraId="0B96C8BF" w14:textId="77777777" w:rsidR="00297C17" w:rsidRPr="00837768" w:rsidRDefault="00297C17" w:rsidP="00052510">
            <w:pPr>
              <w:autoSpaceDE w:val="0"/>
              <w:autoSpaceDN w:val="0"/>
              <w:adjustRightInd w:val="0"/>
              <w:rPr>
                <w:rFonts w:ascii="Arial Narrow" w:hAnsi="Arial Narrow" w:cs="Helvetica"/>
                <w:b/>
                <w:sz w:val="20"/>
                <w:szCs w:val="20"/>
              </w:rPr>
            </w:pPr>
            <w:r w:rsidRPr="00837768">
              <w:rPr>
                <w:rFonts w:ascii="Arial Narrow" w:hAnsi="Arial Narrow" w:cs="Helvetica"/>
                <w:b/>
                <w:sz w:val="20"/>
                <w:szCs w:val="20"/>
              </w:rPr>
              <w:t>Worth exploring or improving?</w:t>
            </w:r>
          </w:p>
        </w:tc>
        <w:tc>
          <w:tcPr>
            <w:tcW w:w="1980" w:type="dxa"/>
            <w:gridSpan w:val="3"/>
            <w:vAlign w:val="center"/>
          </w:tcPr>
          <w:p w14:paraId="329FFEAF" w14:textId="77777777" w:rsidR="00297C17" w:rsidRPr="00837768" w:rsidRDefault="00297C17" w:rsidP="00052510">
            <w:pPr>
              <w:autoSpaceDE w:val="0"/>
              <w:autoSpaceDN w:val="0"/>
              <w:adjustRightInd w:val="0"/>
              <w:rPr>
                <w:rFonts w:ascii="Arial Narrow" w:hAnsi="Arial Narrow" w:cs="Helvetica"/>
                <w:b/>
                <w:sz w:val="20"/>
                <w:szCs w:val="20"/>
              </w:rPr>
            </w:pPr>
            <w:r w:rsidRPr="00837768">
              <w:rPr>
                <w:rFonts w:ascii="Arial Narrow" w:hAnsi="Arial Narrow" w:cs="Helvetica"/>
                <w:b/>
                <w:sz w:val="20"/>
                <w:szCs w:val="20"/>
              </w:rPr>
              <w:t>Priority</w:t>
            </w:r>
          </w:p>
        </w:tc>
      </w:tr>
      <w:tr w:rsidR="009C1D0C" w:rsidRPr="00837768" w14:paraId="5EEABFEB" w14:textId="77777777" w:rsidTr="00371B20">
        <w:tc>
          <w:tcPr>
            <w:tcW w:w="3240" w:type="dxa"/>
            <w:shd w:val="clear" w:color="auto" w:fill="E36C0A" w:themeFill="accent6" w:themeFillShade="BF"/>
          </w:tcPr>
          <w:p w14:paraId="258FC5D2" w14:textId="77777777" w:rsidR="009C1D0C" w:rsidRPr="00371B20" w:rsidRDefault="009C1D0C" w:rsidP="009260DA">
            <w:pPr>
              <w:autoSpaceDE w:val="0"/>
              <w:autoSpaceDN w:val="0"/>
              <w:adjustRightInd w:val="0"/>
              <w:rPr>
                <w:rFonts w:ascii="Calibri" w:hAnsi="Calibri" w:cs="Helvetica"/>
                <w:color w:val="FFFFFF" w:themeColor="background1"/>
                <w:sz w:val="20"/>
                <w:szCs w:val="20"/>
              </w:rPr>
            </w:pPr>
            <w:r w:rsidRPr="00371B20">
              <w:rPr>
                <w:rFonts w:ascii="Calibri" w:hAnsi="Calibri" w:cs="Helvetica"/>
                <w:color w:val="FFFFFF" w:themeColor="background1"/>
                <w:sz w:val="20"/>
                <w:szCs w:val="20"/>
              </w:rPr>
              <w:t>Transition from EI</w:t>
            </w:r>
          </w:p>
        </w:tc>
        <w:tc>
          <w:tcPr>
            <w:tcW w:w="6750" w:type="dxa"/>
            <w:shd w:val="clear" w:color="auto" w:fill="E36C0A" w:themeFill="accent6" w:themeFillShade="BF"/>
          </w:tcPr>
          <w:p w14:paraId="17A4C443" w14:textId="77777777" w:rsidR="009C1D0C" w:rsidRPr="00371B20" w:rsidRDefault="009C1D0C" w:rsidP="009260DA">
            <w:pPr>
              <w:autoSpaceDE w:val="0"/>
              <w:autoSpaceDN w:val="0"/>
              <w:adjustRightInd w:val="0"/>
              <w:rPr>
                <w:rFonts w:ascii="Calibri" w:hAnsi="Calibri" w:cs="Helvetica"/>
                <w:i/>
                <w:color w:val="FFFFFF" w:themeColor="background1"/>
                <w:sz w:val="20"/>
                <w:szCs w:val="20"/>
              </w:rPr>
            </w:pPr>
            <w:r w:rsidRPr="00371B20">
              <w:rPr>
                <w:rFonts w:ascii="Calibri" w:hAnsi="Calibri" w:cs="Helvetica"/>
                <w:i/>
                <w:color w:val="FFFFFF" w:themeColor="background1"/>
                <w:sz w:val="20"/>
                <w:szCs w:val="20"/>
              </w:rPr>
              <w:t>Examples</w:t>
            </w:r>
          </w:p>
        </w:tc>
        <w:tc>
          <w:tcPr>
            <w:tcW w:w="663" w:type="dxa"/>
            <w:shd w:val="clear" w:color="auto" w:fill="auto"/>
          </w:tcPr>
          <w:p w14:paraId="2709EFF2" w14:textId="77777777" w:rsidR="009C1D0C" w:rsidRPr="00837768" w:rsidRDefault="009C1D0C"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Yes</w:t>
            </w:r>
          </w:p>
        </w:tc>
        <w:tc>
          <w:tcPr>
            <w:tcW w:w="664" w:type="dxa"/>
            <w:shd w:val="clear" w:color="auto" w:fill="auto"/>
          </w:tcPr>
          <w:p w14:paraId="4346D3D5" w14:textId="77777777" w:rsidR="009C1D0C" w:rsidRPr="00837768" w:rsidRDefault="009C1D0C"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Partly</w:t>
            </w:r>
          </w:p>
        </w:tc>
        <w:tc>
          <w:tcPr>
            <w:tcW w:w="664" w:type="dxa"/>
            <w:gridSpan w:val="2"/>
            <w:shd w:val="clear" w:color="auto" w:fill="auto"/>
          </w:tcPr>
          <w:p w14:paraId="0F395FB5" w14:textId="77777777" w:rsidR="009C1D0C" w:rsidRPr="00837768" w:rsidRDefault="009C1D0C"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t>
            </w:r>
          </w:p>
        </w:tc>
        <w:tc>
          <w:tcPr>
            <w:tcW w:w="664" w:type="dxa"/>
            <w:shd w:val="clear" w:color="auto" w:fill="auto"/>
          </w:tcPr>
          <w:p w14:paraId="2719679D" w14:textId="77777777" w:rsidR="009C1D0C" w:rsidRPr="00837768" w:rsidRDefault="009C1D0C"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Yes</w:t>
            </w:r>
          </w:p>
        </w:tc>
        <w:tc>
          <w:tcPr>
            <w:tcW w:w="663" w:type="dxa"/>
            <w:shd w:val="clear" w:color="auto" w:fill="auto"/>
          </w:tcPr>
          <w:p w14:paraId="14A8C91B" w14:textId="77777777" w:rsidR="009C1D0C" w:rsidRPr="00837768" w:rsidRDefault="009C1D0C"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t>
            </w:r>
          </w:p>
        </w:tc>
        <w:tc>
          <w:tcPr>
            <w:tcW w:w="664" w:type="dxa"/>
            <w:gridSpan w:val="2"/>
            <w:shd w:val="clear" w:color="auto" w:fill="auto"/>
          </w:tcPr>
          <w:p w14:paraId="2A37C6D5" w14:textId="77777777" w:rsidR="009C1D0C" w:rsidRPr="00837768" w:rsidRDefault="009C1D0C"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w:t>
            </w:r>
          </w:p>
        </w:tc>
        <w:tc>
          <w:tcPr>
            <w:tcW w:w="664" w:type="dxa"/>
            <w:shd w:val="clear" w:color="auto" w:fill="auto"/>
          </w:tcPr>
          <w:p w14:paraId="38D3B1CC" w14:textId="77777777" w:rsidR="009C1D0C" w:rsidRPr="00837768" w:rsidRDefault="009C1D0C"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Soon</w:t>
            </w:r>
          </w:p>
        </w:tc>
        <w:tc>
          <w:tcPr>
            <w:tcW w:w="664" w:type="dxa"/>
            <w:shd w:val="clear" w:color="auto" w:fill="auto"/>
          </w:tcPr>
          <w:p w14:paraId="2C589F79" w14:textId="77777777" w:rsidR="009C1D0C" w:rsidRPr="00837768" w:rsidRDefault="009C1D0C"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Later</w:t>
            </w:r>
          </w:p>
        </w:tc>
      </w:tr>
      <w:tr w:rsidR="009C1D0C" w:rsidRPr="00837768" w14:paraId="3EC68406" w14:textId="77777777" w:rsidTr="00425F75">
        <w:tc>
          <w:tcPr>
            <w:tcW w:w="3240" w:type="dxa"/>
            <w:shd w:val="clear" w:color="auto" w:fill="auto"/>
          </w:tcPr>
          <w:p w14:paraId="6ED187D7" w14:textId="32ADFE74" w:rsidR="009C1D0C" w:rsidRPr="00837768" w:rsidRDefault="009C1D0C" w:rsidP="009260DA">
            <w:pPr>
              <w:autoSpaceDE w:val="0"/>
              <w:autoSpaceDN w:val="0"/>
              <w:adjustRightInd w:val="0"/>
              <w:jc w:val="left"/>
              <w:rPr>
                <w:rFonts w:ascii="Calibri" w:hAnsi="Calibri" w:cs="Helvetica"/>
                <w:sz w:val="20"/>
                <w:szCs w:val="20"/>
              </w:rPr>
            </w:pPr>
            <w:r w:rsidRPr="00837768">
              <w:rPr>
                <w:rFonts w:ascii="Calibri" w:hAnsi="Calibri" w:cs="Helvetica"/>
                <w:sz w:val="20"/>
                <w:szCs w:val="20"/>
              </w:rPr>
              <w:t>Transfer of records occurs</w:t>
            </w:r>
            <w:r w:rsidR="00D235A6" w:rsidRPr="00837768">
              <w:rPr>
                <w:rFonts w:ascii="Calibri" w:hAnsi="Calibri" w:cs="Helvetica"/>
                <w:sz w:val="20"/>
                <w:szCs w:val="20"/>
              </w:rPr>
              <w:t>, with consent,</w:t>
            </w:r>
            <w:r w:rsidRPr="00837768">
              <w:rPr>
                <w:rFonts w:ascii="Calibri" w:hAnsi="Calibri" w:cs="Helvetica"/>
                <w:sz w:val="20"/>
                <w:szCs w:val="20"/>
              </w:rPr>
              <w:t xml:space="preserve"> and includes IFSP, assessment information, exit </w:t>
            </w:r>
            <w:r w:rsidR="00D235A6" w:rsidRPr="00837768">
              <w:rPr>
                <w:rFonts w:ascii="Calibri" w:hAnsi="Calibri" w:cs="Helvetica"/>
                <w:sz w:val="20"/>
                <w:szCs w:val="20"/>
              </w:rPr>
              <w:t>Child Outcomes Summary (</w:t>
            </w:r>
            <w:r w:rsidRPr="00837768">
              <w:rPr>
                <w:rFonts w:ascii="Calibri" w:hAnsi="Calibri" w:cs="Helvetica"/>
                <w:sz w:val="20"/>
                <w:szCs w:val="20"/>
              </w:rPr>
              <w:t>COS</w:t>
            </w:r>
            <w:r w:rsidR="00D235A6" w:rsidRPr="00837768">
              <w:rPr>
                <w:rFonts w:ascii="Calibri" w:hAnsi="Calibri" w:cs="Helvetica"/>
                <w:sz w:val="20"/>
                <w:szCs w:val="20"/>
              </w:rPr>
              <w:t>)</w:t>
            </w:r>
            <w:r w:rsidRPr="00837768">
              <w:rPr>
                <w:rFonts w:ascii="Calibri" w:hAnsi="Calibri" w:cs="Helvetica"/>
                <w:sz w:val="20"/>
                <w:szCs w:val="20"/>
              </w:rPr>
              <w:t xml:space="preserve"> </w:t>
            </w:r>
            <w:r w:rsidR="00D235A6" w:rsidRPr="00837768">
              <w:rPr>
                <w:rFonts w:ascii="Calibri" w:hAnsi="Calibri" w:cs="Helvetica"/>
                <w:sz w:val="20"/>
                <w:szCs w:val="20"/>
              </w:rPr>
              <w:t xml:space="preserve">information </w:t>
            </w:r>
            <w:r w:rsidRPr="00837768">
              <w:rPr>
                <w:rFonts w:ascii="Calibri" w:hAnsi="Calibri" w:cs="Helvetica"/>
                <w:sz w:val="20"/>
                <w:szCs w:val="20"/>
              </w:rPr>
              <w:t>(+related information)</w:t>
            </w:r>
            <w:r w:rsidR="008D314D" w:rsidRPr="00837768">
              <w:rPr>
                <w:rFonts w:ascii="Calibri" w:hAnsi="Calibri" w:cs="Helvetica"/>
                <w:sz w:val="20"/>
                <w:szCs w:val="20"/>
              </w:rPr>
              <w:t>.</w:t>
            </w:r>
          </w:p>
        </w:tc>
        <w:tc>
          <w:tcPr>
            <w:tcW w:w="6750" w:type="dxa"/>
            <w:shd w:val="clear" w:color="auto" w:fill="auto"/>
          </w:tcPr>
          <w:p w14:paraId="77552B67" w14:textId="77777777" w:rsidR="009C1D0C" w:rsidRPr="00837768" w:rsidRDefault="009C1D0C" w:rsidP="008F681E">
            <w:pPr>
              <w:autoSpaceDE w:val="0"/>
              <w:autoSpaceDN w:val="0"/>
              <w:adjustRightInd w:val="0"/>
              <w:jc w:val="left"/>
              <w:rPr>
                <w:rFonts w:ascii="Calibri" w:hAnsi="Calibri" w:cs="Helvetica"/>
                <w:i/>
                <w:sz w:val="20"/>
                <w:szCs w:val="20"/>
              </w:rPr>
            </w:pPr>
            <w:r w:rsidRPr="00837768">
              <w:rPr>
                <w:rFonts w:ascii="Calibri" w:hAnsi="Calibri" w:cs="Helvetica"/>
                <w:i/>
                <w:sz w:val="20"/>
                <w:szCs w:val="20"/>
              </w:rPr>
              <w:t>The transition of records includes information needed to assist with the CO</w:t>
            </w:r>
            <w:r w:rsidR="008F681E" w:rsidRPr="00837768">
              <w:rPr>
                <w:rFonts w:ascii="Calibri" w:hAnsi="Calibri" w:cs="Helvetica"/>
                <w:i/>
                <w:sz w:val="20"/>
                <w:szCs w:val="20"/>
              </w:rPr>
              <w:t>S</w:t>
            </w:r>
            <w:r w:rsidRPr="00837768">
              <w:rPr>
                <w:rFonts w:ascii="Calibri" w:hAnsi="Calibri" w:cs="Helvetica"/>
                <w:i/>
                <w:sz w:val="20"/>
                <w:szCs w:val="20"/>
              </w:rPr>
              <w:t xml:space="preserve"> entry rating into Part B (IFSP, assessment information, exit COS and related information</w:t>
            </w:r>
            <w:r w:rsidR="00BC0EBC" w:rsidRPr="00837768">
              <w:rPr>
                <w:rFonts w:ascii="Calibri" w:hAnsi="Calibri" w:cs="Helvetica"/>
                <w:i/>
                <w:sz w:val="20"/>
                <w:szCs w:val="20"/>
              </w:rPr>
              <w:t>)</w:t>
            </w:r>
            <w:r w:rsidRPr="00837768">
              <w:rPr>
                <w:rFonts w:ascii="Calibri" w:hAnsi="Calibri" w:cs="Helvetica"/>
                <w:i/>
                <w:sz w:val="20"/>
                <w:szCs w:val="20"/>
              </w:rPr>
              <w:t>.</w:t>
            </w:r>
          </w:p>
        </w:tc>
        <w:tc>
          <w:tcPr>
            <w:tcW w:w="663" w:type="dxa"/>
            <w:shd w:val="clear" w:color="auto" w:fill="auto"/>
          </w:tcPr>
          <w:p w14:paraId="196F08A1"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53AAC5DB"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59753354"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auto"/>
          </w:tcPr>
          <w:p w14:paraId="003F1661"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0F4A3A31"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gridSpan w:val="2"/>
            <w:shd w:val="clear" w:color="auto" w:fill="auto"/>
          </w:tcPr>
          <w:p w14:paraId="2DA7310F"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0211EAB2"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046556FB" w14:textId="77777777" w:rsidR="009C1D0C" w:rsidRPr="00837768" w:rsidRDefault="009C1D0C" w:rsidP="009260DA">
            <w:pPr>
              <w:autoSpaceDE w:val="0"/>
              <w:autoSpaceDN w:val="0"/>
              <w:adjustRightInd w:val="0"/>
              <w:jc w:val="left"/>
              <w:rPr>
                <w:rFonts w:ascii="Calibri" w:hAnsi="Calibri" w:cs="Helvetica"/>
                <w:sz w:val="20"/>
                <w:szCs w:val="20"/>
              </w:rPr>
            </w:pPr>
          </w:p>
        </w:tc>
      </w:tr>
      <w:tr w:rsidR="009C1D0C" w:rsidRPr="00837768" w14:paraId="6AAFB6CE" w14:textId="77777777" w:rsidTr="00425F75">
        <w:tc>
          <w:tcPr>
            <w:tcW w:w="3240" w:type="dxa"/>
            <w:shd w:val="clear" w:color="auto" w:fill="auto"/>
          </w:tcPr>
          <w:p w14:paraId="60C3A46C" w14:textId="77777777" w:rsidR="009C1D0C" w:rsidRPr="00837768" w:rsidRDefault="009C1D0C" w:rsidP="009260DA">
            <w:pPr>
              <w:autoSpaceDE w:val="0"/>
              <w:autoSpaceDN w:val="0"/>
              <w:adjustRightInd w:val="0"/>
              <w:jc w:val="left"/>
              <w:rPr>
                <w:rFonts w:ascii="Calibri" w:hAnsi="Calibri" w:cs="Helvetica"/>
                <w:sz w:val="20"/>
                <w:szCs w:val="20"/>
              </w:rPr>
            </w:pPr>
            <w:r w:rsidRPr="00837768">
              <w:rPr>
                <w:rFonts w:ascii="Calibri" w:hAnsi="Calibri" w:cs="Helvetica"/>
                <w:sz w:val="20"/>
                <w:szCs w:val="20"/>
              </w:rPr>
              <w:t>Part C exit COS is considered in the entry</w:t>
            </w:r>
            <w:r w:rsidR="008F681E" w:rsidRPr="00837768">
              <w:rPr>
                <w:rFonts w:ascii="Calibri" w:hAnsi="Calibri" w:cs="Helvetica"/>
                <w:sz w:val="20"/>
                <w:szCs w:val="20"/>
              </w:rPr>
              <w:t xml:space="preserve"> </w:t>
            </w:r>
            <w:r w:rsidR="001C36CF" w:rsidRPr="00837768">
              <w:rPr>
                <w:rFonts w:ascii="Calibri" w:hAnsi="Calibri" w:cs="Helvetica"/>
                <w:sz w:val="20"/>
                <w:szCs w:val="20"/>
              </w:rPr>
              <w:t>rating</w:t>
            </w:r>
            <w:r w:rsidRPr="00837768">
              <w:rPr>
                <w:rFonts w:ascii="Calibri" w:hAnsi="Calibri" w:cs="Helvetica"/>
                <w:sz w:val="20"/>
                <w:szCs w:val="20"/>
              </w:rPr>
              <w:t xml:space="preserve"> to Part B</w:t>
            </w:r>
            <w:r w:rsidR="008D314D" w:rsidRPr="00837768">
              <w:rPr>
                <w:rFonts w:ascii="Calibri" w:hAnsi="Calibri" w:cs="Helvetica"/>
                <w:sz w:val="20"/>
                <w:szCs w:val="20"/>
              </w:rPr>
              <w:t>.</w:t>
            </w:r>
          </w:p>
        </w:tc>
        <w:tc>
          <w:tcPr>
            <w:tcW w:w="6750" w:type="dxa"/>
            <w:shd w:val="clear" w:color="auto" w:fill="auto"/>
          </w:tcPr>
          <w:p w14:paraId="4C87B460" w14:textId="77777777" w:rsidR="009C1D0C" w:rsidRPr="00837768" w:rsidRDefault="009C1D0C" w:rsidP="009260DA">
            <w:p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Part C exit COS and related information is considered in </w:t>
            </w:r>
            <w:r w:rsidR="00425F75" w:rsidRPr="00837768">
              <w:rPr>
                <w:rFonts w:ascii="Calibri" w:hAnsi="Calibri" w:cs="Helvetica"/>
                <w:i/>
                <w:sz w:val="20"/>
                <w:szCs w:val="20"/>
              </w:rPr>
              <w:t>the Part B entry CO</w:t>
            </w:r>
            <w:r w:rsidR="008F681E" w:rsidRPr="00837768">
              <w:rPr>
                <w:rFonts w:ascii="Calibri" w:hAnsi="Calibri" w:cs="Helvetica"/>
                <w:i/>
                <w:sz w:val="20"/>
                <w:szCs w:val="20"/>
              </w:rPr>
              <w:t>S</w:t>
            </w:r>
            <w:r w:rsidR="00425F75" w:rsidRPr="00837768">
              <w:rPr>
                <w:rFonts w:ascii="Calibri" w:hAnsi="Calibri" w:cs="Helvetica"/>
                <w:i/>
                <w:sz w:val="20"/>
                <w:szCs w:val="20"/>
              </w:rPr>
              <w:t>.</w:t>
            </w:r>
          </w:p>
        </w:tc>
        <w:tc>
          <w:tcPr>
            <w:tcW w:w="663" w:type="dxa"/>
            <w:shd w:val="clear" w:color="auto" w:fill="auto"/>
          </w:tcPr>
          <w:p w14:paraId="0D1FAB5B"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12FD8BCB"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23E89409"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auto"/>
          </w:tcPr>
          <w:p w14:paraId="2C83D3F8"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58679B7F"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gridSpan w:val="2"/>
            <w:shd w:val="clear" w:color="auto" w:fill="auto"/>
          </w:tcPr>
          <w:p w14:paraId="19C53F24"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3F14000D"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7D52C07F" w14:textId="77777777" w:rsidR="009C1D0C" w:rsidRPr="00837768" w:rsidRDefault="009C1D0C" w:rsidP="009260DA">
            <w:pPr>
              <w:autoSpaceDE w:val="0"/>
              <w:autoSpaceDN w:val="0"/>
              <w:adjustRightInd w:val="0"/>
              <w:jc w:val="left"/>
              <w:rPr>
                <w:rFonts w:ascii="Calibri" w:hAnsi="Calibri" w:cs="Helvetica"/>
                <w:sz w:val="20"/>
                <w:szCs w:val="20"/>
              </w:rPr>
            </w:pPr>
          </w:p>
        </w:tc>
      </w:tr>
      <w:tr w:rsidR="009C1D0C" w:rsidRPr="00837768" w14:paraId="350DC369" w14:textId="77777777" w:rsidTr="00425F75">
        <w:tc>
          <w:tcPr>
            <w:tcW w:w="3240" w:type="dxa"/>
            <w:shd w:val="clear" w:color="auto" w:fill="auto"/>
          </w:tcPr>
          <w:p w14:paraId="7204E19D" w14:textId="77777777" w:rsidR="009C1D0C" w:rsidRPr="00837768" w:rsidRDefault="009C1D0C" w:rsidP="009260DA">
            <w:pPr>
              <w:autoSpaceDE w:val="0"/>
              <w:autoSpaceDN w:val="0"/>
              <w:adjustRightInd w:val="0"/>
              <w:jc w:val="left"/>
              <w:rPr>
                <w:rFonts w:ascii="Calibri" w:hAnsi="Calibri" w:cs="Helvetica"/>
                <w:i/>
                <w:color w:val="808080" w:themeColor="background1" w:themeShade="80"/>
                <w:sz w:val="20"/>
                <w:szCs w:val="20"/>
              </w:rPr>
            </w:pPr>
            <w:r w:rsidRPr="00837768">
              <w:rPr>
                <w:rFonts w:ascii="Calibri" w:hAnsi="Calibri" w:cs="Helvetica"/>
                <w:i/>
                <w:color w:val="808080" w:themeColor="background1" w:themeShade="80"/>
                <w:sz w:val="20"/>
                <w:szCs w:val="20"/>
              </w:rPr>
              <w:t>Other:</w:t>
            </w:r>
          </w:p>
          <w:p w14:paraId="405029A3" w14:textId="77777777" w:rsidR="009C1D0C" w:rsidRPr="00837768" w:rsidRDefault="009C1D0C" w:rsidP="009260DA">
            <w:pPr>
              <w:autoSpaceDE w:val="0"/>
              <w:autoSpaceDN w:val="0"/>
              <w:adjustRightInd w:val="0"/>
              <w:jc w:val="left"/>
              <w:rPr>
                <w:rFonts w:ascii="Calibri" w:hAnsi="Calibri" w:cs="Helvetica"/>
                <w:sz w:val="20"/>
                <w:szCs w:val="20"/>
              </w:rPr>
            </w:pPr>
          </w:p>
          <w:p w14:paraId="5E5A37BE" w14:textId="77777777" w:rsidR="009C1D0C" w:rsidRPr="00837768" w:rsidRDefault="009C1D0C" w:rsidP="009260DA">
            <w:pPr>
              <w:autoSpaceDE w:val="0"/>
              <w:autoSpaceDN w:val="0"/>
              <w:adjustRightInd w:val="0"/>
              <w:jc w:val="left"/>
              <w:rPr>
                <w:rFonts w:ascii="Calibri" w:hAnsi="Calibri" w:cs="Helvetica"/>
                <w:sz w:val="20"/>
                <w:szCs w:val="20"/>
              </w:rPr>
            </w:pPr>
          </w:p>
        </w:tc>
        <w:tc>
          <w:tcPr>
            <w:tcW w:w="6750" w:type="dxa"/>
            <w:shd w:val="clear" w:color="auto" w:fill="auto"/>
          </w:tcPr>
          <w:p w14:paraId="46195295" w14:textId="77777777" w:rsidR="009C1D0C" w:rsidRPr="00837768" w:rsidRDefault="009C1D0C" w:rsidP="009260DA">
            <w:pPr>
              <w:autoSpaceDE w:val="0"/>
              <w:autoSpaceDN w:val="0"/>
              <w:adjustRightInd w:val="0"/>
              <w:jc w:val="left"/>
              <w:rPr>
                <w:rFonts w:ascii="Calibri" w:hAnsi="Calibri" w:cs="Helvetica"/>
                <w:i/>
                <w:sz w:val="20"/>
                <w:szCs w:val="20"/>
              </w:rPr>
            </w:pPr>
          </w:p>
        </w:tc>
        <w:tc>
          <w:tcPr>
            <w:tcW w:w="663" w:type="dxa"/>
            <w:shd w:val="clear" w:color="auto" w:fill="auto"/>
          </w:tcPr>
          <w:p w14:paraId="548200CF"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1A65E782"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526F25B1"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auto"/>
          </w:tcPr>
          <w:p w14:paraId="0D05CB60"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3257CDB6"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gridSpan w:val="2"/>
            <w:shd w:val="clear" w:color="auto" w:fill="auto"/>
          </w:tcPr>
          <w:p w14:paraId="6D7B7C8E"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356651B1" w14:textId="77777777" w:rsidR="009C1D0C" w:rsidRPr="00837768" w:rsidRDefault="009C1D0C" w:rsidP="009260DA">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3158C1C0" w14:textId="77777777" w:rsidR="009C1D0C" w:rsidRPr="00837768" w:rsidRDefault="009C1D0C" w:rsidP="009260DA">
            <w:pPr>
              <w:autoSpaceDE w:val="0"/>
              <w:autoSpaceDN w:val="0"/>
              <w:adjustRightInd w:val="0"/>
              <w:jc w:val="left"/>
              <w:rPr>
                <w:rFonts w:ascii="Calibri" w:hAnsi="Calibri" w:cs="Helvetica"/>
                <w:sz w:val="20"/>
                <w:szCs w:val="20"/>
              </w:rPr>
            </w:pPr>
          </w:p>
        </w:tc>
      </w:tr>
      <w:tr w:rsidR="00395D12" w:rsidRPr="00837768" w14:paraId="0BB71D33" w14:textId="77777777" w:rsidTr="00371B20">
        <w:tc>
          <w:tcPr>
            <w:tcW w:w="3240" w:type="dxa"/>
            <w:shd w:val="clear" w:color="auto" w:fill="E36C0A" w:themeFill="accent6" w:themeFillShade="BF"/>
          </w:tcPr>
          <w:p w14:paraId="6C0E52C2" w14:textId="77777777" w:rsidR="00922C97" w:rsidRPr="00371B20" w:rsidRDefault="00922C97" w:rsidP="00297C17">
            <w:pPr>
              <w:autoSpaceDE w:val="0"/>
              <w:autoSpaceDN w:val="0"/>
              <w:adjustRightInd w:val="0"/>
              <w:rPr>
                <w:rFonts w:ascii="Calibri" w:hAnsi="Calibri" w:cs="Helvetica"/>
                <w:color w:val="FFFFFF" w:themeColor="background1"/>
                <w:sz w:val="20"/>
                <w:szCs w:val="20"/>
              </w:rPr>
            </w:pPr>
            <w:r w:rsidRPr="00371B20">
              <w:rPr>
                <w:rFonts w:ascii="Calibri" w:hAnsi="Calibri" w:cs="Helvetica"/>
                <w:color w:val="FFFFFF" w:themeColor="background1"/>
                <w:sz w:val="20"/>
                <w:szCs w:val="20"/>
              </w:rPr>
              <w:t>Identification/Referral</w:t>
            </w:r>
          </w:p>
        </w:tc>
        <w:tc>
          <w:tcPr>
            <w:tcW w:w="6750" w:type="dxa"/>
            <w:shd w:val="clear" w:color="auto" w:fill="E36C0A" w:themeFill="accent6" w:themeFillShade="BF"/>
          </w:tcPr>
          <w:p w14:paraId="7C89BE7B" w14:textId="77777777" w:rsidR="00922C97" w:rsidRPr="00371B20" w:rsidRDefault="00922C97" w:rsidP="00297C17">
            <w:pPr>
              <w:autoSpaceDE w:val="0"/>
              <w:autoSpaceDN w:val="0"/>
              <w:adjustRightInd w:val="0"/>
              <w:rPr>
                <w:rFonts w:ascii="Calibri" w:hAnsi="Calibri" w:cs="Helvetica"/>
                <w:i/>
                <w:color w:val="FFFFFF" w:themeColor="background1"/>
                <w:sz w:val="20"/>
                <w:szCs w:val="20"/>
              </w:rPr>
            </w:pPr>
            <w:r w:rsidRPr="00371B20">
              <w:rPr>
                <w:rFonts w:ascii="Calibri" w:hAnsi="Calibri" w:cs="Helvetica"/>
                <w:i/>
                <w:color w:val="FFFFFF" w:themeColor="background1"/>
                <w:sz w:val="20"/>
                <w:szCs w:val="20"/>
              </w:rPr>
              <w:t>Examples</w:t>
            </w:r>
          </w:p>
        </w:tc>
        <w:tc>
          <w:tcPr>
            <w:tcW w:w="663" w:type="dxa"/>
          </w:tcPr>
          <w:p w14:paraId="4B5D6500" w14:textId="77777777" w:rsidR="00922C97" w:rsidRPr="00837768" w:rsidRDefault="00922C97" w:rsidP="00052510">
            <w:pPr>
              <w:autoSpaceDE w:val="0"/>
              <w:autoSpaceDN w:val="0"/>
              <w:adjustRightInd w:val="0"/>
              <w:rPr>
                <w:rFonts w:ascii="Arial Narrow" w:hAnsi="Arial Narrow" w:cs="Helvetica"/>
                <w:sz w:val="20"/>
                <w:szCs w:val="20"/>
              </w:rPr>
            </w:pPr>
            <w:r w:rsidRPr="00837768">
              <w:rPr>
                <w:rFonts w:ascii="Arial Narrow" w:hAnsi="Arial Narrow" w:cs="Helvetica"/>
                <w:sz w:val="20"/>
                <w:szCs w:val="20"/>
              </w:rPr>
              <w:t>Yes</w:t>
            </w:r>
          </w:p>
        </w:tc>
        <w:tc>
          <w:tcPr>
            <w:tcW w:w="664" w:type="dxa"/>
          </w:tcPr>
          <w:p w14:paraId="58F895A1" w14:textId="77777777" w:rsidR="00922C97" w:rsidRPr="00837768" w:rsidRDefault="00922C97" w:rsidP="00052510">
            <w:pPr>
              <w:autoSpaceDE w:val="0"/>
              <w:autoSpaceDN w:val="0"/>
              <w:adjustRightInd w:val="0"/>
              <w:rPr>
                <w:rFonts w:ascii="Arial Narrow" w:hAnsi="Arial Narrow" w:cs="Helvetica"/>
                <w:sz w:val="20"/>
                <w:szCs w:val="20"/>
              </w:rPr>
            </w:pPr>
            <w:r w:rsidRPr="00837768">
              <w:rPr>
                <w:rFonts w:ascii="Arial Narrow" w:hAnsi="Arial Narrow" w:cs="Helvetica"/>
                <w:sz w:val="20"/>
                <w:szCs w:val="20"/>
              </w:rPr>
              <w:t>Partly</w:t>
            </w:r>
          </w:p>
        </w:tc>
        <w:tc>
          <w:tcPr>
            <w:tcW w:w="664" w:type="dxa"/>
            <w:gridSpan w:val="2"/>
          </w:tcPr>
          <w:p w14:paraId="53911927" w14:textId="77777777" w:rsidR="00922C97" w:rsidRPr="00837768" w:rsidRDefault="00922C97" w:rsidP="00052510">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t>
            </w:r>
          </w:p>
        </w:tc>
        <w:tc>
          <w:tcPr>
            <w:tcW w:w="664" w:type="dxa"/>
          </w:tcPr>
          <w:p w14:paraId="007EDAF1" w14:textId="77777777" w:rsidR="00922C97" w:rsidRPr="00837768" w:rsidRDefault="00922C97" w:rsidP="00052510">
            <w:pPr>
              <w:autoSpaceDE w:val="0"/>
              <w:autoSpaceDN w:val="0"/>
              <w:adjustRightInd w:val="0"/>
              <w:rPr>
                <w:rFonts w:ascii="Arial Narrow" w:hAnsi="Arial Narrow" w:cs="Helvetica"/>
                <w:sz w:val="20"/>
                <w:szCs w:val="20"/>
              </w:rPr>
            </w:pPr>
            <w:r w:rsidRPr="00837768">
              <w:rPr>
                <w:rFonts w:ascii="Arial Narrow" w:hAnsi="Arial Narrow" w:cs="Helvetica"/>
                <w:sz w:val="20"/>
                <w:szCs w:val="20"/>
              </w:rPr>
              <w:t>Yes</w:t>
            </w:r>
          </w:p>
        </w:tc>
        <w:tc>
          <w:tcPr>
            <w:tcW w:w="663" w:type="dxa"/>
          </w:tcPr>
          <w:p w14:paraId="1DA20700" w14:textId="77777777" w:rsidR="00922C97" w:rsidRPr="00837768" w:rsidRDefault="00922C97" w:rsidP="00052510">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t>
            </w:r>
          </w:p>
        </w:tc>
        <w:tc>
          <w:tcPr>
            <w:tcW w:w="664" w:type="dxa"/>
            <w:gridSpan w:val="2"/>
          </w:tcPr>
          <w:p w14:paraId="6BF34E5C" w14:textId="77777777" w:rsidR="00922C97" w:rsidRPr="00837768" w:rsidRDefault="00922C97" w:rsidP="00052510">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w:t>
            </w:r>
          </w:p>
        </w:tc>
        <w:tc>
          <w:tcPr>
            <w:tcW w:w="664" w:type="dxa"/>
          </w:tcPr>
          <w:p w14:paraId="70121013" w14:textId="77777777" w:rsidR="00922C97" w:rsidRPr="00837768" w:rsidRDefault="00922C97" w:rsidP="00052510">
            <w:pPr>
              <w:autoSpaceDE w:val="0"/>
              <w:autoSpaceDN w:val="0"/>
              <w:adjustRightInd w:val="0"/>
              <w:rPr>
                <w:rFonts w:ascii="Arial Narrow" w:hAnsi="Arial Narrow" w:cs="Helvetica"/>
                <w:sz w:val="20"/>
                <w:szCs w:val="20"/>
              </w:rPr>
            </w:pPr>
            <w:r w:rsidRPr="00837768">
              <w:rPr>
                <w:rFonts w:ascii="Arial Narrow" w:hAnsi="Arial Narrow" w:cs="Helvetica"/>
                <w:sz w:val="20"/>
                <w:szCs w:val="20"/>
              </w:rPr>
              <w:t>Soon</w:t>
            </w:r>
          </w:p>
        </w:tc>
        <w:tc>
          <w:tcPr>
            <w:tcW w:w="664" w:type="dxa"/>
          </w:tcPr>
          <w:p w14:paraId="7FFF99AA" w14:textId="77777777" w:rsidR="00922C97" w:rsidRPr="00837768" w:rsidRDefault="00922C97" w:rsidP="00052510">
            <w:pPr>
              <w:autoSpaceDE w:val="0"/>
              <w:autoSpaceDN w:val="0"/>
              <w:adjustRightInd w:val="0"/>
              <w:rPr>
                <w:rFonts w:ascii="Arial Narrow" w:hAnsi="Arial Narrow" w:cs="Helvetica"/>
                <w:sz w:val="20"/>
                <w:szCs w:val="20"/>
              </w:rPr>
            </w:pPr>
            <w:r w:rsidRPr="00837768">
              <w:rPr>
                <w:rFonts w:ascii="Arial Narrow" w:hAnsi="Arial Narrow" w:cs="Helvetica"/>
                <w:sz w:val="20"/>
                <w:szCs w:val="20"/>
              </w:rPr>
              <w:t>Later</w:t>
            </w:r>
          </w:p>
        </w:tc>
      </w:tr>
      <w:tr w:rsidR="00395D12" w:rsidRPr="00837768" w14:paraId="3D4E2E3B" w14:textId="77777777" w:rsidTr="00395D12">
        <w:tc>
          <w:tcPr>
            <w:tcW w:w="3240" w:type="dxa"/>
          </w:tcPr>
          <w:p w14:paraId="0AE7EC8C" w14:textId="77777777" w:rsidR="00BE0CB7" w:rsidRPr="00837768" w:rsidRDefault="00425F75" w:rsidP="00B409B8">
            <w:pPr>
              <w:autoSpaceDE w:val="0"/>
              <w:autoSpaceDN w:val="0"/>
              <w:adjustRightInd w:val="0"/>
              <w:jc w:val="left"/>
              <w:rPr>
                <w:rFonts w:ascii="Calibri" w:hAnsi="Calibri" w:cs="Helvetica"/>
                <w:sz w:val="20"/>
                <w:szCs w:val="20"/>
              </w:rPr>
            </w:pPr>
            <w:r w:rsidRPr="00837768">
              <w:rPr>
                <w:rFonts w:ascii="Calibri" w:hAnsi="Calibri" w:cs="Helvetica"/>
                <w:sz w:val="20"/>
                <w:szCs w:val="20"/>
              </w:rPr>
              <w:t>Information about the 3 global outcomes is infused into the process of information gathering throughout child identification and referral.</w:t>
            </w:r>
          </w:p>
        </w:tc>
        <w:tc>
          <w:tcPr>
            <w:tcW w:w="6750" w:type="dxa"/>
          </w:tcPr>
          <w:p w14:paraId="7E6A611E" w14:textId="77777777" w:rsidR="00BE0CB7" w:rsidRPr="00837768" w:rsidRDefault="008F681E" w:rsidP="00922C97">
            <w:pPr>
              <w:pStyle w:val="ListParagraph"/>
              <w:numPr>
                <w:ilvl w:val="0"/>
                <w:numId w:val="1"/>
              </w:numPr>
              <w:autoSpaceDE w:val="0"/>
              <w:autoSpaceDN w:val="0"/>
              <w:adjustRightInd w:val="0"/>
              <w:jc w:val="left"/>
              <w:rPr>
                <w:rFonts w:ascii="Calibri" w:hAnsi="Calibri" w:cs="Helvetica"/>
                <w:i/>
                <w:sz w:val="20"/>
                <w:szCs w:val="20"/>
              </w:rPr>
            </w:pPr>
            <w:r w:rsidRPr="00837768">
              <w:rPr>
                <w:rFonts w:ascii="Calibri" w:hAnsi="Calibri" w:cs="Helvetica"/>
                <w:i/>
                <w:sz w:val="20"/>
                <w:szCs w:val="20"/>
              </w:rPr>
              <w:t>Would you describe highlights of your child’s typical day?</w:t>
            </w:r>
          </w:p>
          <w:p w14:paraId="521CA6D2" w14:textId="77777777" w:rsidR="00922C97" w:rsidRPr="00837768" w:rsidRDefault="00922C97" w:rsidP="00922C97">
            <w:pPr>
              <w:pStyle w:val="ListParagraph"/>
              <w:numPr>
                <w:ilvl w:val="0"/>
                <w:numId w:val="1"/>
              </w:numPr>
              <w:autoSpaceDE w:val="0"/>
              <w:autoSpaceDN w:val="0"/>
              <w:adjustRightInd w:val="0"/>
              <w:jc w:val="left"/>
              <w:rPr>
                <w:rFonts w:ascii="Calibri" w:hAnsi="Calibri" w:cs="Helvetica"/>
                <w:i/>
                <w:sz w:val="20"/>
                <w:szCs w:val="20"/>
              </w:rPr>
            </w:pPr>
            <w:r w:rsidRPr="00837768">
              <w:rPr>
                <w:rFonts w:ascii="Calibri" w:hAnsi="Calibri" w:cs="Helvetica"/>
                <w:i/>
                <w:sz w:val="20"/>
                <w:szCs w:val="20"/>
              </w:rPr>
              <w:t>Tell me about what he does with the toys he plays with most often?</w:t>
            </w:r>
          </w:p>
          <w:p w14:paraId="3038A7EC" w14:textId="77777777" w:rsidR="00425F75" w:rsidRPr="00837768" w:rsidRDefault="00425F75" w:rsidP="008F681E">
            <w:pPr>
              <w:pStyle w:val="ListParagraph"/>
              <w:autoSpaceDE w:val="0"/>
              <w:autoSpaceDN w:val="0"/>
              <w:adjustRightInd w:val="0"/>
              <w:ind w:left="360"/>
              <w:jc w:val="left"/>
              <w:rPr>
                <w:rFonts w:ascii="Calibri" w:hAnsi="Calibri" w:cs="Helvetica"/>
                <w:i/>
                <w:sz w:val="20"/>
                <w:szCs w:val="20"/>
              </w:rPr>
            </w:pPr>
          </w:p>
        </w:tc>
        <w:tc>
          <w:tcPr>
            <w:tcW w:w="663" w:type="dxa"/>
          </w:tcPr>
          <w:p w14:paraId="088ED637"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6ABCA869"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6295B955"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tcPr>
          <w:p w14:paraId="24F3CF04"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38599DD3"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61088B88"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1FDDBF1E"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18F9AC28" w14:textId="77777777" w:rsidR="00BE0CB7" w:rsidRPr="00837768" w:rsidRDefault="00BE0CB7" w:rsidP="00B409B8">
            <w:pPr>
              <w:autoSpaceDE w:val="0"/>
              <w:autoSpaceDN w:val="0"/>
              <w:adjustRightInd w:val="0"/>
              <w:jc w:val="left"/>
              <w:rPr>
                <w:rFonts w:ascii="Calibri" w:hAnsi="Calibri" w:cs="Helvetica"/>
                <w:sz w:val="20"/>
                <w:szCs w:val="20"/>
              </w:rPr>
            </w:pPr>
          </w:p>
        </w:tc>
      </w:tr>
      <w:tr w:rsidR="00395D12" w:rsidRPr="00837768" w14:paraId="5169609E" w14:textId="77777777" w:rsidTr="00395D12">
        <w:tc>
          <w:tcPr>
            <w:tcW w:w="3240" w:type="dxa"/>
          </w:tcPr>
          <w:p w14:paraId="7B507402" w14:textId="004F15EC" w:rsidR="00BE0CB7" w:rsidRPr="00837768" w:rsidRDefault="00425F75" w:rsidP="00600994">
            <w:pPr>
              <w:autoSpaceDE w:val="0"/>
              <w:autoSpaceDN w:val="0"/>
              <w:adjustRightInd w:val="0"/>
              <w:jc w:val="left"/>
              <w:rPr>
                <w:rFonts w:ascii="Calibri" w:hAnsi="Calibri"/>
                <w:sz w:val="20"/>
                <w:szCs w:val="20"/>
              </w:rPr>
            </w:pPr>
            <w:r w:rsidRPr="00837768">
              <w:rPr>
                <w:rFonts w:ascii="Calibri" w:hAnsi="Calibri" w:cs="Helvetica"/>
                <w:sz w:val="20"/>
                <w:szCs w:val="20"/>
              </w:rPr>
              <w:t xml:space="preserve">Describe the process and purpose of the 3 outcomes. </w:t>
            </w:r>
          </w:p>
        </w:tc>
        <w:tc>
          <w:tcPr>
            <w:tcW w:w="6750" w:type="dxa"/>
          </w:tcPr>
          <w:p w14:paraId="587F641D" w14:textId="77777777" w:rsidR="00425F75" w:rsidRPr="00837768" w:rsidRDefault="00425F75" w:rsidP="00425F75">
            <w:p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 “A vision of our program is to …   To help us know if we are reaching desired results we look at 3 outcomes for children and # outcomes for families. …</w:t>
            </w:r>
          </w:p>
          <w:p w14:paraId="2A30A240" w14:textId="77777777" w:rsidR="00A50462" w:rsidRPr="00837768" w:rsidRDefault="00A50462" w:rsidP="00425F75">
            <w:pPr>
              <w:autoSpaceDE w:val="0"/>
              <w:autoSpaceDN w:val="0"/>
              <w:adjustRightInd w:val="0"/>
              <w:jc w:val="left"/>
              <w:rPr>
                <w:rFonts w:ascii="Calibri" w:hAnsi="Calibri" w:cs="Helvetica"/>
                <w:i/>
                <w:sz w:val="20"/>
                <w:szCs w:val="20"/>
              </w:rPr>
            </w:pPr>
          </w:p>
          <w:p w14:paraId="26CD3271" w14:textId="77777777" w:rsidR="00A50462" w:rsidRPr="00837768" w:rsidRDefault="00A50462" w:rsidP="00425F75">
            <w:pPr>
              <w:autoSpaceDE w:val="0"/>
              <w:autoSpaceDN w:val="0"/>
              <w:adjustRightInd w:val="0"/>
              <w:jc w:val="left"/>
              <w:rPr>
                <w:rFonts w:ascii="Calibri" w:hAnsi="Calibri" w:cs="Helvetica"/>
                <w:i/>
                <w:sz w:val="20"/>
                <w:szCs w:val="20"/>
              </w:rPr>
            </w:pPr>
            <w:r w:rsidRPr="00837768">
              <w:rPr>
                <w:rFonts w:ascii="Calibri" w:hAnsi="Calibri" w:cs="Helvetica"/>
                <w:i/>
                <w:sz w:val="20"/>
                <w:szCs w:val="20"/>
              </w:rPr>
              <w:t>When we talk about the 3 outcomes we are referring to these 3 global outcomes….</w:t>
            </w:r>
          </w:p>
          <w:p w14:paraId="2914CD94" w14:textId="77777777" w:rsidR="001C36CF" w:rsidRPr="00837768" w:rsidRDefault="001C36CF" w:rsidP="00425F75">
            <w:pPr>
              <w:autoSpaceDE w:val="0"/>
              <w:autoSpaceDN w:val="0"/>
              <w:adjustRightInd w:val="0"/>
              <w:jc w:val="left"/>
              <w:rPr>
                <w:rFonts w:ascii="Calibri" w:hAnsi="Calibri" w:cs="Helvetica"/>
                <w:i/>
                <w:sz w:val="20"/>
                <w:szCs w:val="20"/>
              </w:rPr>
            </w:pPr>
            <w:r w:rsidRPr="00837768">
              <w:rPr>
                <w:rFonts w:ascii="Calibri" w:hAnsi="Calibri" w:cs="Helvetica"/>
                <w:i/>
                <w:sz w:val="20"/>
                <w:szCs w:val="20"/>
              </w:rPr>
              <w:t>We know that the areas of a child’s development are interrelated. We look at 3 big areas to give us an idea of a child’s overall development...</w:t>
            </w:r>
          </w:p>
        </w:tc>
        <w:tc>
          <w:tcPr>
            <w:tcW w:w="663" w:type="dxa"/>
          </w:tcPr>
          <w:p w14:paraId="1E1F66E8"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35BB9857"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78D01513"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tcPr>
          <w:p w14:paraId="61C56114"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6C2A1ABF"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26511377"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0F647C4C"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1D012EB4" w14:textId="77777777" w:rsidR="00BE0CB7" w:rsidRPr="00837768" w:rsidRDefault="00BE0CB7" w:rsidP="00B409B8">
            <w:pPr>
              <w:autoSpaceDE w:val="0"/>
              <w:autoSpaceDN w:val="0"/>
              <w:adjustRightInd w:val="0"/>
              <w:jc w:val="left"/>
              <w:rPr>
                <w:rFonts w:ascii="Calibri" w:hAnsi="Calibri" w:cs="Helvetica"/>
                <w:sz w:val="20"/>
                <w:szCs w:val="20"/>
              </w:rPr>
            </w:pPr>
          </w:p>
        </w:tc>
      </w:tr>
      <w:tr w:rsidR="00395D12" w:rsidRPr="00837768" w14:paraId="5043AFEB" w14:textId="77777777" w:rsidTr="00395D12">
        <w:tc>
          <w:tcPr>
            <w:tcW w:w="3240" w:type="dxa"/>
          </w:tcPr>
          <w:p w14:paraId="52AC7433" w14:textId="77777777" w:rsidR="00BE0CB7" w:rsidRPr="00837768" w:rsidRDefault="00425F75" w:rsidP="00425F75">
            <w:pPr>
              <w:autoSpaceDE w:val="0"/>
              <w:autoSpaceDN w:val="0"/>
              <w:adjustRightInd w:val="0"/>
              <w:jc w:val="left"/>
              <w:rPr>
                <w:rFonts w:ascii="Calibri" w:hAnsi="Calibri" w:cs="Helvetica"/>
                <w:sz w:val="20"/>
                <w:szCs w:val="20"/>
              </w:rPr>
            </w:pPr>
            <w:r w:rsidRPr="00837768">
              <w:rPr>
                <w:rFonts w:ascii="Calibri" w:hAnsi="Calibri" w:cs="Helvetica"/>
                <w:sz w:val="20"/>
                <w:szCs w:val="20"/>
              </w:rPr>
              <w:t>Gather/use existing assessment information from multiple sources, multiple settings (including preschool classrooms)</w:t>
            </w:r>
            <w:r w:rsidR="001C36CF" w:rsidRPr="00837768">
              <w:rPr>
                <w:rFonts w:ascii="Calibri" w:hAnsi="Calibri" w:cs="Helvetica"/>
                <w:sz w:val="20"/>
                <w:szCs w:val="20"/>
              </w:rPr>
              <w:t>, and over multiple times/observations</w:t>
            </w:r>
            <w:r w:rsidRPr="00837768">
              <w:rPr>
                <w:rFonts w:ascii="Calibri" w:hAnsi="Calibri" w:cs="Helvetica"/>
                <w:sz w:val="20"/>
                <w:szCs w:val="20"/>
              </w:rPr>
              <w:t>.</w:t>
            </w:r>
          </w:p>
        </w:tc>
        <w:tc>
          <w:tcPr>
            <w:tcW w:w="6750" w:type="dxa"/>
          </w:tcPr>
          <w:p w14:paraId="3CF2AA76" w14:textId="77777777" w:rsidR="00BE0CB7" w:rsidRPr="00837768" w:rsidRDefault="00A50462" w:rsidP="00136BDB">
            <w:p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All information available at this time is used and considered during the rating process.  </w:t>
            </w:r>
            <w:r w:rsidR="008D314D" w:rsidRPr="00837768">
              <w:rPr>
                <w:rFonts w:ascii="Calibri" w:hAnsi="Calibri" w:cs="Helvetica"/>
                <w:i/>
                <w:sz w:val="20"/>
                <w:szCs w:val="20"/>
              </w:rPr>
              <w:t>Plans are made to gather additional information as needed.</w:t>
            </w:r>
          </w:p>
        </w:tc>
        <w:tc>
          <w:tcPr>
            <w:tcW w:w="663" w:type="dxa"/>
          </w:tcPr>
          <w:p w14:paraId="448233DA"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520C1ADF" w14:textId="77777777" w:rsidR="00BE0CB7" w:rsidRPr="00837768" w:rsidRDefault="00BE0CB7" w:rsidP="00FC60D0">
            <w:pPr>
              <w:pStyle w:val="Subtitle"/>
              <w:rPr>
                <w:rFonts w:ascii="Calibri" w:hAnsi="Calibri"/>
                <w:sz w:val="20"/>
                <w:szCs w:val="20"/>
              </w:rPr>
            </w:pPr>
          </w:p>
        </w:tc>
        <w:tc>
          <w:tcPr>
            <w:tcW w:w="664" w:type="dxa"/>
            <w:gridSpan w:val="2"/>
            <w:shd w:val="clear" w:color="auto" w:fill="D9D9D9" w:themeFill="background1" w:themeFillShade="D9"/>
          </w:tcPr>
          <w:p w14:paraId="356FAD56" w14:textId="77777777" w:rsidR="00BE0CB7" w:rsidRPr="00837768" w:rsidRDefault="00BE0CB7" w:rsidP="00FC60D0">
            <w:pPr>
              <w:pStyle w:val="Subtitle"/>
              <w:rPr>
                <w:rFonts w:ascii="Calibri" w:hAnsi="Calibri"/>
                <w:sz w:val="20"/>
                <w:szCs w:val="20"/>
              </w:rPr>
            </w:pPr>
          </w:p>
        </w:tc>
        <w:tc>
          <w:tcPr>
            <w:tcW w:w="664" w:type="dxa"/>
          </w:tcPr>
          <w:p w14:paraId="18598B4B" w14:textId="77777777" w:rsidR="00BE0CB7" w:rsidRPr="00837768" w:rsidRDefault="00BE0CB7" w:rsidP="00FC60D0">
            <w:pPr>
              <w:pStyle w:val="Subtitle"/>
              <w:rPr>
                <w:rFonts w:ascii="Calibri" w:hAnsi="Calibri"/>
                <w:sz w:val="20"/>
                <w:szCs w:val="20"/>
              </w:rPr>
            </w:pPr>
          </w:p>
        </w:tc>
        <w:tc>
          <w:tcPr>
            <w:tcW w:w="663" w:type="dxa"/>
            <w:shd w:val="clear" w:color="auto" w:fill="D9D9D9" w:themeFill="background1" w:themeFillShade="D9"/>
          </w:tcPr>
          <w:p w14:paraId="3E4187ED"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7308541B"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218F74D0"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178123B6" w14:textId="77777777" w:rsidR="00BE0CB7" w:rsidRPr="00837768" w:rsidRDefault="00BE0CB7" w:rsidP="00B409B8">
            <w:pPr>
              <w:autoSpaceDE w:val="0"/>
              <w:autoSpaceDN w:val="0"/>
              <w:adjustRightInd w:val="0"/>
              <w:jc w:val="left"/>
              <w:rPr>
                <w:rFonts w:ascii="Calibri" w:hAnsi="Calibri" w:cs="Helvetica"/>
                <w:sz w:val="20"/>
                <w:szCs w:val="20"/>
              </w:rPr>
            </w:pPr>
          </w:p>
        </w:tc>
      </w:tr>
      <w:tr w:rsidR="00425F75" w:rsidRPr="00837768" w14:paraId="7A3DE555" w14:textId="77777777" w:rsidTr="00395D12">
        <w:tc>
          <w:tcPr>
            <w:tcW w:w="3240" w:type="dxa"/>
          </w:tcPr>
          <w:p w14:paraId="4FC0AA0E" w14:textId="77777777" w:rsidR="00425F75" w:rsidRPr="00837768" w:rsidRDefault="00425F75" w:rsidP="008F681E">
            <w:pPr>
              <w:autoSpaceDE w:val="0"/>
              <w:autoSpaceDN w:val="0"/>
              <w:adjustRightInd w:val="0"/>
              <w:jc w:val="left"/>
              <w:rPr>
                <w:rFonts w:ascii="Calibri" w:hAnsi="Calibri" w:cs="Helvetica"/>
                <w:sz w:val="20"/>
                <w:szCs w:val="20"/>
              </w:rPr>
            </w:pPr>
            <w:r w:rsidRPr="00837768">
              <w:rPr>
                <w:rFonts w:ascii="Calibri" w:hAnsi="Calibri" w:cs="Helvetica"/>
                <w:sz w:val="20"/>
                <w:szCs w:val="20"/>
              </w:rPr>
              <w:t>Ensure information gathered at this stage is made available for the team to use for COS</w:t>
            </w:r>
            <w:r w:rsidR="008F681E" w:rsidRPr="00837768">
              <w:rPr>
                <w:rFonts w:ascii="Calibri" w:hAnsi="Calibri" w:cs="Helvetica"/>
                <w:sz w:val="20"/>
                <w:szCs w:val="20"/>
              </w:rPr>
              <w:t xml:space="preserve"> </w:t>
            </w:r>
            <w:r w:rsidRPr="00837768">
              <w:rPr>
                <w:rFonts w:ascii="Calibri" w:hAnsi="Calibri" w:cs="Helvetica"/>
                <w:sz w:val="20"/>
                <w:szCs w:val="20"/>
              </w:rPr>
              <w:t xml:space="preserve">rating (e.g., Part C </w:t>
            </w:r>
            <w:proofErr w:type="gramStart"/>
            <w:r w:rsidRPr="00837768">
              <w:rPr>
                <w:rFonts w:ascii="Calibri" w:hAnsi="Calibri" w:cs="Helvetica"/>
                <w:sz w:val="20"/>
                <w:szCs w:val="20"/>
              </w:rPr>
              <w:t>info.,</w:t>
            </w:r>
            <w:proofErr w:type="gramEnd"/>
            <w:r w:rsidRPr="00837768">
              <w:rPr>
                <w:rFonts w:ascii="Calibri" w:hAnsi="Calibri" w:cs="Helvetica"/>
                <w:sz w:val="20"/>
                <w:szCs w:val="20"/>
              </w:rPr>
              <w:t xml:space="preserve"> parent referral to 619, pre-referral info, screening, etc.) </w:t>
            </w:r>
          </w:p>
        </w:tc>
        <w:tc>
          <w:tcPr>
            <w:tcW w:w="6750" w:type="dxa"/>
          </w:tcPr>
          <w:p w14:paraId="2D48B334" w14:textId="77777777" w:rsidR="00425F75" w:rsidRPr="00837768" w:rsidRDefault="00A50462" w:rsidP="00136BDB">
            <w:p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Information gathered is shared in a way that does not require families to repeat their story over and over and the information is available to all team members. </w:t>
            </w:r>
          </w:p>
        </w:tc>
        <w:tc>
          <w:tcPr>
            <w:tcW w:w="663" w:type="dxa"/>
          </w:tcPr>
          <w:p w14:paraId="590F9CBE" w14:textId="77777777" w:rsidR="00425F75" w:rsidRPr="00837768" w:rsidRDefault="00425F75"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46FD1078" w14:textId="77777777" w:rsidR="00425F75" w:rsidRPr="00837768" w:rsidRDefault="00425F75" w:rsidP="00FC60D0">
            <w:pPr>
              <w:pStyle w:val="Subtitle"/>
              <w:rPr>
                <w:rFonts w:ascii="Calibri" w:hAnsi="Calibri"/>
                <w:sz w:val="20"/>
                <w:szCs w:val="20"/>
              </w:rPr>
            </w:pPr>
          </w:p>
        </w:tc>
        <w:tc>
          <w:tcPr>
            <w:tcW w:w="664" w:type="dxa"/>
            <w:gridSpan w:val="2"/>
            <w:shd w:val="clear" w:color="auto" w:fill="D9D9D9" w:themeFill="background1" w:themeFillShade="D9"/>
          </w:tcPr>
          <w:p w14:paraId="756DB790" w14:textId="77777777" w:rsidR="00425F75" w:rsidRPr="00837768" w:rsidRDefault="00425F75" w:rsidP="00FC60D0">
            <w:pPr>
              <w:pStyle w:val="Subtitle"/>
              <w:rPr>
                <w:rFonts w:ascii="Calibri" w:hAnsi="Calibri"/>
                <w:sz w:val="20"/>
                <w:szCs w:val="20"/>
              </w:rPr>
            </w:pPr>
          </w:p>
        </w:tc>
        <w:tc>
          <w:tcPr>
            <w:tcW w:w="664" w:type="dxa"/>
          </w:tcPr>
          <w:p w14:paraId="0D2805B4" w14:textId="77777777" w:rsidR="00425F75" w:rsidRPr="00837768" w:rsidRDefault="00425F75" w:rsidP="00FC60D0">
            <w:pPr>
              <w:pStyle w:val="Subtitle"/>
              <w:rPr>
                <w:rFonts w:ascii="Calibri" w:hAnsi="Calibri"/>
                <w:sz w:val="20"/>
                <w:szCs w:val="20"/>
              </w:rPr>
            </w:pPr>
          </w:p>
        </w:tc>
        <w:tc>
          <w:tcPr>
            <w:tcW w:w="663" w:type="dxa"/>
            <w:shd w:val="clear" w:color="auto" w:fill="D9D9D9" w:themeFill="background1" w:themeFillShade="D9"/>
          </w:tcPr>
          <w:p w14:paraId="536F7D91" w14:textId="77777777" w:rsidR="00425F75" w:rsidRPr="00837768" w:rsidRDefault="00425F75" w:rsidP="00B409B8">
            <w:pPr>
              <w:autoSpaceDE w:val="0"/>
              <w:autoSpaceDN w:val="0"/>
              <w:adjustRightInd w:val="0"/>
              <w:jc w:val="left"/>
              <w:rPr>
                <w:rFonts w:ascii="Calibri" w:hAnsi="Calibri" w:cs="Helvetica"/>
                <w:sz w:val="20"/>
                <w:szCs w:val="20"/>
              </w:rPr>
            </w:pPr>
          </w:p>
        </w:tc>
        <w:tc>
          <w:tcPr>
            <w:tcW w:w="664" w:type="dxa"/>
            <w:gridSpan w:val="2"/>
          </w:tcPr>
          <w:p w14:paraId="7730FFD6" w14:textId="77777777" w:rsidR="00425F75" w:rsidRPr="00837768" w:rsidRDefault="00425F75"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2DD39E9E" w14:textId="77777777" w:rsidR="00425F75" w:rsidRPr="00837768" w:rsidRDefault="00425F75"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2A78E034" w14:textId="77777777" w:rsidR="00425F75" w:rsidRPr="00837768" w:rsidRDefault="00425F75" w:rsidP="00B409B8">
            <w:pPr>
              <w:autoSpaceDE w:val="0"/>
              <w:autoSpaceDN w:val="0"/>
              <w:adjustRightInd w:val="0"/>
              <w:jc w:val="left"/>
              <w:rPr>
                <w:rFonts w:ascii="Calibri" w:hAnsi="Calibri" w:cs="Helvetica"/>
                <w:sz w:val="20"/>
                <w:szCs w:val="20"/>
              </w:rPr>
            </w:pPr>
          </w:p>
        </w:tc>
      </w:tr>
      <w:tr w:rsidR="00395D12" w:rsidRPr="00837768" w14:paraId="4BBB645B" w14:textId="77777777" w:rsidTr="00395D12">
        <w:trPr>
          <w:trHeight w:val="665"/>
        </w:trPr>
        <w:tc>
          <w:tcPr>
            <w:tcW w:w="3240" w:type="dxa"/>
          </w:tcPr>
          <w:p w14:paraId="3393E1CB" w14:textId="77777777" w:rsidR="00BE0CB7" w:rsidRPr="00837768" w:rsidRDefault="00C720F9" w:rsidP="00B409B8">
            <w:pPr>
              <w:autoSpaceDE w:val="0"/>
              <w:autoSpaceDN w:val="0"/>
              <w:adjustRightInd w:val="0"/>
              <w:jc w:val="left"/>
              <w:rPr>
                <w:rFonts w:ascii="Calibri" w:hAnsi="Calibri" w:cs="Helvetica"/>
                <w:i/>
                <w:color w:val="808080" w:themeColor="background1" w:themeShade="80"/>
                <w:sz w:val="20"/>
                <w:szCs w:val="20"/>
              </w:rPr>
            </w:pPr>
            <w:r w:rsidRPr="00837768">
              <w:rPr>
                <w:rFonts w:ascii="Calibri" w:hAnsi="Calibri" w:cs="Helvetica"/>
                <w:i/>
                <w:color w:val="808080" w:themeColor="background1" w:themeShade="80"/>
                <w:sz w:val="20"/>
                <w:szCs w:val="20"/>
              </w:rPr>
              <w:t>Other:</w:t>
            </w:r>
          </w:p>
          <w:p w14:paraId="4B4A0296" w14:textId="77777777" w:rsidR="00B162F2" w:rsidRPr="00837768" w:rsidRDefault="00B162F2" w:rsidP="00B409B8">
            <w:pPr>
              <w:autoSpaceDE w:val="0"/>
              <w:autoSpaceDN w:val="0"/>
              <w:adjustRightInd w:val="0"/>
              <w:jc w:val="left"/>
              <w:rPr>
                <w:rFonts w:ascii="Calibri" w:hAnsi="Calibri" w:cs="Helvetica"/>
                <w:sz w:val="20"/>
                <w:szCs w:val="20"/>
              </w:rPr>
            </w:pPr>
          </w:p>
        </w:tc>
        <w:tc>
          <w:tcPr>
            <w:tcW w:w="6750" w:type="dxa"/>
          </w:tcPr>
          <w:p w14:paraId="71520629" w14:textId="77777777" w:rsidR="00BE0CB7" w:rsidRPr="00837768" w:rsidRDefault="00BE0CB7" w:rsidP="00B409B8">
            <w:pPr>
              <w:autoSpaceDE w:val="0"/>
              <w:autoSpaceDN w:val="0"/>
              <w:adjustRightInd w:val="0"/>
              <w:jc w:val="left"/>
              <w:rPr>
                <w:rFonts w:ascii="Calibri" w:hAnsi="Calibri" w:cs="Helvetica"/>
                <w:i/>
                <w:sz w:val="20"/>
                <w:szCs w:val="20"/>
              </w:rPr>
            </w:pPr>
          </w:p>
          <w:p w14:paraId="72C352A5" w14:textId="77777777" w:rsidR="008D314D" w:rsidRPr="00837768" w:rsidRDefault="008D314D" w:rsidP="00B409B8">
            <w:pPr>
              <w:autoSpaceDE w:val="0"/>
              <w:autoSpaceDN w:val="0"/>
              <w:adjustRightInd w:val="0"/>
              <w:jc w:val="left"/>
              <w:rPr>
                <w:rFonts w:ascii="Calibri" w:hAnsi="Calibri" w:cs="Helvetica"/>
                <w:i/>
                <w:sz w:val="20"/>
                <w:szCs w:val="20"/>
              </w:rPr>
            </w:pPr>
          </w:p>
          <w:p w14:paraId="4A46789B" w14:textId="77777777" w:rsidR="008D314D" w:rsidRPr="00837768" w:rsidRDefault="008D314D" w:rsidP="00B409B8">
            <w:pPr>
              <w:autoSpaceDE w:val="0"/>
              <w:autoSpaceDN w:val="0"/>
              <w:adjustRightInd w:val="0"/>
              <w:jc w:val="left"/>
              <w:rPr>
                <w:rFonts w:ascii="Calibri" w:hAnsi="Calibri" w:cs="Helvetica"/>
                <w:i/>
                <w:sz w:val="20"/>
                <w:szCs w:val="20"/>
              </w:rPr>
            </w:pPr>
          </w:p>
          <w:p w14:paraId="0C8DA51C" w14:textId="77777777" w:rsidR="008D314D" w:rsidRPr="00837768" w:rsidRDefault="008D314D" w:rsidP="00B409B8">
            <w:pPr>
              <w:autoSpaceDE w:val="0"/>
              <w:autoSpaceDN w:val="0"/>
              <w:adjustRightInd w:val="0"/>
              <w:jc w:val="left"/>
              <w:rPr>
                <w:rFonts w:ascii="Calibri" w:hAnsi="Calibri" w:cs="Helvetica"/>
                <w:i/>
                <w:sz w:val="20"/>
                <w:szCs w:val="20"/>
              </w:rPr>
            </w:pPr>
          </w:p>
        </w:tc>
        <w:tc>
          <w:tcPr>
            <w:tcW w:w="663" w:type="dxa"/>
          </w:tcPr>
          <w:p w14:paraId="3103CBA2"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79A7E2FC" w14:textId="77777777" w:rsidR="00BE0CB7" w:rsidRPr="00837768" w:rsidRDefault="00BE0CB7" w:rsidP="00FC60D0">
            <w:pPr>
              <w:pStyle w:val="Subtitle"/>
              <w:rPr>
                <w:rFonts w:ascii="Calibri" w:hAnsi="Calibri"/>
                <w:sz w:val="20"/>
                <w:szCs w:val="20"/>
              </w:rPr>
            </w:pPr>
          </w:p>
        </w:tc>
        <w:tc>
          <w:tcPr>
            <w:tcW w:w="664" w:type="dxa"/>
            <w:gridSpan w:val="2"/>
            <w:shd w:val="clear" w:color="auto" w:fill="D9D9D9" w:themeFill="background1" w:themeFillShade="D9"/>
          </w:tcPr>
          <w:p w14:paraId="38BBD548" w14:textId="77777777" w:rsidR="00BE0CB7" w:rsidRPr="00837768" w:rsidRDefault="00BE0CB7" w:rsidP="00FC60D0">
            <w:pPr>
              <w:pStyle w:val="Subtitle"/>
              <w:rPr>
                <w:rFonts w:ascii="Calibri" w:hAnsi="Calibri"/>
                <w:sz w:val="20"/>
                <w:szCs w:val="20"/>
              </w:rPr>
            </w:pPr>
          </w:p>
        </w:tc>
        <w:tc>
          <w:tcPr>
            <w:tcW w:w="664" w:type="dxa"/>
          </w:tcPr>
          <w:p w14:paraId="18F20F30" w14:textId="77777777" w:rsidR="00BE0CB7" w:rsidRPr="00837768" w:rsidRDefault="00BE0CB7" w:rsidP="00FC60D0">
            <w:pPr>
              <w:pStyle w:val="Subtitle"/>
              <w:rPr>
                <w:rFonts w:ascii="Calibri" w:hAnsi="Calibri"/>
                <w:sz w:val="20"/>
                <w:szCs w:val="20"/>
              </w:rPr>
            </w:pPr>
          </w:p>
        </w:tc>
        <w:tc>
          <w:tcPr>
            <w:tcW w:w="663" w:type="dxa"/>
            <w:shd w:val="clear" w:color="auto" w:fill="D9D9D9" w:themeFill="background1" w:themeFillShade="D9"/>
          </w:tcPr>
          <w:p w14:paraId="193D6AB9"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6433FD38"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39862828"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6ABF6610" w14:textId="77777777" w:rsidR="00BE0CB7" w:rsidRPr="00837768" w:rsidRDefault="00BE0CB7" w:rsidP="00B409B8">
            <w:pPr>
              <w:autoSpaceDE w:val="0"/>
              <w:autoSpaceDN w:val="0"/>
              <w:adjustRightInd w:val="0"/>
              <w:jc w:val="left"/>
              <w:rPr>
                <w:rFonts w:ascii="Calibri" w:hAnsi="Calibri" w:cs="Helvetica"/>
                <w:sz w:val="20"/>
                <w:szCs w:val="20"/>
              </w:rPr>
            </w:pPr>
          </w:p>
        </w:tc>
      </w:tr>
    </w:tbl>
    <w:p w14:paraId="4971A9C8" w14:textId="77777777" w:rsidR="00837768" w:rsidRDefault="00837768">
      <w:r>
        <w:br w:type="page"/>
      </w:r>
    </w:p>
    <w:p w14:paraId="22581EEB" w14:textId="77777777" w:rsidR="00837768" w:rsidRDefault="00837768"/>
    <w:tbl>
      <w:tblPr>
        <w:tblStyle w:val="TableGrid"/>
        <w:tblW w:w="15300" w:type="dxa"/>
        <w:tblInd w:w="-342" w:type="dxa"/>
        <w:tblLayout w:type="fixed"/>
        <w:tblLook w:val="04A0" w:firstRow="1" w:lastRow="0" w:firstColumn="1" w:lastColumn="0" w:noHBand="0" w:noVBand="1"/>
      </w:tblPr>
      <w:tblGrid>
        <w:gridCol w:w="3240"/>
        <w:gridCol w:w="6750"/>
        <w:gridCol w:w="663"/>
        <w:gridCol w:w="664"/>
        <w:gridCol w:w="653"/>
        <w:gridCol w:w="11"/>
        <w:gridCol w:w="664"/>
        <w:gridCol w:w="663"/>
        <w:gridCol w:w="12"/>
        <w:gridCol w:w="652"/>
        <w:gridCol w:w="664"/>
        <w:gridCol w:w="664"/>
      </w:tblGrid>
      <w:tr w:rsidR="00837768" w:rsidRPr="00837768" w14:paraId="11FCB605" w14:textId="77777777" w:rsidTr="00711AB7">
        <w:trPr>
          <w:trHeight w:val="512"/>
        </w:trPr>
        <w:tc>
          <w:tcPr>
            <w:tcW w:w="3240" w:type="dxa"/>
            <w:shd w:val="clear" w:color="auto" w:fill="auto"/>
            <w:vAlign w:val="center"/>
          </w:tcPr>
          <w:p w14:paraId="4D177258" w14:textId="77777777" w:rsidR="00837768" w:rsidRPr="00837768" w:rsidRDefault="00837768" w:rsidP="00711AB7">
            <w:pPr>
              <w:autoSpaceDE w:val="0"/>
              <w:autoSpaceDN w:val="0"/>
              <w:adjustRightInd w:val="0"/>
              <w:rPr>
                <w:rFonts w:ascii="Calibri" w:hAnsi="Calibri" w:cs="Helvetica"/>
                <w:b/>
                <w:sz w:val="20"/>
                <w:szCs w:val="20"/>
              </w:rPr>
            </w:pPr>
            <w:r w:rsidRPr="00837768">
              <w:rPr>
                <w:rFonts w:ascii="Calibri" w:hAnsi="Calibri" w:cs="Helvetica"/>
                <w:b/>
                <w:sz w:val="20"/>
                <w:szCs w:val="20"/>
              </w:rPr>
              <w:t>IEP Process</w:t>
            </w:r>
          </w:p>
        </w:tc>
        <w:tc>
          <w:tcPr>
            <w:tcW w:w="6750" w:type="dxa"/>
            <w:shd w:val="clear" w:color="auto" w:fill="auto"/>
            <w:vAlign w:val="center"/>
          </w:tcPr>
          <w:p w14:paraId="178A747C" w14:textId="77777777" w:rsidR="00837768" w:rsidRPr="00837768" w:rsidRDefault="00837768" w:rsidP="00711AB7">
            <w:pPr>
              <w:autoSpaceDE w:val="0"/>
              <w:autoSpaceDN w:val="0"/>
              <w:adjustRightInd w:val="0"/>
              <w:rPr>
                <w:rFonts w:ascii="Calibri" w:hAnsi="Calibri" w:cs="Helvetica"/>
                <w:b/>
                <w:i/>
                <w:sz w:val="20"/>
                <w:szCs w:val="20"/>
              </w:rPr>
            </w:pPr>
            <w:r w:rsidRPr="00837768">
              <w:rPr>
                <w:rFonts w:ascii="Calibri" w:hAnsi="Calibri" w:cs="Helvetica"/>
                <w:b/>
                <w:i/>
                <w:sz w:val="20"/>
                <w:szCs w:val="20"/>
              </w:rPr>
              <w:t>Examples</w:t>
            </w:r>
          </w:p>
        </w:tc>
        <w:tc>
          <w:tcPr>
            <w:tcW w:w="1980" w:type="dxa"/>
            <w:gridSpan w:val="3"/>
            <w:vAlign w:val="center"/>
          </w:tcPr>
          <w:p w14:paraId="35A37CB5" w14:textId="77777777" w:rsidR="00837768" w:rsidRPr="00837768" w:rsidRDefault="00837768" w:rsidP="00711AB7">
            <w:pPr>
              <w:autoSpaceDE w:val="0"/>
              <w:autoSpaceDN w:val="0"/>
              <w:adjustRightInd w:val="0"/>
              <w:rPr>
                <w:rFonts w:ascii="Arial Narrow" w:hAnsi="Arial Narrow" w:cs="Helvetica"/>
                <w:b/>
                <w:sz w:val="20"/>
                <w:szCs w:val="20"/>
              </w:rPr>
            </w:pPr>
            <w:r w:rsidRPr="00837768">
              <w:rPr>
                <w:rFonts w:ascii="Arial Narrow" w:hAnsi="Arial Narrow" w:cs="Helvetica"/>
                <w:b/>
                <w:sz w:val="20"/>
                <w:szCs w:val="20"/>
              </w:rPr>
              <w:t>In place?</w:t>
            </w:r>
          </w:p>
        </w:tc>
        <w:tc>
          <w:tcPr>
            <w:tcW w:w="1350" w:type="dxa"/>
            <w:gridSpan w:val="4"/>
            <w:vAlign w:val="center"/>
          </w:tcPr>
          <w:p w14:paraId="5BF4066A" w14:textId="77777777" w:rsidR="00837768" w:rsidRPr="00837768" w:rsidRDefault="00837768" w:rsidP="00711AB7">
            <w:pPr>
              <w:autoSpaceDE w:val="0"/>
              <w:autoSpaceDN w:val="0"/>
              <w:adjustRightInd w:val="0"/>
              <w:rPr>
                <w:rFonts w:ascii="Arial Narrow" w:hAnsi="Arial Narrow" w:cs="Helvetica"/>
                <w:b/>
                <w:sz w:val="20"/>
                <w:szCs w:val="20"/>
              </w:rPr>
            </w:pPr>
            <w:r w:rsidRPr="00837768">
              <w:rPr>
                <w:rFonts w:ascii="Arial Narrow" w:hAnsi="Arial Narrow" w:cs="Helvetica"/>
                <w:b/>
                <w:sz w:val="20"/>
                <w:szCs w:val="20"/>
              </w:rPr>
              <w:t>Worth exploring or improving?</w:t>
            </w:r>
          </w:p>
        </w:tc>
        <w:tc>
          <w:tcPr>
            <w:tcW w:w="1980" w:type="dxa"/>
            <w:gridSpan w:val="3"/>
            <w:vAlign w:val="center"/>
          </w:tcPr>
          <w:p w14:paraId="3BA70878" w14:textId="77777777" w:rsidR="00837768" w:rsidRPr="00837768" w:rsidRDefault="00837768" w:rsidP="00711AB7">
            <w:pPr>
              <w:autoSpaceDE w:val="0"/>
              <w:autoSpaceDN w:val="0"/>
              <w:adjustRightInd w:val="0"/>
              <w:rPr>
                <w:rFonts w:ascii="Arial Narrow" w:hAnsi="Arial Narrow" w:cs="Helvetica"/>
                <w:b/>
                <w:sz w:val="20"/>
                <w:szCs w:val="20"/>
              </w:rPr>
            </w:pPr>
            <w:r w:rsidRPr="00837768">
              <w:rPr>
                <w:rFonts w:ascii="Arial Narrow" w:hAnsi="Arial Narrow" w:cs="Helvetica"/>
                <w:b/>
                <w:sz w:val="20"/>
                <w:szCs w:val="20"/>
              </w:rPr>
              <w:t>Priority</w:t>
            </w:r>
          </w:p>
        </w:tc>
      </w:tr>
      <w:tr w:rsidR="00395D12" w:rsidRPr="00837768" w14:paraId="15D3009F" w14:textId="77777777" w:rsidTr="00371B20">
        <w:tc>
          <w:tcPr>
            <w:tcW w:w="3240" w:type="dxa"/>
            <w:shd w:val="clear" w:color="auto" w:fill="E36C0A" w:themeFill="accent6" w:themeFillShade="BF"/>
          </w:tcPr>
          <w:p w14:paraId="6F05CA27" w14:textId="6FBD3A47" w:rsidR="00395D12" w:rsidRPr="00371B20" w:rsidRDefault="00425F75" w:rsidP="009C1D0C">
            <w:pPr>
              <w:autoSpaceDE w:val="0"/>
              <w:autoSpaceDN w:val="0"/>
              <w:adjustRightInd w:val="0"/>
              <w:rPr>
                <w:rFonts w:ascii="Calibri" w:hAnsi="Calibri" w:cs="Helvetica"/>
                <w:color w:val="FFFFFF" w:themeColor="background1"/>
                <w:sz w:val="20"/>
                <w:szCs w:val="20"/>
              </w:rPr>
            </w:pPr>
            <w:r w:rsidRPr="00371B20">
              <w:rPr>
                <w:rFonts w:ascii="Calibri" w:hAnsi="Calibri" w:cs="Helvetica"/>
                <w:color w:val="FFFFFF" w:themeColor="background1"/>
                <w:sz w:val="20"/>
                <w:szCs w:val="20"/>
              </w:rPr>
              <w:t>Child Evaluation /Assessment</w:t>
            </w:r>
          </w:p>
        </w:tc>
        <w:tc>
          <w:tcPr>
            <w:tcW w:w="6750" w:type="dxa"/>
            <w:shd w:val="clear" w:color="auto" w:fill="E36C0A" w:themeFill="accent6" w:themeFillShade="BF"/>
          </w:tcPr>
          <w:p w14:paraId="4C2924DE" w14:textId="77777777" w:rsidR="00395D12" w:rsidRPr="00371B20" w:rsidRDefault="00395D12" w:rsidP="00297C17">
            <w:pPr>
              <w:autoSpaceDE w:val="0"/>
              <w:autoSpaceDN w:val="0"/>
              <w:adjustRightInd w:val="0"/>
              <w:rPr>
                <w:rFonts w:ascii="Calibri" w:hAnsi="Calibri" w:cs="Helvetica"/>
                <w:i/>
                <w:color w:val="FFFFFF" w:themeColor="background1"/>
                <w:sz w:val="20"/>
                <w:szCs w:val="20"/>
              </w:rPr>
            </w:pPr>
            <w:r w:rsidRPr="00371B20">
              <w:rPr>
                <w:rFonts w:ascii="Calibri" w:hAnsi="Calibri" w:cs="Helvetica"/>
                <w:i/>
                <w:color w:val="FFFFFF" w:themeColor="background1"/>
                <w:sz w:val="20"/>
                <w:szCs w:val="20"/>
              </w:rPr>
              <w:t>Examples</w:t>
            </w:r>
          </w:p>
        </w:tc>
        <w:tc>
          <w:tcPr>
            <w:tcW w:w="663" w:type="dxa"/>
          </w:tcPr>
          <w:p w14:paraId="6178254C"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Yes</w:t>
            </w:r>
          </w:p>
        </w:tc>
        <w:tc>
          <w:tcPr>
            <w:tcW w:w="664" w:type="dxa"/>
            <w:shd w:val="clear" w:color="auto" w:fill="F2F2F2" w:themeFill="background1" w:themeFillShade="F2"/>
          </w:tcPr>
          <w:p w14:paraId="593BCDD8"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Partly</w:t>
            </w:r>
          </w:p>
        </w:tc>
        <w:tc>
          <w:tcPr>
            <w:tcW w:w="664" w:type="dxa"/>
            <w:gridSpan w:val="2"/>
            <w:shd w:val="clear" w:color="auto" w:fill="D9D9D9" w:themeFill="background1" w:themeFillShade="D9"/>
          </w:tcPr>
          <w:p w14:paraId="6654AD42"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t>
            </w:r>
          </w:p>
        </w:tc>
        <w:tc>
          <w:tcPr>
            <w:tcW w:w="664" w:type="dxa"/>
          </w:tcPr>
          <w:p w14:paraId="5987BC5A"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Yes</w:t>
            </w:r>
          </w:p>
        </w:tc>
        <w:tc>
          <w:tcPr>
            <w:tcW w:w="663" w:type="dxa"/>
            <w:shd w:val="clear" w:color="auto" w:fill="D9D9D9" w:themeFill="background1" w:themeFillShade="D9"/>
          </w:tcPr>
          <w:p w14:paraId="4751C0CE"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t>
            </w:r>
          </w:p>
        </w:tc>
        <w:tc>
          <w:tcPr>
            <w:tcW w:w="664" w:type="dxa"/>
            <w:gridSpan w:val="2"/>
          </w:tcPr>
          <w:p w14:paraId="265E7F32"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w:t>
            </w:r>
          </w:p>
        </w:tc>
        <w:tc>
          <w:tcPr>
            <w:tcW w:w="664" w:type="dxa"/>
            <w:shd w:val="clear" w:color="auto" w:fill="F2F2F2" w:themeFill="background1" w:themeFillShade="F2"/>
          </w:tcPr>
          <w:p w14:paraId="12426B45"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Soon</w:t>
            </w:r>
          </w:p>
        </w:tc>
        <w:tc>
          <w:tcPr>
            <w:tcW w:w="664" w:type="dxa"/>
            <w:shd w:val="clear" w:color="auto" w:fill="D9D9D9" w:themeFill="background1" w:themeFillShade="D9"/>
          </w:tcPr>
          <w:p w14:paraId="191A0232"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Later</w:t>
            </w:r>
          </w:p>
        </w:tc>
      </w:tr>
      <w:tr w:rsidR="0029480A" w:rsidRPr="00837768" w14:paraId="045712B1" w14:textId="77777777" w:rsidTr="00395D12">
        <w:tc>
          <w:tcPr>
            <w:tcW w:w="3240" w:type="dxa"/>
          </w:tcPr>
          <w:p w14:paraId="5ACBA00A" w14:textId="77777777" w:rsidR="00BE0CB7" w:rsidRPr="00837768" w:rsidRDefault="00A50462" w:rsidP="00136BDB">
            <w:pPr>
              <w:autoSpaceDE w:val="0"/>
              <w:autoSpaceDN w:val="0"/>
              <w:adjustRightInd w:val="0"/>
              <w:jc w:val="left"/>
              <w:rPr>
                <w:rFonts w:ascii="Calibri" w:hAnsi="Calibri" w:cs="Helvetica"/>
                <w:sz w:val="20"/>
                <w:szCs w:val="20"/>
              </w:rPr>
            </w:pPr>
            <w:r w:rsidRPr="00837768">
              <w:rPr>
                <w:rFonts w:ascii="Calibri" w:hAnsi="Calibri" w:cs="Helvetica"/>
                <w:sz w:val="20"/>
                <w:szCs w:val="20"/>
              </w:rPr>
              <w:t xml:space="preserve">Probe for information on concerns in the three outcome areas. </w:t>
            </w:r>
          </w:p>
          <w:p w14:paraId="0F07AE95" w14:textId="77777777" w:rsidR="001C36CF" w:rsidRPr="00837768" w:rsidRDefault="001C36CF" w:rsidP="003E4EFB">
            <w:pPr>
              <w:autoSpaceDE w:val="0"/>
              <w:autoSpaceDN w:val="0"/>
              <w:adjustRightInd w:val="0"/>
              <w:jc w:val="left"/>
              <w:rPr>
                <w:rFonts w:ascii="Calibri" w:hAnsi="Calibri" w:cs="Helvetica"/>
                <w:sz w:val="20"/>
                <w:szCs w:val="20"/>
              </w:rPr>
            </w:pPr>
          </w:p>
        </w:tc>
        <w:tc>
          <w:tcPr>
            <w:tcW w:w="6750" w:type="dxa"/>
          </w:tcPr>
          <w:p w14:paraId="34C13AE9" w14:textId="444013AE" w:rsidR="00A50462" w:rsidRPr="00837768" w:rsidRDefault="00600994" w:rsidP="00A50462">
            <w:pPr>
              <w:autoSpaceDE w:val="0"/>
              <w:autoSpaceDN w:val="0"/>
              <w:adjustRightInd w:val="0"/>
              <w:jc w:val="left"/>
              <w:rPr>
                <w:rFonts w:ascii="Calibri" w:hAnsi="Calibri" w:cs="Helvetica"/>
                <w:i/>
                <w:sz w:val="20"/>
                <w:szCs w:val="20"/>
              </w:rPr>
            </w:pPr>
            <w:r w:rsidRPr="00837768">
              <w:rPr>
                <w:rFonts w:ascii="Calibri" w:hAnsi="Calibri" w:cs="Helvetica"/>
                <w:i/>
                <w:sz w:val="20"/>
                <w:szCs w:val="20"/>
              </w:rPr>
              <w:t>Consider how concerns might impact all outcome areas. For example, y</w:t>
            </w:r>
            <w:r w:rsidR="00A50462" w:rsidRPr="00837768">
              <w:rPr>
                <w:rFonts w:ascii="Calibri" w:hAnsi="Calibri" w:cs="Helvetica"/>
                <w:i/>
                <w:sz w:val="20"/>
                <w:szCs w:val="20"/>
              </w:rPr>
              <w:t xml:space="preserve">ou expressed concern that he’s not talking like other 3 year olds.  </w:t>
            </w:r>
          </w:p>
          <w:p w14:paraId="73FDB9A2" w14:textId="77777777" w:rsidR="00A50462" w:rsidRPr="00837768" w:rsidRDefault="00A50462" w:rsidP="00A50462">
            <w:pPr>
              <w:pStyle w:val="ListParagraph"/>
              <w:numPr>
                <w:ilvl w:val="0"/>
                <w:numId w:val="4"/>
              </w:num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How is he communicating with you and others? </w:t>
            </w:r>
          </w:p>
          <w:p w14:paraId="67C77682" w14:textId="77777777" w:rsidR="00A50462" w:rsidRPr="00837768" w:rsidRDefault="00A50462" w:rsidP="00A50462">
            <w:pPr>
              <w:pStyle w:val="ListParagraph"/>
              <w:numPr>
                <w:ilvl w:val="0"/>
                <w:numId w:val="4"/>
              </w:num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Tell me about any words, </w:t>
            </w:r>
            <w:r w:rsidR="008F681E" w:rsidRPr="00837768">
              <w:rPr>
                <w:rFonts w:ascii="Calibri" w:hAnsi="Calibri" w:cs="Helvetica"/>
                <w:i/>
                <w:sz w:val="20"/>
                <w:szCs w:val="20"/>
              </w:rPr>
              <w:t>phrase</w:t>
            </w:r>
            <w:r w:rsidRPr="00837768">
              <w:rPr>
                <w:rFonts w:ascii="Calibri" w:hAnsi="Calibri" w:cs="Helvetica"/>
                <w:i/>
                <w:sz w:val="20"/>
                <w:szCs w:val="20"/>
              </w:rPr>
              <w:t xml:space="preserve">s, or gestures he says regularly.  </w:t>
            </w:r>
          </w:p>
          <w:p w14:paraId="6A1A4067" w14:textId="77777777" w:rsidR="001C36CF" w:rsidRPr="00837768" w:rsidRDefault="00A50462" w:rsidP="001C36CF">
            <w:pPr>
              <w:pStyle w:val="ListParagraph"/>
              <w:numPr>
                <w:ilvl w:val="0"/>
                <w:numId w:val="4"/>
              </w:num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How does he </w:t>
            </w:r>
            <w:r w:rsidR="008F681E" w:rsidRPr="00837768">
              <w:rPr>
                <w:rFonts w:ascii="Calibri" w:hAnsi="Calibri" w:cs="Helvetica"/>
                <w:i/>
                <w:sz w:val="20"/>
                <w:szCs w:val="20"/>
              </w:rPr>
              <w:t>most often communicate his wants and needs with you and others?</w:t>
            </w:r>
          </w:p>
          <w:p w14:paraId="0C258DD5" w14:textId="77777777" w:rsidR="001C36CF" w:rsidRPr="00837768" w:rsidRDefault="001C36CF" w:rsidP="001C36CF">
            <w:pPr>
              <w:pStyle w:val="ListParagraph"/>
              <w:numPr>
                <w:ilvl w:val="0"/>
                <w:numId w:val="4"/>
              </w:numPr>
              <w:autoSpaceDE w:val="0"/>
              <w:autoSpaceDN w:val="0"/>
              <w:adjustRightInd w:val="0"/>
              <w:jc w:val="left"/>
              <w:rPr>
                <w:rFonts w:ascii="Calibri" w:hAnsi="Calibri" w:cs="Helvetica"/>
                <w:i/>
                <w:sz w:val="20"/>
                <w:szCs w:val="20"/>
              </w:rPr>
            </w:pPr>
            <w:r w:rsidRPr="00837768">
              <w:rPr>
                <w:rFonts w:ascii="Calibri" w:hAnsi="Calibri" w:cs="Helvetica"/>
                <w:i/>
                <w:sz w:val="20"/>
                <w:szCs w:val="20"/>
              </w:rPr>
              <w:t>How does he act</w:t>
            </w:r>
            <w:r w:rsidR="00A76FFA" w:rsidRPr="00837768">
              <w:rPr>
                <w:rFonts w:ascii="Calibri" w:hAnsi="Calibri" w:cs="Helvetica"/>
                <w:i/>
                <w:sz w:val="20"/>
                <w:szCs w:val="20"/>
              </w:rPr>
              <w:t xml:space="preserve"> when</w:t>
            </w:r>
            <w:r w:rsidRPr="00837768">
              <w:rPr>
                <w:rFonts w:ascii="Calibri" w:hAnsi="Calibri" w:cs="Helvetica"/>
                <w:i/>
                <w:sz w:val="20"/>
                <w:szCs w:val="20"/>
              </w:rPr>
              <w:t xml:space="preserve"> </w:t>
            </w:r>
            <w:r w:rsidR="00A76FFA" w:rsidRPr="00837768">
              <w:rPr>
                <w:rFonts w:ascii="Calibri" w:hAnsi="Calibri" w:cs="Helvetica"/>
                <w:i/>
                <w:sz w:val="20"/>
                <w:szCs w:val="20"/>
              </w:rPr>
              <w:t>others do not understand him</w:t>
            </w:r>
            <w:r w:rsidRPr="00837768">
              <w:rPr>
                <w:rFonts w:ascii="Calibri" w:hAnsi="Calibri" w:cs="Helvetica"/>
                <w:i/>
                <w:sz w:val="20"/>
                <w:szCs w:val="20"/>
              </w:rPr>
              <w:t>?</w:t>
            </w:r>
          </w:p>
          <w:p w14:paraId="17BED2C3" w14:textId="77777777" w:rsidR="001C36CF" w:rsidRPr="00837768" w:rsidRDefault="001C36CF" w:rsidP="00A76FFA">
            <w:pPr>
              <w:autoSpaceDE w:val="0"/>
              <w:autoSpaceDN w:val="0"/>
              <w:adjustRightInd w:val="0"/>
              <w:jc w:val="left"/>
              <w:rPr>
                <w:rFonts w:ascii="Calibri" w:hAnsi="Calibri" w:cs="Helvetica"/>
                <w:i/>
                <w:sz w:val="20"/>
                <w:szCs w:val="20"/>
              </w:rPr>
            </w:pPr>
          </w:p>
        </w:tc>
        <w:tc>
          <w:tcPr>
            <w:tcW w:w="663" w:type="dxa"/>
          </w:tcPr>
          <w:p w14:paraId="0EA84707"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68B99641"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32C63D17"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tcPr>
          <w:p w14:paraId="7A227065"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163ED91E"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041C0248"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41904857"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573416AF" w14:textId="77777777" w:rsidR="00BE0CB7" w:rsidRPr="00837768" w:rsidRDefault="00BE0CB7" w:rsidP="00B409B8">
            <w:pPr>
              <w:autoSpaceDE w:val="0"/>
              <w:autoSpaceDN w:val="0"/>
              <w:adjustRightInd w:val="0"/>
              <w:jc w:val="left"/>
              <w:rPr>
                <w:rFonts w:ascii="Calibri" w:hAnsi="Calibri" w:cs="Helvetica"/>
                <w:sz w:val="20"/>
                <w:szCs w:val="20"/>
              </w:rPr>
            </w:pPr>
          </w:p>
        </w:tc>
      </w:tr>
      <w:tr w:rsidR="0029480A" w:rsidRPr="00837768" w14:paraId="025F6AC7" w14:textId="77777777" w:rsidTr="00395D12">
        <w:tc>
          <w:tcPr>
            <w:tcW w:w="3240" w:type="dxa"/>
          </w:tcPr>
          <w:p w14:paraId="1B74BEFC" w14:textId="0461B3C3" w:rsidR="00026092" w:rsidRPr="00837768" w:rsidRDefault="00A50462" w:rsidP="00A50462">
            <w:pPr>
              <w:autoSpaceDE w:val="0"/>
              <w:autoSpaceDN w:val="0"/>
              <w:adjustRightInd w:val="0"/>
              <w:jc w:val="left"/>
              <w:rPr>
                <w:rFonts w:ascii="Calibri" w:hAnsi="Calibri" w:cs="Helvetica"/>
                <w:sz w:val="20"/>
                <w:szCs w:val="20"/>
              </w:rPr>
            </w:pPr>
            <w:r w:rsidRPr="00837768">
              <w:rPr>
                <w:rFonts w:ascii="Calibri" w:hAnsi="Calibri" w:cs="Helvetica"/>
                <w:sz w:val="20"/>
                <w:szCs w:val="20"/>
              </w:rPr>
              <w:t>Embed functional authentic assessment into conversations with families.</w:t>
            </w:r>
            <w:r w:rsidRPr="00837768">
              <w:rPr>
                <w:rFonts w:ascii="Trebuchet MS" w:eastAsia="+mn-ea" w:hAnsi="Trebuchet MS" w:cs="+mn-cs"/>
                <w:color w:val="FF0000"/>
                <w:kern w:val="24"/>
                <w:sz w:val="20"/>
                <w:szCs w:val="20"/>
              </w:rPr>
              <w:t xml:space="preserve"> </w:t>
            </w:r>
            <w:r w:rsidR="00D44804" w:rsidRPr="00837768">
              <w:rPr>
                <w:rFonts w:ascii="Calibri" w:hAnsi="Calibri" w:cs="Helvetica"/>
                <w:sz w:val="20"/>
                <w:szCs w:val="20"/>
              </w:rPr>
              <w:t>Probe family for information</w:t>
            </w:r>
            <w:r w:rsidR="003E4EFB" w:rsidRPr="00837768">
              <w:rPr>
                <w:rFonts w:ascii="Calibri" w:hAnsi="Calibri" w:cs="Helvetica"/>
                <w:sz w:val="20"/>
                <w:szCs w:val="20"/>
              </w:rPr>
              <w:t xml:space="preserve"> about the child’s functioning in daily routines and activities</w:t>
            </w:r>
            <w:r w:rsidR="00D44804" w:rsidRPr="00837768">
              <w:rPr>
                <w:rFonts w:ascii="Calibri" w:hAnsi="Calibri" w:cs="Helvetica"/>
                <w:sz w:val="20"/>
                <w:szCs w:val="20"/>
              </w:rPr>
              <w:t>. Describe present levels in functional</w:t>
            </w:r>
            <w:r w:rsidR="003E4EFB" w:rsidRPr="00837768">
              <w:rPr>
                <w:rFonts w:ascii="Calibri" w:hAnsi="Calibri" w:cs="Helvetica"/>
                <w:sz w:val="20"/>
                <w:szCs w:val="20"/>
              </w:rPr>
              <w:t xml:space="preserve"> </w:t>
            </w:r>
            <w:r w:rsidR="00D44804" w:rsidRPr="00837768">
              <w:rPr>
                <w:rFonts w:ascii="Calibri" w:hAnsi="Calibri" w:cs="Helvetica"/>
                <w:sz w:val="20"/>
                <w:szCs w:val="20"/>
              </w:rPr>
              <w:t xml:space="preserve">ways so </w:t>
            </w:r>
            <w:r w:rsidR="00235F7D" w:rsidRPr="00837768">
              <w:rPr>
                <w:rFonts w:ascii="Calibri" w:hAnsi="Calibri" w:cs="Helvetica"/>
                <w:sz w:val="20"/>
                <w:szCs w:val="20"/>
              </w:rPr>
              <w:t xml:space="preserve">statements </w:t>
            </w:r>
            <w:r w:rsidR="00D44804" w:rsidRPr="00837768">
              <w:rPr>
                <w:rFonts w:ascii="Calibri" w:hAnsi="Calibri" w:cs="Helvetica"/>
                <w:sz w:val="20"/>
                <w:szCs w:val="20"/>
              </w:rPr>
              <w:t xml:space="preserve">can be used for IEP development and </w:t>
            </w:r>
            <w:r w:rsidR="00235F7D" w:rsidRPr="00837768">
              <w:rPr>
                <w:rFonts w:ascii="Calibri" w:hAnsi="Calibri" w:cs="Helvetica"/>
                <w:sz w:val="20"/>
                <w:szCs w:val="20"/>
              </w:rPr>
              <w:t xml:space="preserve">in </w:t>
            </w:r>
            <w:r w:rsidR="00D44804" w:rsidRPr="00837768">
              <w:rPr>
                <w:rFonts w:ascii="Calibri" w:hAnsi="Calibri" w:cs="Helvetica"/>
                <w:sz w:val="20"/>
                <w:szCs w:val="20"/>
              </w:rPr>
              <w:t xml:space="preserve">the COS rating. </w:t>
            </w:r>
          </w:p>
          <w:p w14:paraId="68CF833D" w14:textId="77777777" w:rsidR="00BE0CB7" w:rsidRPr="00837768" w:rsidRDefault="00BE0CB7" w:rsidP="00136BDB">
            <w:pPr>
              <w:autoSpaceDE w:val="0"/>
              <w:autoSpaceDN w:val="0"/>
              <w:adjustRightInd w:val="0"/>
              <w:jc w:val="left"/>
              <w:rPr>
                <w:rFonts w:ascii="Calibri" w:hAnsi="Calibri" w:cs="Helvetica"/>
                <w:sz w:val="20"/>
                <w:szCs w:val="20"/>
              </w:rPr>
            </w:pPr>
          </w:p>
        </w:tc>
        <w:tc>
          <w:tcPr>
            <w:tcW w:w="6750" w:type="dxa"/>
          </w:tcPr>
          <w:p w14:paraId="7BEAB61D" w14:textId="77777777" w:rsidR="008D314D" w:rsidRPr="00837768" w:rsidRDefault="008D314D" w:rsidP="008D314D">
            <w:p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…As part of the evaluation we’ll look at …this is important for determining eligibility… In addition, and to help us understand your child’s functional abilities, strengths, and needs we’ll ask you about how he participates in day to day routines and activities. We think about </w:t>
            </w:r>
            <w:r w:rsidR="0093717F" w:rsidRPr="00837768">
              <w:rPr>
                <w:rFonts w:ascii="Calibri" w:hAnsi="Calibri" w:cs="Helvetica"/>
                <w:i/>
                <w:sz w:val="20"/>
                <w:szCs w:val="20"/>
              </w:rPr>
              <w:t xml:space="preserve">your child’s functional abilities – what he does – in terms of daily routines and </w:t>
            </w:r>
            <w:r w:rsidRPr="00837768">
              <w:rPr>
                <w:rFonts w:ascii="Calibri" w:hAnsi="Calibri" w:cs="Helvetica"/>
                <w:i/>
                <w:sz w:val="20"/>
                <w:szCs w:val="20"/>
              </w:rPr>
              <w:t>the</w:t>
            </w:r>
            <w:r w:rsidR="0093717F" w:rsidRPr="00837768">
              <w:rPr>
                <w:rFonts w:ascii="Calibri" w:hAnsi="Calibri" w:cs="Helvetica"/>
                <w:i/>
                <w:sz w:val="20"/>
                <w:szCs w:val="20"/>
              </w:rPr>
              <w:t>se</w:t>
            </w:r>
            <w:r w:rsidRPr="00837768">
              <w:rPr>
                <w:rFonts w:ascii="Calibri" w:hAnsi="Calibri" w:cs="Helvetica"/>
                <w:i/>
                <w:sz w:val="20"/>
                <w:szCs w:val="20"/>
              </w:rPr>
              <w:t xml:space="preserve"> 3</w:t>
            </w:r>
            <w:r w:rsidR="0093717F" w:rsidRPr="00837768">
              <w:rPr>
                <w:rFonts w:ascii="Calibri" w:hAnsi="Calibri" w:cs="Helvetica"/>
                <w:i/>
                <w:sz w:val="20"/>
                <w:szCs w:val="20"/>
              </w:rPr>
              <w:t xml:space="preserve"> global outcomes… we’ll use these also</w:t>
            </w:r>
            <w:r w:rsidRPr="00837768">
              <w:rPr>
                <w:rFonts w:ascii="Calibri" w:hAnsi="Calibri" w:cs="Helvetica"/>
                <w:i/>
                <w:sz w:val="20"/>
                <w:szCs w:val="20"/>
              </w:rPr>
              <w:t xml:space="preserve"> as a framework to talk about your child’s skills.</w:t>
            </w:r>
          </w:p>
          <w:p w14:paraId="76597982" w14:textId="77777777" w:rsidR="00BE0CB7" w:rsidRPr="00837768" w:rsidRDefault="00136BDB" w:rsidP="00136BDB">
            <w:pPr>
              <w:pStyle w:val="ListParagraph"/>
              <w:numPr>
                <w:ilvl w:val="0"/>
                <w:numId w:val="5"/>
              </w:numPr>
              <w:autoSpaceDE w:val="0"/>
              <w:autoSpaceDN w:val="0"/>
              <w:adjustRightInd w:val="0"/>
              <w:jc w:val="left"/>
              <w:rPr>
                <w:rFonts w:ascii="Calibri" w:hAnsi="Calibri" w:cs="Helvetica"/>
                <w:i/>
                <w:sz w:val="20"/>
                <w:szCs w:val="20"/>
              </w:rPr>
            </w:pPr>
            <w:r w:rsidRPr="00837768">
              <w:rPr>
                <w:rFonts w:ascii="Calibri" w:hAnsi="Calibri" w:cs="Helvetica"/>
                <w:i/>
                <w:sz w:val="20"/>
                <w:szCs w:val="20"/>
              </w:rPr>
              <w:t>Tell me more about opportunities your child has to be around other children or other adults.</w:t>
            </w:r>
          </w:p>
          <w:p w14:paraId="61975D8C" w14:textId="77777777" w:rsidR="00136BDB" w:rsidRPr="00837768" w:rsidRDefault="00136BDB" w:rsidP="00136BDB">
            <w:pPr>
              <w:pStyle w:val="ListParagraph"/>
              <w:numPr>
                <w:ilvl w:val="0"/>
                <w:numId w:val="5"/>
              </w:numPr>
              <w:autoSpaceDE w:val="0"/>
              <w:autoSpaceDN w:val="0"/>
              <w:adjustRightInd w:val="0"/>
              <w:jc w:val="left"/>
              <w:rPr>
                <w:rFonts w:ascii="Calibri" w:hAnsi="Calibri" w:cs="Helvetica"/>
                <w:i/>
                <w:sz w:val="20"/>
                <w:szCs w:val="20"/>
              </w:rPr>
            </w:pPr>
            <w:r w:rsidRPr="00837768">
              <w:rPr>
                <w:rFonts w:ascii="Calibri" w:hAnsi="Calibri" w:cs="Helvetica"/>
                <w:i/>
                <w:sz w:val="20"/>
                <w:szCs w:val="20"/>
              </w:rPr>
              <w:t>You mentioned go</w:t>
            </w:r>
            <w:r w:rsidR="009C1D0C" w:rsidRPr="00837768">
              <w:rPr>
                <w:rFonts w:ascii="Calibri" w:hAnsi="Calibri" w:cs="Helvetica"/>
                <w:i/>
                <w:sz w:val="20"/>
                <w:szCs w:val="20"/>
              </w:rPr>
              <w:t>ing to the library.  What does Galley</w:t>
            </w:r>
            <w:r w:rsidRPr="00837768">
              <w:rPr>
                <w:rFonts w:ascii="Calibri" w:hAnsi="Calibri" w:cs="Helvetica"/>
                <w:i/>
                <w:sz w:val="20"/>
                <w:szCs w:val="20"/>
              </w:rPr>
              <w:t xml:space="preserve"> do with books?</w:t>
            </w:r>
          </w:p>
          <w:p w14:paraId="06EC9E4D" w14:textId="77777777" w:rsidR="00297C17" w:rsidRPr="00837768" w:rsidRDefault="00136BDB" w:rsidP="00B649B1">
            <w:pPr>
              <w:pStyle w:val="ListParagraph"/>
              <w:numPr>
                <w:ilvl w:val="0"/>
                <w:numId w:val="5"/>
              </w:numPr>
              <w:autoSpaceDE w:val="0"/>
              <w:autoSpaceDN w:val="0"/>
              <w:adjustRightInd w:val="0"/>
              <w:jc w:val="left"/>
              <w:rPr>
                <w:rFonts w:ascii="Calibri" w:hAnsi="Calibri" w:cs="Helvetica"/>
                <w:i/>
                <w:sz w:val="20"/>
                <w:szCs w:val="20"/>
              </w:rPr>
            </w:pPr>
            <w:r w:rsidRPr="00837768">
              <w:rPr>
                <w:rFonts w:ascii="Calibri" w:hAnsi="Calibri" w:cs="Helvetica"/>
                <w:i/>
                <w:sz w:val="20"/>
                <w:szCs w:val="20"/>
              </w:rPr>
              <w:t>It sounds like you’re concerned that Amanda is a messy eater.  Tell me more about how she eats and what she does with the spoon?</w:t>
            </w:r>
          </w:p>
        </w:tc>
        <w:tc>
          <w:tcPr>
            <w:tcW w:w="663" w:type="dxa"/>
          </w:tcPr>
          <w:p w14:paraId="3E81ACAA"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0FC9D48C"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4CEBA9B8"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tcPr>
          <w:p w14:paraId="07DACDCA"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70157EF8"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03B4DFF7"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4D00C18C"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310E0841" w14:textId="77777777" w:rsidR="00BE0CB7" w:rsidRPr="00837768" w:rsidRDefault="00BE0CB7" w:rsidP="00B409B8">
            <w:pPr>
              <w:autoSpaceDE w:val="0"/>
              <w:autoSpaceDN w:val="0"/>
              <w:adjustRightInd w:val="0"/>
              <w:jc w:val="left"/>
              <w:rPr>
                <w:rFonts w:ascii="Calibri" w:hAnsi="Calibri" w:cs="Helvetica"/>
                <w:sz w:val="20"/>
                <w:szCs w:val="20"/>
              </w:rPr>
            </w:pPr>
          </w:p>
        </w:tc>
      </w:tr>
      <w:tr w:rsidR="0029480A" w:rsidRPr="00837768" w14:paraId="4EF4482B" w14:textId="77777777" w:rsidTr="00395D12">
        <w:tc>
          <w:tcPr>
            <w:tcW w:w="3240" w:type="dxa"/>
          </w:tcPr>
          <w:p w14:paraId="218FFA82" w14:textId="77777777" w:rsidR="00026092" w:rsidRPr="00837768" w:rsidRDefault="00D44804" w:rsidP="00A50462">
            <w:pPr>
              <w:autoSpaceDE w:val="0"/>
              <w:autoSpaceDN w:val="0"/>
              <w:adjustRightInd w:val="0"/>
              <w:jc w:val="left"/>
              <w:rPr>
                <w:rFonts w:ascii="Calibri" w:hAnsi="Calibri" w:cs="Helvetica"/>
                <w:sz w:val="20"/>
                <w:szCs w:val="20"/>
              </w:rPr>
            </w:pPr>
            <w:r w:rsidRPr="00837768">
              <w:rPr>
                <w:rFonts w:ascii="Calibri" w:hAnsi="Calibri" w:cs="Helvetica"/>
                <w:sz w:val="20"/>
                <w:szCs w:val="20"/>
              </w:rPr>
              <w:t xml:space="preserve">Document supporting evidence for COS throughout assessment and evaluation process. Consider populating COS </w:t>
            </w:r>
            <w:r w:rsidR="008F681E" w:rsidRPr="00837768">
              <w:rPr>
                <w:rFonts w:ascii="Calibri" w:hAnsi="Calibri" w:cs="Helvetica"/>
                <w:sz w:val="20"/>
                <w:szCs w:val="20"/>
              </w:rPr>
              <w:t>throughout the process</w:t>
            </w:r>
            <w:r w:rsidRPr="00837768">
              <w:rPr>
                <w:rFonts w:ascii="Calibri" w:hAnsi="Calibri" w:cs="Helvetica"/>
                <w:sz w:val="20"/>
                <w:szCs w:val="20"/>
              </w:rPr>
              <w:t xml:space="preserve">. </w:t>
            </w:r>
          </w:p>
          <w:p w14:paraId="2B8A1922" w14:textId="77777777" w:rsidR="00BE0CB7" w:rsidRPr="00837768" w:rsidRDefault="00BE0CB7" w:rsidP="00136BDB">
            <w:pPr>
              <w:autoSpaceDE w:val="0"/>
              <w:autoSpaceDN w:val="0"/>
              <w:adjustRightInd w:val="0"/>
              <w:jc w:val="left"/>
              <w:rPr>
                <w:rFonts w:ascii="Calibri" w:hAnsi="Calibri" w:cs="Helvetica"/>
                <w:sz w:val="20"/>
                <w:szCs w:val="20"/>
              </w:rPr>
            </w:pPr>
          </w:p>
        </w:tc>
        <w:tc>
          <w:tcPr>
            <w:tcW w:w="6750" w:type="dxa"/>
          </w:tcPr>
          <w:p w14:paraId="6BF2F7E7" w14:textId="77777777" w:rsidR="00C720F9" w:rsidRPr="00837768" w:rsidRDefault="00A50462" w:rsidP="00A50462">
            <w:p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A system is in place to document information about the child’s functioning across the three outcome areas throughout the evaluation and assessment process. </w:t>
            </w:r>
          </w:p>
        </w:tc>
        <w:tc>
          <w:tcPr>
            <w:tcW w:w="663" w:type="dxa"/>
          </w:tcPr>
          <w:p w14:paraId="631D4EDA"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7666FDCC"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68237DEF"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tcPr>
          <w:p w14:paraId="34A3195C"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7010A899"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4A20EF0A"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6C7F3D67"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68639266" w14:textId="77777777" w:rsidR="00BE0CB7" w:rsidRPr="00837768" w:rsidRDefault="00BE0CB7" w:rsidP="00B409B8">
            <w:pPr>
              <w:autoSpaceDE w:val="0"/>
              <w:autoSpaceDN w:val="0"/>
              <w:adjustRightInd w:val="0"/>
              <w:jc w:val="left"/>
              <w:rPr>
                <w:rFonts w:ascii="Calibri" w:hAnsi="Calibri" w:cs="Helvetica"/>
                <w:sz w:val="20"/>
                <w:szCs w:val="20"/>
              </w:rPr>
            </w:pPr>
          </w:p>
        </w:tc>
      </w:tr>
      <w:tr w:rsidR="00D44804" w:rsidRPr="00837768" w14:paraId="45909EEF" w14:textId="77777777" w:rsidTr="00395D12">
        <w:tc>
          <w:tcPr>
            <w:tcW w:w="3240" w:type="dxa"/>
          </w:tcPr>
          <w:p w14:paraId="0C816FCB" w14:textId="77777777" w:rsidR="00D44804" w:rsidRPr="00837768" w:rsidRDefault="00D44804" w:rsidP="009260DA">
            <w:pPr>
              <w:autoSpaceDE w:val="0"/>
              <w:autoSpaceDN w:val="0"/>
              <w:adjustRightInd w:val="0"/>
              <w:jc w:val="left"/>
              <w:rPr>
                <w:rFonts w:ascii="Calibri" w:hAnsi="Calibri" w:cs="Helvetica"/>
                <w:sz w:val="20"/>
                <w:szCs w:val="20"/>
              </w:rPr>
            </w:pPr>
            <w:r w:rsidRPr="00837768">
              <w:rPr>
                <w:rFonts w:ascii="Calibri" w:hAnsi="Calibri" w:cs="Helvetica"/>
                <w:sz w:val="20"/>
                <w:szCs w:val="20"/>
              </w:rPr>
              <w:t>Ensure COS is not completed too long after entry to preschool</w:t>
            </w:r>
            <w:r w:rsidR="00235F7D" w:rsidRPr="00837768">
              <w:rPr>
                <w:rFonts w:ascii="Calibri" w:hAnsi="Calibri" w:cs="Helvetica"/>
                <w:sz w:val="20"/>
                <w:szCs w:val="20"/>
              </w:rPr>
              <w:t xml:space="preserve"> in an effort to reflect the child’s function prior to special education services.</w:t>
            </w:r>
            <w:r w:rsidRPr="00837768">
              <w:rPr>
                <w:rFonts w:ascii="Calibri" w:hAnsi="Calibri" w:cs="Helvetica"/>
                <w:sz w:val="20"/>
                <w:szCs w:val="20"/>
              </w:rPr>
              <w:t xml:space="preserve"> </w:t>
            </w:r>
          </w:p>
        </w:tc>
        <w:tc>
          <w:tcPr>
            <w:tcW w:w="6750" w:type="dxa"/>
          </w:tcPr>
          <w:p w14:paraId="5CAA6DE0" w14:textId="77777777" w:rsidR="00D44804" w:rsidRPr="00837768" w:rsidRDefault="00D44804" w:rsidP="009260DA">
            <w:pPr>
              <w:autoSpaceDE w:val="0"/>
              <w:autoSpaceDN w:val="0"/>
              <w:adjustRightInd w:val="0"/>
              <w:jc w:val="left"/>
              <w:rPr>
                <w:rFonts w:ascii="Calibri" w:hAnsi="Calibri" w:cs="Helvetica"/>
                <w:i/>
                <w:sz w:val="20"/>
                <w:szCs w:val="20"/>
              </w:rPr>
            </w:pPr>
            <w:r w:rsidRPr="00837768">
              <w:rPr>
                <w:rFonts w:ascii="Calibri" w:hAnsi="Calibri" w:cs="Helvetica"/>
                <w:i/>
                <w:sz w:val="20"/>
                <w:szCs w:val="20"/>
              </w:rPr>
              <w:t>Embed the COS rating process into the IEP development so that the rating is made before placement into special education services.</w:t>
            </w:r>
          </w:p>
        </w:tc>
        <w:tc>
          <w:tcPr>
            <w:tcW w:w="663" w:type="dxa"/>
          </w:tcPr>
          <w:p w14:paraId="11460DE2" w14:textId="77777777" w:rsidR="00D44804" w:rsidRPr="00837768" w:rsidRDefault="00D44804"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478F52F8" w14:textId="77777777" w:rsidR="00D44804" w:rsidRPr="00837768" w:rsidRDefault="00D44804"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606ED2F4" w14:textId="77777777" w:rsidR="00D44804" w:rsidRPr="00837768" w:rsidRDefault="00D44804" w:rsidP="00B409B8">
            <w:pPr>
              <w:autoSpaceDE w:val="0"/>
              <w:autoSpaceDN w:val="0"/>
              <w:adjustRightInd w:val="0"/>
              <w:jc w:val="left"/>
              <w:rPr>
                <w:rFonts w:ascii="Calibri" w:hAnsi="Calibri" w:cs="Helvetica"/>
                <w:sz w:val="20"/>
                <w:szCs w:val="20"/>
              </w:rPr>
            </w:pPr>
          </w:p>
        </w:tc>
        <w:tc>
          <w:tcPr>
            <w:tcW w:w="664" w:type="dxa"/>
          </w:tcPr>
          <w:p w14:paraId="169FB2D6" w14:textId="77777777" w:rsidR="00D44804" w:rsidRPr="00837768" w:rsidRDefault="00D44804"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079C6734" w14:textId="77777777" w:rsidR="00D44804" w:rsidRPr="00837768" w:rsidRDefault="00D44804" w:rsidP="00B409B8">
            <w:pPr>
              <w:autoSpaceDE w:val="0"/>
              <w:autoSpaceDN w:val="0"/>
              <w:adjustRightInd w:val="0"/>
              <w:jc w:val="left"/>
              <w:rPr>
                <w:rFonts w:ascii="Calibri" w:hAnsi="Calibri" w:cs="Helvetica"/>
                <w:sz w:val="20"/>
                <w:szCs w:val="20"/>
              </w:rPr>
            </w:pPr>
          </w:p>
        </w:tc>
        <w:tc>
          <w:tcPr>
            <w:tcW w:w="664" w:type="dxa"/>
            <w:gridSpan w:val="2"/>
          </w:tcPr>
          <w:p w14:paraId="162FF6DB" w14:textId="77777777" w:rsidR="00D44804" w:rsidRPr="00837768" w:rsidRDefault="00D44804"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491DF58B" w14:textId="77777777" w:rsidR="00D44804" w:rsidRPr="00837768" w:rsidRDefault="00D44804"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1D61A200" w14:textId="77777777" w:rsidR="00D44804" w:rsidRPr="00837768" w:rsidRDefault="00D44804" w:rsidP="00B409B8">
            <w:pPr>
              <w:autoSpaceDE w:val="0"/>
              <w:autoSpaceDN w:val="0"/>
              <w:adjustRightInd w:val="0"/>
              <w:jc w:val="left"/>
              <w:rPr>
                <w:rFonts w:ascii="Calibri" w:hAnsi="Calibri" w:cs="Helvetica"/>
                <w:sz w:val="20"/>
                <w:szCs w:val="20"/>
              </w:rPr>
            </w:pPr>
          </w:p>
        </w:tc>
      </w:tr>
      <w:tr w:rsidR="0029480A" w:rsidRPr="00837768" w14:paraId="11E89979" w14:textId="77777777" w:rsidTr="00395D12">
        <w:trPr>
          <w:trHeight w:val="665"/>
        </w:trPr>
        <w:tc>
          <w:tcPr>
            <w:tcW w:w="3240" w:type="dxa"/>
          </w:tcPr>
          <w:p w14:paraId="582E14DC" w14:textId="77777777" w:rsidR="00297C17" w:rsidRPr="00837768" w:rsidRDefault="00297C17" w:rsidP="00297C17">
            <w:pPr>
              <w:autoSpaceDE w:val="0"/>
              <w:autoSpaceDN w:val="0"/>
              <w:adjustRightInd w:val="0"/>
              <w:jc w:val="left"/>
              <w:rPr>
                <w:rFonts w:ascii="Calibri" w:hAnsi="Calibri" w:cs="Helvetica"/>
                <w:i/>
                <w:color w:val="808080" w:themeColor="background1" w:themeShade="80"/>
                <w:sz w:val="20"/>
                <w:szCs w:val="20"/>
              </w:rPr>
            </w:pPr>
            <w:r w:rsidRPr="00837768">
              <w:rPr>
                <w:rFonts w:ascii="Calibri" w:hAnsi="Calibri" w:cs="Helvetica"/>
                <w:i/>
                <w:color w:val="808080" w:themeColor="background1" w:themeShade="80"/>
                <w:sz w:val="20"/>
                <w:szCs w:val="20"/>
              </w:rPr>
              <w:t>Other:</w:t>
            </w:r>
          </w:p>
          <w:p w14:paraId="7AE3142F" w14:textId="77777777" w:rsidR="00BE0CB7" w:rsidRPr="00837768" w:rsidRDefault="00BE0CB7" w:rsidP="00B409B8">
            <w:pPr>
              <w:autoSpaceDE w:val="0"/>
              <w:autoSpaceDN w:val="0"/>
              <w:adjustRightInd w:val="0"/>
              <w:jc w:val="left"/>
              <w:rPr>
                <w:rFonts w:ascii="Calibri" w:hAnsi="Calibri" w:cs="Helvetica"/>
                <w:sz w:val="20"/>
                <w:szCs w:val="20"/>
              </w:rPr>
            </w:pPr>
          </w:p>
        </w:tc>
        <w:tc>
          <w:tcPr>
            <w:tcW w:w="6750" w:type="dxa"/>
          </w:tcPr>
          <w:p w14:paraId="748A4E3A" w14:textId="77777777" w:rsidR="00BE0CB7" w:rsidRPr="00837768" w:rsidRDefault="00BE0CB7" w:rsidP="00B409B8">
            <w:pPr>
              <w:autoSpaceDE w:val="0"/>
              <w:autoSpaceDN w:val="0"/>
              <w:adjustRightInd w:val="0"/>
              <w:jc w:val="left"/>
              <w:rPr>
                <w:rFonts w:ascii="Calibri" w:hAnsi="Calibri" w:cs="Helvetica"/>
                <w:i/>
                <w:sz w:val="20"/>
                <w:szCs w:val="20"/>
              </w:rPr>
            </w:pPr>
          </w:p>
        </w:tc>
        <w:tc>
          <w:tcPr>
            <w:tcW w:w="663" w:type="dxa"/>
          </w:tcPr>
          <w:p w14:paraId="78E7EA59"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74164C18"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167226FD"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tcPr>
          <w:p w14:paraId="344E6B89"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3F804661"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3718C863"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4CCC4CF0"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54B07E42" w14:textId="77777777" w:rsidR="00BE0CB7" w:rsidRPr="00837768" w:rsidRDefault="00BE0CB7" w:rsidP="00B409B8">
            <w:pPr>
              <w:autoSpaceDE w:val="0"/>
              <w:autoSpaceDN w:val="0"/>
              <w:adjustRightInd w:val="0"/>
              <w:jc w:val="left"/>
              <w:rPr>
                <w:rFonts w:ascii="Calibri" w:hAnsi="Calibri" w:cs="Helvetica"/>
                <w:sz w:val="20"/>
                <w:szCs w:val="20"/>
              </w:rPr>
            </w:pPr>
          </w:p>
        </w:tc>
      </w:tr>
    </w:tbl>
    <w:p w14:paraId="29A6D7D1" w14:textId="77777777" w:rsidR="00837768" w:rsidRDefault="00837768"/>
    <w:p w14:paraId="00B23A7B" w14:textId="77777777" w:rsidR="00837768" w:rsidRDefault="00837768"/>
    <w:p w14:paraId="507A3415" w14:textId="77777777" w:rsidR="00837768" w:rsidRDefault="00837768"/>
    <w:p w14:paraId="7B2CFAB2" w14:textId="77777777" w:rsidR="00837768" w:rsidRDefault="00837768"/>
    <w:p w14:paraId="079A67A4" w14:textId="77777777" w:rsidR="00837768" w:rsidRDefault="00837768"/>
    <w:p w14:paraId="367E27DE" w14:textId="4986C47C" w:rsidR="00837768" w:rsidRDefault="00837768"/>
    <w:tbl>
      <w:tblPr>
        <w:tblStyle w:val="TableGrid"/>
        <w:tblW w:w="15300" w:type="dxa"/>
        <w:tblInd w:w="-342" w:type="dxa"/>
        <w:tblLayout w:type="fixed"/>
        <w:tblLook w:val="04A0" w:firstRow="1" w:lastRow="0" w:firstColumn="1" w:lastColumn="0" w:noHBand="0" w:noVBand="1"/>
      </w:tblPr>
      <w:tblGrid>
        <w:gridCol w:w="3240"/>
        <w:gridCol w:w="6750"/>
        <w:gridCol w:w="663"/>
        <w:gridCol w:w="664"/>
        <w:gridCol w:w="653"/>
        <w:gridCol w:w="11"/>
        <w:gridCol w:w="664"/>
        <w:gridCol w:w="663"/>
        <w:gridCol w:w="12"/>
        <w:gridCol w:w="652"/>
        <w:gridCol w:w="664"/>
        <w:gridCol w:w="664"/>
      </w:tblGrid>
      <w:tr w:rsidR="00837768" w:rsidRPr="00837768" w14:paraId="0D1068CC" w14:textId="77777777" w:rsidTr="00711AB7">
        <w:trPr>
          <w:trHeight w:val="512"/>
        </w:trPr>
        <w:tc>
          <w:tcPr>
            <w:tcW w:w="3240" w:type="dxa"/>
            <w:shd w:val="clear" w:color="auto" w:fill="auto"/>
            <w:vAlign w:val="center"/>
          </w:tcPr>
          <w:p w14:paraId="26DF89CD" w14:textId="77777777" w:rsidR="00837768" w:rsidRPr="00837768" w:rsidRDefault="00837768" w:rsidP="00711AB7">
            <w:pPr>
              <w:autoSpaceDE w:val="0"/>
              <w:autoSpaceDN w:val="0"/>
              <w:adjustRightInd w:val="0"/>
              <w:rPr>
                <w:rFonts w:ascii="Calibri" w:hAnsi="Calibri" w:cs="Helvetica"/>
                <w:b/>
                <w:sz w:val="20"/>
                <w:szCs w:val="20"/>
              </w:rPr>
            </w:pPr>
            <w:r w:rsidRPr="00837768">
              <w:rPr>
                <w:rFonts w:ascii="Calibri" w:hAnsi="Calibri" w:cs="Helvetica"/>
                <w:b/>
                <w:sz w:val="20"/>
                <w:szCs w:val="20"/>
              </w:rPr>
              <w:t>IEP Process</w:t>
            </w:r>
          </w:p>
        </w:tc>
        <w:tc>
          <w:tcPr>
            <w:tcW w:w="6750" w:type="dxa"/>
            <w:shd w:val="clear" w:color="auto" w:fill="auto"/>
            <w:vAlign w:val="center"/>
          </w:tcPr>
          <w:p w14:paraId="68B648D9" w14:textId="77777777" w:rsidR="00837768" w:rsidRPr="00837768" w:rsidRDefault="00837768" w:rsidP="00711AB7">
            <w:pPr>
              <w:autoSpaceDE w:val="0"/>
              <w:autoSpaceDN w:val="0"/>
              <w:adjustRightInd w:val="0"/>
              <w:rPr>
                <w:rFonts w:ascii="Calibri" w:hAnsi="Calibri" w:cs="Helvetica"/>
                <w:b/>
                <w:i/>
                <w:sz w:val="20"/>
                <w:szCs w:val="20"/>
              </w:rPr>
            </w:pPr>
            <w:r w:rsidRPr="00837768">
              <w:rPr>
                <w:rFonts w:ascii="Calibri" w:hAnsi="Calibri" w:cs="Helvetica"/>
                <w:b/>
                <w:i/>
                <w:sz w:val="20"/>
                <w:szCs w:val="20"/>
              </w:rPr>
              <w:t>Examples</w:t>
            </w:r>
          </w:p>
        </w:tc>
        <w:tc>
          <w:tcPr>
            <w:tcW w:w="1980" w:type="dxa"/>
            <w:gridSpan w:val="3"/>
            <w:vAlign w:val="center"/>
          </w:tcPr>
          <w:p w14:paraId="3415A2B2" w14:textId="77777777" w:rsidR="00837768" w:rsidRPr="00837768" w:rsidRDefault="00837768" w:rsidP="00711AB7">
            <w:pPr>
              <w:autoSpaceDE w:val="0"/>
              <w:autoSpaceDN w:val="0"/>
              <w:adjustRightInd w:val="0"/>
              <w:rPr>
                <w:rFonts w:ascii="Arial Narrow" w:hAnsi="Arial Narrow" w:cs="Helvetica"/>
                <w:b/>
                <w:sz w:val="20"/>
                <w:szCs w:val="20"/>
              </w:rPr>
            </w:pPr>
            <w:r w:rsidRPr="00837768">
              <w:rPr>
                <w:rFonts w:ascii="Arial Narrow" w:hAnsi="Arial Narrow" w:cs="Helvetica"/>
                <w:b/>
                <w:sz w:val="20"/>
                <w:szCs w:val="20"/>
              </w:rPr>
              <w:t>In place?</w:t>
            </w:r>
          </w:p>
        </w:tc>
        <w:tc>
          <w:tcPr>
            <w:tcW w:w="1350" w:type="dxa"/>
            <w:gridSpan w:val="4"/>
            <w:vAlign w:val="center"/>
          </w:tcPr>
          <w:p w14:paraId="3D0F55CA" w14:textId="77777777" w:rsidR="00837768" w:rsidRPr="00837768" w:rsidRDefault="00837768" w:rsidP="00711AB7">
            <w:pPr>
              <w:autoSpaceDE w:val="0"/>
              <w:autoSpaceDN w:val="0"/>
              <w:adjustRightInd w:val="0"/>
              <w:rPr>
                <w:rFonts w:ascii="Arial Narrow" w:hAnsi="Arial Narrow" w:cs="Helvetica"/>
                <w:b/>
                <w:sz w:val="20"/>
                <w:szCs w:val="20"/>
              </w:rPr>
            </w:pPr>
            <w:r w:rsidRPr="00837768">
              <w:rPr>
                <w:rFonts w:ascii="Arial Narrow" w:hAnsi="Arial Narrow" w:cs="Helvetica"/>
                <w:b/>
                <w:sz w:val="20"/>
                <w:szCs w:val="20"/>
              </w:rPr>
              <w:t>Worth exploring or improving?</w:t>
            </w:r>
          </w:p>
        </w:tc>
        <w:tc>
          <w:tcPr>
            <w:tcW w:w="1980" w:type="dxa"/>
            <w:gridSpan w:val="3"/>
            <w:vAlign w:val="center"/>
          </w:tcPr>
          <w:p w14:paraId="105AF908" w14:textId="77777777" w:rsidR="00837768" w:rsidRPr="00837768" w:rsidRDefault="00837768" w:rsidP="00711AB7">
            <w:pPr>
              <w:autoSpaceDE w:val="0"/>
              <w:autoSpaceDN w:val="0"/>
              <w:adjustRightInd w:val="0"/>
              <w:rPr>
                <w:rFonts w:ascii="Arial Narrow" w:hAnsi="Arial Narrow" w:cs="Helvetica"/>
                <w:b/>
                <w:sz w:val="20"/>
                <w:szCs w:val="20"/>
              </w:rPr>
            </w:pPr>
            <w:r w:rsidRPr="00837768">
              <w:rPr>
                <w:rFonts w:ascii="Arial Narrow" w:hAnsi="Arial Narrow" w:cs="Helvetica"/>
                <w:b/>
                <w:sz w:val="20"/>
                <w:szCs w:val="20"/>
              </w:rPr>
              <w:t>Priority</w:t>
            </w:r>
          </w:p>
        </w:tc>
      </w:tr>
      <w:tr w:rsidR="00395D12" w:rsidRPr="00837768" w14:paraId="2344E9BB" w14:textId="77777777" w:rsidTr="00371B20">
        <w:tc>
          <w:tcPr>
            <w:tcW w:w="3240" w:type="dxa"/>
            <w:shd w:val="clear" w:color="auto" w:fill="E36C0A" w:themeFill="accent6" w:themeFillShade="BF"/>
          </w:tcPr>
          <w:p w14:paraId="23547539" w14:textId="455A5BBC" w:rsidR="00395D12" w:rsidRPr="00371B20" w:rsidRDefault="00A50462" w:rsidP="00BE0CB7">
            <w:pPr>
              <w:autoSpaceDE w:val="0"/>
              <w:autoSpaceDN w:val="0"/>
              <w:adjustRightInd w:val="0"/>
              <w:rPr>
                <w:rFonts w:ascii="Calibri" w:hAnsi="Calibri" w:cs="Helvetica"/>
                <w:color w:val="FFFFFF" w:themeColor="background1"/>
                <w:sz w:val="20"/>
                <w:szCs w:val="20"/>
              </w:rPr>
            </w:pPr>
            <w:r w:rsidRPr="00371B20">
              <w:rPr>
                <w:rFonts w:ascii="Calibri" w:hAnsi="Calibri" w:cs="Helvetica"/>
                <w:color w:val="FFFFFF" w:themeColor="background1"/>
                <w:sz w:val="20"/>
                <w:szCs w:val="20"/>
              </w:rPr>
              <w:t>IEP Development</w:t>
            </w:r>
          </w:p>
        </w:tc>
        <w:tc>
          <w:tcPr>
            <w:tcW w:w="6750" w:type="dxa"/>
            <w:shd w:val="clear" w:color="auto" w:fill="E36C0A" w:themeFill="accent6" w:themeFillShade="BF"/>
          </w:tcPr>
          <w:p w14:paraId="7A21E35F" w14:textId="77777777" w:rsidR="00395D12" w:rsidRPr="00371B20" w:rsidRDefault="00395D12" w:rsidP="00BE0CB7">
            <w:pPr>
              <w:autoSpaceDE w:val="0"/>
              <w:autoSpaceDN w:val="0"/>
              <w:adjustRightInd w:val="0"/>
              <w:rPr>
                <w:rFonts w:ascii="Calibri" w:hAnsi="Calibri" w:cs="Helvetica"/>
                <w:i/>
                <w:color w:val="FFFFFF" w:themeColor="background1"/>
                <w:sz w:val="20"/>
                <w:szCs w:val="20"/>
              </w:rPr>
            </w:pPr>
            <w:r w:rsidRPr="00371B20">
              <w:rPr>
                <w:rFonts w:ascii="Calibri" w:hAnsi="Calibri" w:cs="Helvetica"/>
                <w:i/>
                <w:color w:val="FFFFFF" w:themeColor="background1"/>
                <w:sz w:val="20"/>
                <w:szCs w:val="20"/>
              </w:rPr>
              <w:t>Examples</w:t>
            </w:r>
          </w:p>
        </w:tc>
        <w:tc>
          <w:tcPr>
            <w:tcW w:w="663" w:type="dxa"/>
          </w:tcPr>
          <w:p w14:paraId="011CA149"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Yes</w:t>
            </w:r>
          </w:p>
        </w:tc>
        <w:tc>
          <w:tcPr>
            <w:tcW w:w="664" w:type="dxa"/>
            <w:shd w:val="clear" w:color="auto" w:fill="F2F2F2" w:themeFill="background1" w:themeFillShade="F2"/>
          </w:tcPr>
          <w:p w14:paraId="4264250B"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Partly</w:t>
            </w:r>
          </w:p>
        </w:tc>
        <w:tc>
          <w:tcPr>
            <w:tcW w:w="664" w:type="dxa"/>
            <w:gridSpan w:val="2"/>
            <w:shd w:val="clear" w:color="auto" w:fill="D9D9D9" w:themeFill="background1" w:themeFillShade="D9"/>
          </w:tcPr>
          <w:p w14:paraId="16EDE154"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t>
            </w:r>
          </w:p>
        </w:tc>
        <w:tc>
          <w:tcPr>
            <w:tcW w:w="664" w:type="dxa"/>
          </w:tcPr>
          <w:p w14:paraId="3EEA19A6"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Yes</w:t>
            </w:r>
          </w:p>
        </w:tc>
        <w:tc>
          <w:tcPr>
            <w:tcW w:w="663" w:type="dxa"/>
            <w:shd w:val="clear" w:color="auto" w:fill="D9D9D9" w:themeFill="background1" w:themeFillShade="D9"/>
          </w:tcPr>
          <w:p w14:paraId="35E6CFBE"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t>
            </w:r>
          </w:p>
        </w:tc>
        <w:tc>
          <w:tcPr>
            <w:tcW w:w="664" w:type="dxa"/>
            <w:gridSpan w:val="2"/>
          </w:tcPr>
          <w:p w14:paraId="72BC8F13"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w:t>
            </w:r>
          </w:p>
        </w:tc>
        <w:tc>
          <w:tcPr>
            <w:tcW w:w="664" w:type="dxa"/>
            <w:shd w:val="clear" w:color="auto" w:fill="F2F2F2" w:themeFill="background1" w:themeFillShade="F2"/>
          </w:tcPr>
          <w:p w14:paraId="46C9D10D"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Soon</w:t>
            </w:r>
          </w:p>
        </w:tc>
        <w:tc>
          <w:tcPr>
            <w:tcW w:w="664" w:type="dxa"/>
            <w:shd w:val="clear" w:color="auto" w:fill="D9D9D9" w:themeFill="background1" w:themeFillShade="D9"/>
          </w:tcPr>
          <w:p w14:paraId="4765B105"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Later</w:t>
            </w:r>
          </w:p>
        </w:tc>
      </w:tr>
      <w:tr w:rsidR="00395D12" w:rsidRPr="00837768" w14:paraId="73E36622" w14:textId="77777777" w:rsidTr="00395D12">
        <w:tc>
          <w:tcPr>
            <w:tcW w:w="3240" w:type="dxa"/>
          </w:tcPr>
          <w:p w14:paraId="25C76767" w14:textId="77777777" w:rsidR="00026092" w:rsidRPr="00837768" w:rsidRDefault="00D44804" w:rsidP="00A50462">
            <w:pPr>
              <w:autoSpaceDE w:val="0"/>
              <w:autoSpaceDN w:val="0"/>
              <w:adjustRightInd w:val="0"/>
              <w:jc w:val="left"/>
              <w:rPr>
                <w:rFonts w:ascii="Calibri" w:hAnsi="Calibri" w:cs="Helvetica"/>
                <w:sz w:val="20"/>
                <w:szCs w:val="20"/>
              </w:rPr>
            </w:pPr>
            <w:r w:rsidRPr="00837768">
              <w:rPr>
                <w:rFonts w:ascii="Calibri" w:hAnsi="Calibri" w:cs="Helvetica"/>
                <w:sz w:val="20"/>
                <w:szCs w:val="20"/>
              </w:rPr>
              <w:t>Finaliz</w:t>
            </w:r>
            <w:r w:rsidR="00A50462" w:rsidRPr="00837768">
              <w:rPr>
                <w:rFonts w:ascii="Calibri" w:hAnsi="Calibri" w:cs="Helvetica"/>
                <w:sz w:val="20"/>
                <w:szCs w:val="20"/>
              </w:rPr>
              <w:t>e COS as IEP team discusses P</w:t>
            </w:r>
            <w:r w:rsidR="00235F7D" w:rsidRPr="00837768">
              <w:rPr>
                <w:rFonts w:ascii="Calibri" w:hAnsi="Calibri" w:cs="Helvetica"/>
                <w:sz w:val="20"/>
                <w:szCs w:val="20"/>
              </w:rPr>
              <w:t xml:space="preserve">resent </w:t>
            </w:r>
            <w:r w:rsidR="00A50462" w:rsidRPr="00837768">
              <w:rPr>
                <w:rFonts w:ascii="Calibri" w:hAnsi="Calibri" w:cs="Helvetica"/>
                <w:sz w:val="20"/>
                <w:szCs w:val="20"/>
              </w:rPr>
              <w:t>L</w:t>
            </w:r>
            <w:r w:rsidR="00235F7D" w:rsidRPr="00837768">
              <w:rPr>
                <w:rFonts w:ascii="Calibri" w:hAnsi="Calibri" w:cs="Helvetica"/>
                <w:sz w:val="20"/>
                <w:szCs w:val="20"/>
              </w:rPr>
              <w:t xml:space="preserve">evel of </w:t>
            </w:r>
            <w:r w:rsidR="00A50462" w:rsidRPr="00837768">
              <w:rPr>
                <w:rFonts w:ascii="Calibri" w:hAnsi="Calibri" w:cs="Helvetica"/>
                <w:sz w:val="20"/>
                <w:szCs w:val="20"/>
              </w:rPr>
              <w:t>A</w:t>
            </w:r>
            <w:r w:rsidR="00235F7D" w:rsidRPr="00837768">
              <w:rPr>
                <w:rFonts w:ascii="Calibri" w:hAnsi="Calibri" w:cs="Helvetica"/>
                <w:sz w:val="20"/>
                <w:szCs w:val="20"/>
              </w:rPr>
              <w:t xml:space="preserve">cademic </w:t>
            </w:r>
            <w:r w:rsidR="00A50462" w:rsidRPr="00837768">
              <w:rPr>
                <w:rFonts w:ascii="Calibri" w:hAnsi="Calibri" w:cs="Helvetica"/>
                <w:sz w:val="20"/>
                <w:szCs w:val="20"/>
              </w:rPr>
              <w:t>A</w:t>
            </w:r>
            <w:r w:rsidR="00235F7D" w:rsidRPr="00837768">
              <w:rPr>
                <w:rFonts w:ascii="Calibri" w:hAnsi="Calibri" w:cs="Helvetica"/>
                <w:sz w:val="20"/>
                <w:szCs w:val="20"/>
              </w:rPr>
              <w:t xml:space="preserve">nd </w:t>
            </w:r>
            <w:r w:rsidR="00A50462" w:rsidRPr="00837768">
              <w:rPr>
                <w:rFonts w:ascii="Calibri" w:hAnsi="Calibri" w:cs="Helvetica"/>
                <w:sz w:val="20"/>
                <w:szCs w:val="20"/>
              </w:rPr>
              <w:t>F</w:t>
            </w:r>
            <w:r w:rsidR="00235F7D" w:rsidRPr="00837768">
              <w:rPr>
                <w:rFonts w:ascii="Calibri" w:hAnsi="Calibri" w:cs="Helvetica"/>
                <w:sz w:val="20"/>
                <w:szCs w:val="20"/>
              </w:rPr>
              <w:t xml:space="preserve">unctional </w:t>
            </w:r>
            <w:r w:rsidRPr="00837768">
              <w:rPr>
                <w:rFonts w:ascii="Calibri" w:hAnsi="Calibri" w:cs="Helvetica"/>
                <w:sz w:val="20"/>
                <w:szCs w:val="20"/>
              </w:rPr>
              <w:t>P</w:t>
            </w:r>
            <w:r w:rsidR="00235F7D" w:rsidRPr="00837768">
              <w:rPr>
                <w:rFonts w:ascii="Calibri" w:hAnsi="Calibri" w:cs="Helvetica"/>
                <w:sz w:val="20"/>
                <w:szCs w:val="20"/>
              </w:rPr>
              <w:t>erformance</w:t>
            </w:r>
            <w:r w:rsidR="00A76FFA" w:rsidRPr="00837768">
              <w:rPr>
                <w:rFonts w:ascii="Calibri" w:hAnsi="Calibri" w:cs="Helvetica"/>
                <w:sz w:val="20"/>
                <w:szCs w:val="20"/>
              </w:rPr>
              <w:t xml:space="preserve"> (PLAAFP),</w:t>
            </w:r>
            <w:r w:rsidRPr="00837768">
              <w:rPr>
                <w:rFonts w:ascii="Calibri" w:hAnsi="Calibri" w:cs="Helvetica"/>
                <w:sz w:val="20"/>
                <w:szCs w:val="20"/>
              </w:rPr>
              <w:t xml:space="preserve"> adjusting as needed. </w:t>
            </w:r>
          </w:p>
          <w:p w14:paraId="6DD6A44B" w14:textId="77777777" w:rsidR="00C5523C" w:rsidRPr="00837768" w:rsidRDefault="00C5523C" w:rsidP="000B647F">
            <w:pPr>
              <w:autoSpaceDE w:val="0"/>
              <w:autoSpaceDN w:val="0"/>
              <w:adjustRightInd w:val="0"/>
              <w:jc w:val="left"/>
              <w:rPr>
                <w:rFonts w:ascii="Calibri" w:hAnsi="Calibri" w:cs="Helvetica"/>
                <w:sz w:val="20"/>
                <w:szCs w:val="20"/>
              </w:rPr>
            </w:pPr>
          </w:p>
        </w:tc>
        <w:tc>
          <w:tcPr>
            <w:tcW w:w="6750" w:type="dxa"/>
          </w:tcPr>
          <w:p w14:paraId="5E69D531" w14:textId="77777777" w:rsidR="000B647F" w:rsidRPr="00837768" w:rsidRDefault="00945CCE" w:rsidP="00235F7D">
            <w:pPr>
              <w:autoSpaceDE w:val="0"/>
              <w:autoSpaceDN w:val="0"/>
              <w:adjustRightInd w:val="0"/>
              <w:jc w:val="left"/>
              <w:rPr>
                <w:rFonts w:ascii="Calibri" w:hAnsi="Calibri" w:cs="Helvetica"/>
                <w:i/>
                <w:sz w:val="20"/>
                <w:szCs w:val="20"/>
              </w:rPr>
            </w:pPr>
            <w:r w:rsidRPr="00837768">
              <w:rPr>
                <w:rFonts w:ascii="Calibri" w:hAnsi="Calibri" w:cs="Helvetica"/>
                <w:i/>
                <w:sz w:val="20"/>
                <w:szCs w:val="20"/>
              </w:rPr>
              <w:t>A program organizes the IEP PLAAFP by the 3 global outcomes, incorporating information f</w:t>
            </w:r>
            <w:r w:rsidR="00235F7D" w:rsidRPr="00837768">
              <w:rPr>
                <w:rFonts w:ascii="Calibri" w:hAnsi="Calibri" w:cs="Helvetica"/>
                <w:i/>
                <w:sz w:val="20"/>
                <w:szCs w:val="20"/>
              </w:rPr>
              <w:t>rom</w:t>
            </w:r>
            <w:r w:rsidRPr="00837768">
              <w:rPr>
                <w:rFonts w:ascii="Calibri" w:hAnsi="Calibri" w:cs="Helvetica"/>
                <w:i/>
                <w:sz w:val="20"/>
                <w:szCs w:val="20"/>
              </w:rPr>
              <w:t xml:space="preserve"> all sources, including the child’s strengths and needs </w:t>
            </w:r>
            <w:r w:rsidR="00235F7D" w:rsidRPr="00837768">
              <w:rPr>
                <w:rFonts w:ascii="Calibri" w:hAnsi="Calibri" w:cs="Helvetica"/>
                <w:i/>
                <w:sz w:val="20"/>
                <w:szCs w:val="20"/>
              </w:rPr>
              <w:t xml:space="preserve">which will lead to </w:t>
            </w:r>
            <w:r w:rsidRPr="00837768">
              <w:rPr>
                <w:rFonts w:ascii="Calibri" w:hAnsi="Calibri" w:cs="Helvetica"/>
                <w:i/>
                <w:sz w:val="20"/>
                <w:szCs w:val="20"/>
              </w:rPr>
              <w:t>a culminating statement that defines the COS rating.</w:t>
            </w:r>
          </w:p>
        </w:tc>
        <w:tc>
          <w:tcPr>
            <w:tcW w:w="663" w:type="dxa"/>
          </w:tcPr>
          <w:p w14:paraId="1D24B40F"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241C7593"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72D73EDF"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tcPr>
          <w:p w14:paraId="4693F33D"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34E73950"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gridSpan w:val="2"/>
          </w:tcPr>
          <w:p w14:paraId="258E76D9"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657232EE"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6918B4F7" w14:textId="77777777" w:rsidR="00C5523C" w:rsidRPr="00837768" w:rsidRDefault="00C5523C" w:rsidP="00B409B8">
            <w:pPr>
              <w:autoSpaceDE w:val="0"/>
              <w:autoSpaceDN w:val="0"/>
              <w:adjustRightInd w:val="0"/>
              <w:jc w:val="left"/>
              <w:rPr>
                <w:rFonts w:ascii="Calibri" w:hAnsi="Calibri" w:cs="Helvetica"/>
                <w:sz w:val="20"/>
                <w:szCs w:val="20"/>
              </w:rPr>
            </w:pPr>
          </w:p>
        </w:tc>
      </w:tr>
      <w:tr w:rsidR="00395D12" w:rsidRPr="00837768" w14:paraId="130D8508" w14:textId="77777777" w:rsidTr="00395D12">
        <w:tc>
          <w:tcPr>
            <w:tcW w:w="3240" w:type="dxa"/>
          </w:tcPr>
          <w:p w14:paraId="75D21099" w14:textId="77777777" w:rsidR="00C5523C" w:rsidRPr="00837768" w:rsidRDefault="00945CCE" w:rsidP="00A76FFA">
            <w:pPr>
              <w:autoSpaceDE w:val="0"/>
              <w:autoSpaceDN w:val="0"/>
              <w:adjustRightInd w:val="0"/>
              <w:jc w:val="left"/>
              <w:rPr>
                <w:rFonts w:ascii="Calibri" w:hAnsi="Calibri" w:cs="Helvetica"/>
                <w:sz w:val="20"/>
                <w:szCs w:val="20"/>
              </w:rPr>
            </w:pPr>
            <w:r w:rsidRPr="00837768">
              <w:rPr>
                <w:rFonts w:ascii="Calibri" w:hAnsi="Calibri" w:cs="Helvetica"/>
                <w:sz w:val="20"/>
                <w:szCs w:val="20"/>
              </w:rPr>
              <w:t>Determine age-anch</w:t>
            </w:r>
            <w:r w:rsidR="00A76FFA" w:rsidRPr="00837768">
              <w:rPr>
                <w:rFonts w:ascii="Calibri" w:hAnsi="Calibri" w:cs="Helvetica"/>
                <w:sz w:val="20"/>
                <w:szCs w:val="20"/>
              </w:rPr>
              <w:t>oring for norm referenced tools. L</w:t>
            </w:r>
            <w:r w:rsidRPr="00837768">
              <w:rPr>
                <w:rFonts w:ascii="Calibri" w:hAnsi="Calibri" w:cs="Helvetica"/>
                <w:sz w:val="20"/>
                <w:szCs w:val="20"/>
              </w:rPr>
              <w:t xml:space="preserve">ink </w:t>
            </w:r>
            <w:r w:rsidR="00A76FFA" w:rsidRPr="00837768">
              <w:rPr>
                <w:rFonts w:ascii="Calibri" w:hAnsi="Calibri" w:cs="Helvetica"/>
                <w:sz w:val="20"/>
                <w:szCs w:val="20"/>
              </w:rPr>
              <w:t>age-referenced tools to early learning standards.</w:t>
            </w:r>
            <w:r w:rsidRPr="00837768">
              <w:rPr>
                <w:rFonts w:ascii="Calibri" w:hAnsi="Calibri" w:cs="Helvetica"/>
                <w:sz w:val="20"/>
                <w:szCs w:val="20"/>
              </w:rPr>
              <w:t xml:space="preserve"> </w:t>
            </w:r>
          </w:p>
        </w:tc>
        <w:tc>
          <w:tcPr>
            <w:tcW w:w="6750" w:type="dxa"/>
          </w:tcPr>
          <w:p w14:paraId="16D3AD4E" w14:textId="77777777" w:rsidR="00C5523C" w:rsidRPr="00837768" w:rsidRDefault="00C5523C" w:rsidP="00C5523C">
            <w:p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Team members </w:t>
            </w:r>
            <w:r w:rsidR="00B162F2" w:rsidRPr="00837768">
              <w:rPr>
                <w:rFonts w:ascii="Calibri" w:hAnsi="Calibri" w:cs="Helvetica"/>
                <w:i/>
                <w:sz w:val="20"/>
                <w:szCs w:val="20"/>
              </w:rPr>
              <w:t xml:space="preserve">have a means to </w:t>
            </w:r>
            <w:r w:rsidRPr="00837768">
              <w:rPr>
                <w:rFonts w:ascii="Calibri" w:hAnsi="Calibri" w:cs="Helvetica"/>
                <w:i/>
                <w:sz w:val="20"/>
                <w:szCs w:val="20"/>
              </w:rPr>
              <w:t xml:space="preserve">meet and share information about a child’s functioning making sure they have sufficient information about the child’s behaviors associated with each of the 3 global outcomes to </w:t>
            </w:r>
            <w:r w:rsidR="00A7398E" w:rsidRPr="00837768">
              <w:rPr>
                <w:rFonts w:ascii="Calibri" w:hAnsi="Calibri" w:cs="Helvetica"/>
                <w:i/>
                <w:sz w:val="20"/>
                <w:szCs w:val="20"/>
              </w:rPr>
              <w:t xml:space="preserve">compare to age expectations and to </w:t>
            </w:r>
            <w:r w:rsidRPr="00837768">
              <w:rPr>
                <w:rFonts w:ascii="Calibri" w:hAnsi="Calibri" w:cs="Helvetica"/>
                <w:i/>
                <w:sz w:val="20"/>
                <w:szCs w:val="20"/>
              </w:rPr>
              <w:t xml:space="preserve">make rating decisions. </w:t>
            </w:r>
            <w:r w:rsidR="00945CCE" w:rsidRPr="00837768">
              <w:rPr>
                <w:rFonts w:ascii="Calibri" w:hAnsi="Calibri" w:cs="Helvetica"/>
                <w:i/>
                <w:sz w:val="20"/>
                <w:szCs w:val="20"/>
              </w:rPr>
              <w:t xml:space="preserve">Age </w:t>
            </w:r>
            <w:r w:rsidR="0093717F" w:rsidRPr="00837768">
              <w:rPr>
                <w:rFonts w:ascii="Calibri" w:hAnsi="Calibri" w:cs="Helvetica"/>
                <w:i/>
                <w:sz w:val="20"/>
                <w:szCs w:val="20"/>
              </w:rPr>
              <w:t>anchoring information</w:t>
            </w:r>
            <w:r w:rsidR="00945CCE" w:rsidRPr="00837768">
              <w:rPr>
                <w:rFonts w:ascii="Calibri" w:hAnsi="Calibri" w:cs="Helvetica"/>
                <w:i/>
                <w:sz w:val="20"/>
                <w:szCs w:val="20"/>
              </w:rPr>
              <w:t xml:space="preserve"> is included in the process. </w:t>
            </w:r>
          </w:p>
        </w:tc>
        <w:tc>
          <w:tcPr>
            <w:tcW w:w="663" w:type="dxa"/>
          </w:tcPr>
          <w:p w14:paraId="51AC3638"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56A8D49D"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25F175CF"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tcPr>
          <w:p w14:paraId="3B4159D2"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551F9C0A"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gridSpan w:val="2"/>
          </w:tcPr>
          <w:p w14:paraId="38B201CD"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1FFBEAF8" w14:textId="77777777" w:rsidR="00C5523C" w:rsidRPr="00837768" w:rsidRDefault="00C5523C"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1E71E93D" w14:textId="77777777" w:rsidR="00C5523C" w:rsidRPr="00837768" w:rsidRDefault="00C5523C" w:rsidP="00B409B8">
            <w:pPr>
              <w:autoSpaceDE w:val="0"/>
              <w:autoSpaceDN w:val="0"/>
              <w:adjustRightInd w:val="0"/>
              <w:jc w:val="left"/>
              <w:rPr>
                <w:rFonts w:ascii="Calibri" w:hAnsi="Calibri" w:cs="Helvetica"/>
                <w:sz w:val="20"/>
                <w:szCs w:val="20"/>
              </w:rPr>
            </w:pPr>
          </w:p>
        </w:tc>
      </w:tr>
      <w:tr w:rsidR="00945CCE" w:rsidRPr="00837768" w14:paraId="003E2EEA" w14:textId="77777777" w:rsidTr="00395D12">
        <w:tc>
          <w:tcPr>
            <w:tcW w:w="3240" w:type="dxa"/>
          </w:tcPr>
          <w:p w14:paraId="08B53C68" w14:textId="77777777" w:rsidR="00945CCE" w:rsidRPr="00837768" w:rsidRDefault="00945CCE" w:rsidP="009260DA">
            <w:pPr>
              <w:autoSpaceDE w:val="0"/>
              <w:autoSpaceDN w:val="0"/>
              <w:adjustRightInd w:val="0"/>
              <w:jc w:val="left"/>
              <w:rPr>
                <w:rFonts w:ascii="Calibri" w:hAnsi="Calibri" w:cs="Helvetica"/>
                <w:sz w:val="20"/>
                <w:szCs w:val="20"/>
              </w:rPr>
            </w:pPr>
            <w:r w:rsidRPr="00837768">
              <w:rPr>
                <w:rFonts w:ascii="Calibri" w:hAnsi="Calibri" w:cs="Helvetica"/>
                <w:sz w:val="20"/>
                <w:szCs w:val="20"/>
              </w:rPr>
              <w:t xml:space="preserve">Based on all information already gathered, the rating process is completed with the family or reviewed with the family. </w:t>
            </w:r>
          </w:p>
          <w:p w14:paraId="2BDB139C" w14:textId="77777777" w:rsidR="00945CCE" w:rsidRPr="00837768" w:rsidRDefault="00945CCE" w:rsidP="009260DA">
            <w:pPr>
              <w:autoSpaceDE w:val="0"/>
              <w:autoSpaceDN w:val="0"/>
              <w:adjustRightInd w:val="0"/>
              <w:jc w:val="left"/>
              <w:rPr>
                <w:rFonts w:ascii="Calibri" w:hAnsi="Calibri" w:cs="Helvetica"/>
                <w:sz w:val="20"/>
                <w:szCs w:val="20"/>
              </w:rPr>
            </w:pPr>
          </w:p>
          <w:p w14:paraId="0E8C197F" w14:textId="77777777" w:rsidR="00945CCE" w:rsidRPr="00837768" w:rsidRDefault="00945CCE" w:rsidP="009260DA">
            <w:pPr>
              <w:autoSpaceDE w:val="0"/>
              <w:autoSpaceDN w:val="0"/>
              <w:adjustRightInd w:val="0"/>
              <w:jc w:val="left"/>
              <w:rPr>
                <w:rFonts w:ascii="Calibri" w:hAnsi="Calibri" w:cs="Helvetica"/>
                <w:sz w:val="20"/>
                <w:szCs w:val="20"/>
              </w:rPr>
            </w:pPr>
          </w:p>
        </w:tc>
        <w:tc>
          <w:tcPr>
            <w:tcW w:w="6750" w:type="dxa"/>
          </w:tcPr>
          <w:p w14:paraId="2FBADE1A" w14:textId="77777777" w:rsidR="00945CCE" w:rsidRPr="00837768" w:rsidRDefault="00945CCE" w:rsidP="0093717F">
            <w:p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As we talked earlier, in addition to considering your child’s functioning relative to these 3 global outcomes we will identify with you how your child is functioning relative to other children his age. This information not only helps us help you support your child’s development, it helps us understand how children benefit from participation in our program. </w:t>
            </w:r>
          </w:p>
        </w:tc>
        <w:tc>
          <w:tcPr>
            <w:tcW w:w="663" w:type="dxa"/>
          </w:tcPr>
          <w:p w14:paraId="2EE7516E" w14:textId="77777777" w:rsidR="00945CCE" w:rsidRPr="00837768" w:rsidRDefault="00945CCE"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7B2BB576" w14:textId="77777777" w:rsidR="00945CCE" w:rsidRPr="00837768" w:rsidRDefault="00945CCE"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56DD5B2A" w14:textId="77777777" w:rsidR="00945CCE" w:rsidRPr="00837768" w:rsidRDefault="00945CCE" w:rsidP="00B409B8">
            <w:pPr>
              <w:autoSpaceDE w:val="0"/>
              <w:autoSpaceDN w:val="0"/>
              <w:adjustRightInd w:val="0"/>
              <w:jc w:val="left"/>
              <w:rPr>
                <w:rFonts w:ascii="Calibri" w:hAnsi="Calibri" w:cs="Helvetica"/>
                <w:sz w:val="20"/>
                <w:szCs w:val="20"/>
              </w:rPr>
            </w:pPr>
          </w:p>
        </w:tc>
        <w:tc>
          <w:tcPr>
            <w:tcW w:w="664" w:type="dxa"/>
          </w:tcPr>
          <w:p w14:paraId="04FF384C" w14:textId="77777777" w:rsidR="00945CCE" w:rsidRPr="00837768" w:rsidRDefault="00945CCE"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4E1F6D83" w14:textId="77777777" w:rsidR="00945CCE" w:rsidRPr="00837768" w:rsidRDefault="00945CCE" w:rsidP="00B409B8">
            <w:pPr>
              <w:autoSpaceDE w:val="0"/>
              <w:autoSpaceDN w:val="0"/>
              <w:adjustRightInd w:val="0"/>
              <w:jc w:val="left"/>
              <w:rPr>
                <w:rFonts w:ascii="Calibri" w:hAnsi="Calibri" w:cs="Helvetica"/>
                <w:sz w:val="20"/>
                <w:szCs w:val="20"/>
              </w:rPr>
            </w:pPr>
          </w:p>
        </w:tc>
        <w:tc>
          <w:tcPr>
            <w:tcW w:w="664" w:type="dxa"/>
            <w:gridSpan w:val="2"/>
          </w:tcPr>
          <w:p w14:paraId="26B91362" w14:textId="77777777" w:rsidR="00945CCE" w:rsidRPr="00837768" w:rsidRDefault="00945CCE"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25295372" w14:textId="77777777" w:rsidR="00945CCE" w:rsidRPr="00837768" w:rsidRDefault="00945CCE"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3D7302C6" w14:textId="77777777" w:rsidR="00945CCE" w:rsidRPr="00837768" w:rsidRDefault="00945CCE" w:rsidP="00B409B8">
            <w:pPr>
              <w:autoSpaceDE w:val="0"/>
              <w:autoSpaceDN w:val="0"/>
              <w:adjustRightInd w:val="0"/>
              <w:jc w:val="left"/>
              <w:rPr>
                <w:rFonts w:ascii="Calibri" w:hAnsi="Calibri" w:cs="Helvetica"/>
                <w:sz w:val="20"/>
                <w:szCs w:val="20"/>
              </w:rPr>
            </w:pPr>
          </w:p>
        </w:tc>
      </w:tr>
      <w:tr w:rsidR="00395D12" w:rsidRPr="00837768" w14:paraId="77FA75BC" w14:textId="77777777" w:rsidTr="00395D12">
        <w:tc>
          <w:tcPr>
            <w:tcW w:w="3240" w:type="dxa"/>
          </w:tcPr>
          <w:p w14:paraId="6C9A7756" w14:textId="77777777" w:rsidR="0010715D" w:rsidRPr="00837768" w:rsidRDefault="0010715D" w:rsidP="0010715D">
            <w:pPr>
              <w:autoSpaceDE w:val="0"/>
              <w:autoSpaceDN w:val="0"/>
              <w:adjustRightInd w:val="0"/>
              <w:jc w:val="left"/>
              <w:rPr>
                <w:rFonts w:ascii="Calibri" w:hAnsi="Calibri" w:cs="Helvetica"/>
                <w:i/>
                <w:color w:val="808080" w:themeColor="background1" w:themeShade="80"/>
                <w:sz w:val="20"/>
                <w:szCs w:val="20"/>
              </w:rPr>
            </w:pPr>
            <w:r w:rsidRPr="00837768">
              <w:rPr>
                <w:rFonts w:ascii="Calibri" w:hAnsi="Calibri" w:cs="Helvetica"/>
                <w:i/>
                <w:color w:val="808080" w:themeColor="background1" w:themeShade="80"/>
                <w:sz w:val="20"/>
                <w:szCs w:val="20"/>
              </w:rPr>
              <w:t>Other:</w:t>
            </w:r>
          </w:p>
          <w:p w14:paraId="7CE0FE26" w14:textId="77777777" w:rsidR="00BE0CB7" w:rsidRPr="00837768" w:rsidRDefault="00BE0CB7" w:rsidP="00B409B8">
            <w:pPr>
              <w:autoSpaceDE w:val="0"/>
              <w:autoSpaceDN w:val="0"/>
              <w:adjustRightInd w:val="0"/>
              <w:jc w:val="left"/>
              <w:rPr>
                <w:rFonts w:ascii="Calibri" w:hAnsi="Calibri" w:cs="Helvetica"/>
                <w:sz w:val="20"/>
                <w:szCs w:val="20"/>
              </w:rPr>
            </w:pPr>
          </w:p>
          <w:p w14:paraId="5E82F336" w14:textId="77777777" w:rsidR="00BE0CB7" w:rsidRPr="00837768" w:rsidRDefault="00BE0CB7" w:rsidP="00B409B8">
            <w:pPr>
              <w:autoSpaceDE w:val="0"/>
              <w:autoSpaceDN w:val="0"/>
              <w:adjustRightInd w:val="0"/>
              <w:jc w:val="left"/>
              <w:rPr>
                <w:rFonts w:ascii="Calibri" w:hAnsi="Calibri" w:cs="Helvetica"/>
                <w:sz w:val="20"/>
                <w:szCs w:val="20"/>
              </w:rPr>
            </w:pPr>
          </w:p>
        </w:tc>
        <w:tc>
          <w:tcPr>
            <w:tcW w:w="6750" w:type="dxa"/>
          </w:tcPr>
          <w:p w14:paraId="60B93EC0" w14:textId="77777777" w:rsidR="00BE0CB7" w:rsidRPr="00837768" w:rsidRDefault="00BE0CB7" w:rsidP="00B409B8">
            <w:pPr>
              <w:autoSpaceDE w:val="0"/>
              <w:autoSpaceDN w:val="0"/>
              <w:adjustRightInd w:val="0"/>
              <w:jc w:val="left"/>
              <w:rPr>
                <w:rFonts w:ascii="Calibri" w:hAnsi="Calibri" w:cs="Helvetica"/>
                <w:i/>
                <w:sz w:val="20"/>
                <w:szCs w:val="20"/>
              </w:rPr>
            </w:pPr>
          </w:p>
        </w:tc>
        <w:tc>
          <w:tcPr>
            <w:tcW w:w="663" w:type="dxa"/>
          </w:tcPr>
          <w:p w14:paraId="3DA92750"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1D56008E"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07600EEC"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tcPr>
          <w:p w14:paraId="0B292437"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445F1976"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0F60A8A6"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0A32A78C"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54526506" w14:textId="77777777" w:rsidR="00BE0CB7" w:rsidRPr="00837768" w:rsidRDefault="00BE0CB7" w:rsidP="00B409B8">
            <w:pPr>
              <w:autoSpaceDE w:val="0"/>
              <w:autoSpaceDN w:val="0"/>
              <w:adjustRightInd w:val="0"/>
              <w:jc w:val="left"/>
              <w:rPr>
                <w:rFonts w:ascii="Calibri" w:hAnsi="Calibri" w:cs="Helvetica"/>
                <w:sz w:val="20"/>
                <w:szCs w:val="20"/>
              </w:rPr>
            </w:pPr>
          </w:p>
        </w:tc>
      </w:tr>
      <w:tr w:rsidR="00395D12" w:rsidRPr="00837768" w14:paraId="4ABF0DD1" w14:textId="77777777" w:rsidTr="00371B20">
        <w:tc>
          <w:tcPr>
            <w:tcW w:w="3240" w:type="dxa"/>
            <w:shd w:val="clear" w:color="auto" w:fill="E36C0A" w:themeFill="accent6" w:themeFillShade="BF"/>
          </w:tcPr>
          <w:p w14:paraId="5E83B657" w14:textId="77777777" w:rsidR="00395D12" w:rsidRPr="00371B20" w:rsidRDefault="00395D12" w:rsidP="00BE0CB7">
            <w:pPr>
              <w:autoSpaceDE w:val="0"/>
              <w:autoSpaceDN w:val="0"/>
              <w:adjustRightInd w:val="0"/>
              <w:rPr>
                <w:rFonts w:ascii="Calibri" w:hAnsi="Calibri" w:cs="Helvetica"/>
                <w:i/>
                <w:color w:val="FFFFFF" w:themeColor="background1"/>
                <w:sz w:val="20"/>
                <w:szCs w:val="20"/>
              </w:rPr>
            </w:pPr>
            <w:r w:rsidRPr="00371B20">
              <w:rPr>
                <w:rFonts w:ascii="Calibri" w:hAnsi="Calibri" w:cs="Helvetica"/>
                <w:i/>
                <w:color w:val="FFFFFF" w:themeColor="background1"/>
                <w:sz w:val="20"/>
                <w:szCs w:val="20"/>
              </w:rPr>
              <w:t>Service Delivery</w:t>
            </w:r>
          </w:p>
        </w:tc>
        <w:tc>
          <w:tcPr>
            <w:tcW w:w="6750" w:type="dxa"/>
            <w:shd w:val="clear" w:color="auto" w:fill="E36C0A" w:themeFill="accent6" w:themeFillShade="BF"/>
          </w:tcPr>
          <w:p w14:paraId="7DF709FC" w14:textId="77777777" w:rsidR="00395D12" w:rsidRPr="00371B20" w:rsidRDefault="00395D12" w:rsidP="00BE0CB7">
            <w:pPr>
              <w:autoSpaceDE w:val="0"/>
              <w:autoSpaceDN w:val="0"/>
              <w:adjustRightInd w:val="0"/>
              <w:rPr>
                <w:rFonts w:ascii="Calibri" w:hAnsi="Calibri" w:cs="Helvetica"/>
                <w:i/>
                <w:color w:val="FFFFFF" w:themeColor="background1"/>
                <w:sz w:val="20"/>
                <w:szCs w:val="20"/>
              </w:rPr>
            </w:pPr>
            <w:r w:rsidRPr="00371B20">
              <w:rPr>
                <w:rFonts w:ascii="Calibri" w:hAnsi="Calibri" w:cs="Helvetica"/>
                <w:i/>
                <w:color w:val="FFFFFF" w:themeColor="background1"/>
                <w:sz w:val="20"/>
                <w:szCs w:val="20"/>
              </w:rPr>
              <w:t>Examples</w:t>
            </w:r>
          </w:p>
        </w:tc>
        <w:tc>
          <w:tcPr>
            <w:tcW w:w="663" w:type="dxa"/>
          </w:tcPr>
          <w:p w14:paraId="0946F559"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Yes</w:t>
            </w:r>
          </w:p>
        </w:tc>
        <w:tc>
          <w:tcPr>
            <w:tcW w:w="664" w:type="dxa"/>
            <w:shd w:val="clear" w:color="auto" w:fill="F2F2F2" w:themeFill="background1" w:themeFillShade="F2"/>
          </w:tcPr>
          <w:p w14:paraId="023F00EC"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Partly</w:t>
            </w:r>
          </w:p>
        </w:tc>
        <w:tc>
          <w:tcPr>
            <w:tcW w:w="664" w:type="dxa"/>
            <w:gridSpan w:val="2"/>
            <w:shd w:val="clear" w:color="auto" w:fill="D9D9D9" w:themeFill="background1" w:themeFillShade="D9"/>
          </w:tcPr>
          <w:p w14:paraId="461309F1"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t>
            </w:r>
          </w:p>
        </w:tc>
        <w:tc>
          <w:tcPr>
            <w:tcW w:w="664" w:type="dxa"/>
          </w:tcPr>
          <w:p w14:paraId="637142D6"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Yes</w:t>
            </w:r>
          </w:p>
        </w:tc>
        <w:tc>
          <w:tcPr>
            <w:tcW w:w="663" w:type="dxa"/>
            <w:shd w:val="clear" w:color="auto" w:fill="D9D9D9" w:themeFill="background1" w:themeFillShade="D9"/>
          </w:tcPr>
          <w:p w14:paraId="0B1DE5E2"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t>
            </w:r>
          </w:p>
        </w:tc>
        <w:tc>
          <w:tcPr>
            <w:tcW w:w="664" w:type="dxa"/>
            <w:gridSpan w:val="2"/>
          </w:tcPr>
          <w:p w14:paraId="1508D649"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Now</w:t>
            </w:r>
          </w:p>
        </w:tc>
        <w:tc>
          <w:tcPr>
            <w:tcW w:w="664" w:type="dxa"/>
            <w:shd w:val="clear" w:color="auto" w:fill="F2F2F2" w:themeFill="background1" w:themeFillShade="F2"/>
          </w:tcPr>
          <w:p w14:paraId="0F11776E"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Soon</w:t>
            </w:r>
          </w:p>
        </w:tc>
        <w:tc>
          <w:tcPr>
            <w:tcW w:w="664" w:type="dxa"/>
            <w:shd w:val="clear" w:color="auto" w:fill="D9D9D9" w:themeFill="background1" w:themeFillShade="D9"/>
          </w:tcPr>
          <w:p w14:paraId="2C1F6053" w14:textId="77777777" w:rsidR="00395D12" w:rsidRPr="00837768" w:rsidRDefault="00395D12" w:rsidP="009260DA">
            <w:pPr>
              <w:autoSpaceDE w:val="0"/>
              <w:autoSpaceDN w:val="0"/>
              <w:adjustRightInd w:val="0"/>
              <w:rPr>
                <w:rFonts w:ascii="Arial Narrow" w:hAnsi="Arial Narrow" w:cs="Helvetica"/>
                <w:sz w:val="20"/>
                <w:szCs w:val="20"/>
              </w:rPr>
            </w:pPr>
            <w:r w:rsidRPr="00837768">
              <w:rPr>
                <w:rFonts w:ascii="Arial Narrow" w:hAnsi="Arial Narrow" w:cs="Helvetica"/>
                <w:sz w:val="20"/>
                <w:szCs w:val="20"/>
              </w:rPr>
              <w:t>Later</w:t>
            </w:r>
          </w:p>
        </w:tc>
      </w:tr>
      <w:tr w:rsidR="00395D12" w:rsidRPr="00837768" w14:paraId="0BC86FC6" w14:textId="77777777" w:rsidTr="00395D12">
        <w:tc>
          <w:tcPr>
            <w:tcW w:w="3240" w:type="dxa"/>
          </w:tcPr>
          <w:p w14:paraId="1E81F793" w14:textId="77777777" w:rsidR="00BE0CB7" w:rsidRPr="00837768" w:rsidRDefault="004B24E2" w:rsidP="004B24E2">
            <w:pPr>
              <w:autoSpaceDE w:val="0"/>
              <w:autoSpaceDN w:val="0"/>
              <w:adjustRightInd w:val="0"/>
              <w:jc w:val="left"/>
              <w:rPr>
                <w:rFonts w:ascii="Calibri" w:hAnsi="Calibri" w:cs="Helvetica"/>
                <w:sz w:val="20"/>
                <w:szCs w:val="20"/>
              </w:rPr>
            </w:pPr>
            <w:r w:rsidRPr="00837768">
              <w:rPr>
                <w:rFonts w:ascii="Calibri" w:hAnsi="Calibri" w:cs="Helvetica"/>
                <w:sz w:val="20"/>
                <w:szCs w:val="20"/>
              </w:rPr>
              <w:t xml:space="preserve">A child’s progress in each of the 3 global outcome areas is discussed with the family and other team members. </w:t>
            </w:r>
            <w:r w:rsidR="00BE0CB7" w:rsidRPr="00837768">
              <w:rPr>
                <w:rFonts w:ascii="Calibri" w:hAnsi="Calibri" w:cs="Helvetica"/>
                <w:sz w:val="20"/>
                <w:szCs w:val="20"/>
              </w:rPr>
              <w:t xml:space="preserve"> </w:t>
            </w:r>
          </w:p>
        </w:tc>
        <w:tc>
          <w:tcPr>
            <w:tcW w:w="6750" w:type="dxa"/>
          </w:tcPr>
          <w:p w14:paraId="7B038469" w14:textId="77777777" w:rsidR="00BE0CB7" w:rsidRPr="00837768" w:rsidRDefault="007104ED" w:rsidP="0093717F">
            <w:pPr>
              <w:autoSpaceDE w:val="0"/>
              <w:autoSpaceDN w:val="0"/>
              <w:adjustRightInd w:val="0"/>
              <w:jc w:val="left"/>
              <w:rPr>
                <w:rFonts w:ascii="Calibri" w:hAnsi="Calibri" w:cs="Helvetica"/>
                <w:i/>
                <w:sz w:val="20"/>
                <w:szCs w:val="20"/>
              </w:rPr>
            </w:pPr>
            <w:r w:rsidRPr="00837768">
              <w:rPr>
                <w:rFonts w:ascii="Calibri" w:hAnsi="Calibri" w:cs="Helvetica"/>
                <w:i/>
                <w:sz w:val="20"/>
                <w:szCs w:val="20"/>
              </w:rPr>
              <w:t xml:space="preserve">…remember when we talked about where Kelly is relative to other children her age. She is now </w:t>
            </w:r>
            <w:r w:rsidR="0093717F" w:rsidRPr="00837768">
              <w:rPr>
                <w:rFonts w:ascii="Calibri" w:hAnsi="Calibri" w:cs="Helvetica"/>
                <w:i/>
                <w:sz w:val="20"/>
                <w:szCs w:val="20"/>
              </w:rPr>
              <w:t>climbing on the playground slide</w:t>
            </w:r>
            <w:r w:rsidRPr="00837768">
              <w:rPr>
                <w:rFonts w:ascii="Calibri" w:hAnsi="Calibri" w:cs="Helvetica"/>
                <w:i/>
                <w:sz w:val="20"/>
                <w:szCs w:val="20"/>
              </w:rPr>
              <w:t xml:space="preserve">, using her spoon with minimal spilling, and making choices to tell </w:t>
            </w:r>
            <w:r w:rsidR="0093717F" w:rsidRPr="00837768">
              <w:rPr>
                <w:rFonts w:ascii="Calibri" w:hAnsi="Calibri" w:cs="Helvetica"/>
                <w:i/>
                <w:sz w:val="20"/>
                <w:szCs w:val="20"/>
              </w:rPr>
              <w:t xml:space="preserve">us </w:t>
            </w:r>
            <w:r w:rsidRPr="00837768">
              <w:rPr>
                <w:rFonts w:ascii="Calibri" w:hAnsi="Calibri" w:cs="Helvetica"/>
                <w:i/>
                <w:sz w:val="20"/>
                <w:szCs w:val="20"/>
              </w:rPr>
              <w:t>what she wants at meal time</w:t>
            </w:r>
            <w:r w:rsidR="0093717F" w:rsidRPr="00837768">
              <w:rPr>
                <w:rFonts w:ascii="Calibri" w:hAnsi="Calibri" w:cs="Helvetica"/>
                <w:i/>
                <w:sz w:val="20"/>
                <w:szCs w:val="20"/>
              </w:rPr>
              <w:t>s</w:t>
            </w:r>
            <w:r w:rsidRPr="00837768">
              <w:rPr>
                <w:rFonts w:ascii="Calibri" w:hAnsi="Calibri" w:cs="Helvetica"/>
                <w:i/>
                <w:sz w:val="20"/>
                <w:szCs w:val="20"/>
              </w:rPr>
              <w:t>.  She has definitely made progress in the outcome area “taking action to meet her needs.”</w:t>
            </w:r>
          </w:p>
        </w:tc>
        <w:tc>
          <w:tcPr>
            <w:tcW w:w="663" w:type="dxa"/>
          </w:tcPr>
          <w:p w14:paraId="50FBB152"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62CE7652"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259E1855"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tcPr>
          <w:p w14:paraId="3D1847FA"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678E0627"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4E8EF92F"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5DFA52F2"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674CE3B4" w14:textId="77777777" w:rsidR="00BE0CB7" w:rsidRPr="00837768" w:rsidRDefault="00BE0CB7" w:rsidP="00B409B8">
            <w:pPr>
              <w:autoSpaceDE w:val="0"/>
              <w:autoSpaceDN w:val="0"/>
              <w:adjustRightInd w:val="0"/>
              <w:jc w:val="left"/>
              <w:rPr>
                <w:rFonts w:ascii="Calibri" w:hAnsi="Calibri" w:cs="Helvetica"/>
                <w:sz w:val="20"/>
                <w:szCs w:val="20"/>
              </w:rPr>
            </w:pPr>
          </w:p>
        </w:tc>
      </w:tr>
      <w:tr w:rsidR="00395D12" w:rsidRPr="00837768" w14:paraId="319FCAEE" w14:textId="77777777" w:rsidTr="00395D12">
        <w:tc>
          <w:tcPr>
            <w:tcW w:w="3240" w:type="dxa"/>
          </w:tcPr>
          <w:p w14:paraId="2374AA51" w14:textId="77777777" w:rsidR="004432EF" w:rsidRPr="00837768" w:rsidRDefault="004432EF" w:rsidP="004432EF">
            <w:pPr>
              <w:autoSpaceDE w:val="0"/>
              <w:autoSpaceDN w:val="0"/>
              <w:adjustRightInd w:val="0"/>
              <w:jc w:val="left"/>
              <w:rPr>
                <w:rFonts w:ascii="Calibri" w:hAnsi="Calibri" w:cs="Helvetica"/>
                <w:i/>
                <w:color w:val="808080" w:themeColor="background1" w:themeShade="80"/>
                <w:sz w:val="20"/>
                <w:szCs w:val="20"/>
              </w:rPr>
            </w:pPr>
            <w:r w:rsidRPr="00837768">
              <w:rPr>
                <w:rFonts w:ascii="Calibri" w:hAnsi="Calibri" w:cs="Helvetica"/>
                <w:i/>
                <w:color w:val="808080" w:themeColor="background1" w:themeShade="80"/>
                <w:sz w:val="20"/>
                <w:szCs w:val="20"/>
              </w:rPr>
              <w:t>Other:</w:t>
            </w:r>
          </w:p>
          <w:p w14:paraId="4DB69F6B" w14:textId="77777777" w:rsidR="00BE0CB7" w:rsidRPr="00837768" w:rsidRDefault="00BE0CB7" w:rsidP="0080512A">
            <w:pPr>
              <w:autoSpaceDE w:val="0"/>
              <w:autoSpaceDN w:val="0"/>
              <w:adjustRightInd w:val="0"/>
              <w:jc w:val="left"/>
              <w:rPr>
                <w:rFonts w:ascii="Calibri" w:hAnsi="Calibri" w:cs="Helvetica"/>
                <w:sz w:val="20"/>
                <w:szCs w:val="20"/>
              </w:rPr>
            </w:pPr>
          </w:p>
          <w:p w14:paraId="720EBC56" w14:textId="77777777" w:rsidR="00BE0CB7" w:rsidRPr="00837768" w:rsidRDefault="00BE0CB7" w:rsidP="0080512A">
            <w:pPr>
              <w:autoSpaceDE w:val="0"/>
              <w:autoSpaceDN w:val="0"/>
              <w:adjustRightInd w:val="0"/>
              <w:jc w:val="left"/>
              <w:rPr>
                <w:rFonts w:ascii="Calibri" w:hAnsi="Calibri" w:cs="Helvetica"/>
                <w:sz w:val="20"/>
                <w:szCs w:val="20"/>
              </w:rPr>
            </w:pPr>
          </w:p>
        </w:tc>
        <w:tc>
          <w:tcPr>
            <w:tcW w:w="6750" w:type="dxa"/>
          </w:tcPr>
          <w:p w14:paraId="3A5C21BC" w14:textId="77777777" w:rsidR="00BE0CB7" w:rsidRPr="00837768" w:rsidRDefault="00BE0CB7" w:rsidP="00B409B8">
            <w:pPr>
              <w:autoSpaceDE w:val="0"/>
              <w:autoSpaceDN w:val="0"/>
              <w:adjustRightInd w:val="0"/>
              <w:jc w:val="left"/>
              <w:rPr>
                <w:rFonts w:ascii="Calibri" w:hAnsi="Calibri" w:cs="Helvetica"/>
                <w:i/>
                <w:sz w:val="20"/>
                <w:szCs w:val="20"/>
              </w:rPr>
            </w:pPr>
            <w:bookmarkStart w:id="0" w:name="_GoBack"/>
            <w:bookmarkEnd w:id="0"/>
          </w:p>
        </w:tc>
        <w:tc>
          <w:tcPr>
            <w:tcW w:w="663" w:type="dxa"/>
          </w:tcPr>
          <w:p w14:paraId="7B86F1C0"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02F54565"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shd w:val="clear" w:color="auto" w:fill="D9D9D9" w:themeFill="background1" w:themeFillShade="D9"/>
          </w:tcPr>
          <w:p w14:paraId="1673E3E0"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tcPr>
          <w:p w14:paraId="76F9B3FC"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3" w:type="dxa"/>
            <w:shd w:val="clear" w:color="auto" w:fill="D9D9D9" w:themeFill="background1" w:themeFillShade="D9"/>
          </w:tcPr>
          <w:p w14:paraId="647AB073"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gridSpan w:val="2"/>
          </w:tcPr>
          <w:p w14:paraId="51D006D1"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F2F2F2" w:themeFill="background1" w:themeFillShade="F2"/>
          </w:tcPr>
          <w:p w14:paraId="34A24E01" w14:textId="77777777" w:rsidR="00BE0CB7" w:rsidRPr="00837768" w:rsidRDefault="00BE0CB7" w:rsidP="00B409B8">
            <w:pPr>
              <w:autoSpaceDE w:val="0"/>
              <w:autoSpaceDN w:val="0"/>
              <w:adjustRightInd w:val="0"/>
              <w:jc w:val="left"/>
              <w:rPr>
                <w:rFonts w:ascii="Calibri" w:hAnsi="Calibri" w:cs="Helvetica"/>
                <w:sz w:val="20"/>
                <w:szCs w:val="20"/>
              </w:rPr>
            </w:pPr>
          </w:p>
        </w:tc>
        <w:tc>
          <w:tcPr>
            <w:tcW w:w="664" w:type="dxa"/>
            <w:shd w:val="clear" w:color="auto" w:fill="D9D9D9" w:themeFill="background1" w:themeFillShade="D9"/>
          </w:tcPr>
          <w:p w14:paraId="51973A2E" w14:textId="77777777" w:rsidR="00BE0CB7" w:rsidRPr="00837768" w:rsidRDefault="00BE0CB7" w:rsidP="00B409B8">
            <w:pPr>
              <w:autoSpaceDE w:val="0"/>
              <w:autoSpaceDN w:val="0"/>
              <w:adjustRightInd w:val="0"/>
              <w:jc w:val="left"/>
              <w:rPr>
                <w:rFonts w:ascii="Calibri" w:hAnsi="Calibri" w:cs="Helvetica"/>
                <w:sz w:val="20"/>
                <w:szCs w:val="20"/>
              </w:rPr>
            </w:pPr>
          </w:p>
        </w:tc>
      </w:tr>
    </w:tbl>
    <w:p w14:paraId="5A38EC98" w14:textId="77777777" w:rsidR="00B409B8" w:rsidRPr="00837768" w:rsidRDefault="00B409B8" w:rsidP="00B409B8">
      <w:pPr>
        <w:autoSpaceDE w:val="0"/>
        <w:autoSpaceDN w:val="0"/>
        <w:adjustRightInd w:val="0"/>
        <w:jc w:val="left"/>
        <w:rPr>
          <w:rFonts w:ascii="Calibri" w:hAnsi="Calibri" w:cs="Helvetica"/>
          <w:color w:val="C10000"/>
          <w:sz w:val="20"/>
          <w:szCs w:val="20"/>
        </w:rPr>
      </w:pPr>
    </w:p>
    <w:p w14:paraId="54D95EC8" w14:textId="77777777" w:rsidR="00B409B8" w:rsidRPr="00837768" w:rsidRDefault="00B409B8" w:rsidP="00B409B8">
      <w:pPr>
        <w:autoSpaceDE w:val="0"/>
        <w:autoSpaceDN w:val="0"/>
        <w:adjustRightInd w:val="0"/>
        <w:jc w:val="left"/>
        <w:rPr>
          <w:rFonts w:ascii="Calibri" w:hAnsi="Calibri" w:cs="Helvetica"/>
          <w:color w:val="C10000"/>
          <w:sz w:val="20"/>
          <w:szCs w:val="20"/>
        </w:rPr>
      </w:pPr>
    </w:p>
    <w:p w14:paraId="3215F726" w14:textId="77777777" w:rsidR="00052510" w:rsidRPr="00837768" w:rsidRDefault="00052510" w:rsidP="00052510">
      <w:pPr>
        <w:rPr>
          <w:rFonts w:ascii="Calibri" w:hAnsi="Calibri"/>
          <w:sz w:val="20"/>
          <w:szCs w:val="20"/>
        </w:rPr>
      </w:pPr>
    </w:p>
    <w:p w14:paraId="0FB73424" w14:textId="77777777" w:rsidR="00B409B8" w:rsidRPr="00837768" w:rsidRDefault="00B409B8" w:rsidP="00B409B8">
      <w:pPr>
        <w:autoSpaceDE w:val="0"/>
        <w:autoSpaceDN w:val="0"/>
        <w:adjustRightInd w:val="0"/>
        <w:jc w:val="left"/>
        <w:rPr>
          <w:rFonts w:ascii="Calibri" w:hAnsi="Calibri"/>
          <w:sz w:val="20"/>
          <w:szCs w:val="20"/>
        </w:rPr>
      </w:pPr>
    </w:p>
    <w:sectPr w:rsidR="00B409B8" w:rsidRPr="00837768" w:rsidSect="00837768">
      <w:headerReference w:type="default" r:id="rId8"/>
      <w:footerReference w:type="default" r:id="rId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532BD" w14:textId="77777777" w:rsidR="00FE368B" w:rsidRDefault="00FE368B" w:rsidP="00837768">
      <w:r>
        <w:separator/>
      </w:r>
    </w:p>
  </w:endnote>
  <w:endnote w:type="continuationSeparator" w:id="0">
    <w:p w14:paraId="7EB7A5DB" w14:textId="77777777" w:rsidR="00FE368B" w:rsidRDefault="00FE368B" w:rsidP="0083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2300" w14:textId="49727064" w:rsidR="00837768" w:rsidRDefault="00837768">
    <w:pPr>
      <w:pStyle w:val="Footer"/>
    </w:pPr>
    <w:r>
      <w:rPr>
        <w:noProof/>
      </w:rPr>
      <w:drawing>
        <wp:inline distT="0" distB="0" distL="0" distR="0" wp14:anchorId="464E80FF" wp14:editId="7EB3368D">
          <wp:extent cx="1998032" cy="274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aecowrrc.png"/>
                  <pic:cNvPicPr/>
                </pic:nvPicPr>
                <pic:blipFill>
                  <a:blip r:embed="rId1">
                    <a:extLst>
                      <a:ext uri="{28A0092B-C50C-407E-A947-70E740481C1C}">
                        <a14:useLocalDpi xmlns:a14="http://schemas.microsoft.com/office/drawing/2010/main" val="0"/>
                      </a:ext>
                    </a:extLst>
                  </a:blip>
                  <a:stretch>
                    <a:fillRect/>
                  </a:stretch>
                </pic:blipFill>
                <pic:spPr>
                  <a:xfrm>
                    <a:off x="0" y="0"/>
                    <a:ext cx="1998032" cy="2743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DBA90" w14:textId="77777777" w:rsidR="00FE368B" w:rsidRDefault="00FE368B" w:rsidP="00837768">
      <w:r>
        <w:separator/>
      </w:r>
    </w:p>
  </w:footnote>
  <w:footnote w:type="continuationSeparator" w:id="0">
    <w:p w14:paraId="29BAAAE0" w14:textId="77777777" w:rsidR="00FE368B" w:rsidRDefault="00FE368B" w:rsidP="00837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6EA4C" w14:textId="427DC01A" w:rsidR="00837768" w:rsidRPr="00837768" w:rsidRDefault="00837768" w:rsidP="00837768">
    <w:pPr>
      <w:pStyle w:val="Heading1"/>
      <w:rPr>
        <w:sz w:val="36"/>
      </w:rPr>
    </w:pPr>
    <w:r w:rsidRPr="00837768">
      <w:rPr>
        <w:rFonts w:ascii="Calibri" w:hAnsi="Calibri"/>
        <w:sz w:val="24"/>
        <w:szCs w:val="20"/>
      </w:rPr>
      <w:t>IEP Outcomes Integration: What’s in place? What’s doable? What’s a Priority?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2BCD"/>
    <w:multiLevelType w:val="hybridMultilevel"/>
    <w:tmpl w:val="31E8D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6F5D4F"/>
    <w:multiLevelType w:val="hybridMultilevel"/>
    <w:tmpl w:val="E444948E"/>
    <w:lvl w:ilvl="0" w:tplc="9C62C86E">
      <w:start w:val="1"/>
      <w:numFmt w:val="bullet"/>
      <w:lvlText w:val=""/>
      <w:lvlJc w:val="left"/>
      <w:pPr>
        <w:tabs>
          <w:tab w:val="num" w:pos="720"/>
        </w:tabs>
        <w:ind w:left="720" w:hanging="360"/>
      </w:pPr>
      <w:rPr>
        <w:rFonts w:ascii="Wingdings 2" w:hAnsi="Wingdings 2" w:hint="default"/>
      </w:rPr>
    </w:lvl>
    <w:lvl w:ilvl="1" w:tplc="9798125A" w:tentative="1">
      <w:start w:val="1"/>
      <w:numFmt w:val="bullet"/>
      <w:lvlText w:val=""/>
      <w:lvlJc w:val="left"/>
      <w:pPr>
        <w:tabs>
          <w:tab w:val="num" w:pos="1440"/>
        </w:tabs>
        <w:ind w:left="1440" w:hanging="360"/>
      </w:pPr>
      <w:rPr>
        <w:rFonts w:ascii="Wingdings 2" w:hAnsi="Wingdings 2" w:hint="default"/>
      </w:rPr>
    </w:lvl>
    <w:lvl w:ilvl="2" w:tplc="6C3A5AFE" w:tentative="1">
      <w:start w:val="1"/>
      <w:numFmt w:val="bullet"/>
      <w:lvlText w:val=""/>
      <w:lvlJc w:val="left"/>
      <w:pPr>
        <w:tabs>
          <w:tab w:val="num" w:pos="2160"/>
        </w:tabs>
        <w:ind w:left="2160" w:hanging="360"/>
      </w:pPr>
      <w:rPr>
        <w:rFonts w:ascii="Wingdings 2" w:hAnsi="Wingdings 2" w:hint="default"/>
      </w:rPr>
    </w:lvl>
    <w:lvl w:ilvl="3" w:tplc="38C8B122" w:tentative="1">
      <w:start w:val="1"/>
      <w:numFmt w:val="bullet"/>
      <w:lvlText w:val=""/>
      <w:lvlJc w:val="left"/>
      <w:pPr>
        <w:tabs>
          <w:tab w:val="num" w:pos="2880"/>
        </w:tabs>
        <w:ind w:left="2880" w:hanging="360"/>
      </w:pPr>
      <w:rPr>
        <w:rFonts w:ascii="Wingdings 2" w:hAnsi="Wingdings 2" w:hint="default"/>
      </w:rPr>
    </w:lvl>
    <w:lvl w:ilvl="4" w:tplc="FF7E4F9C" w:tentative="1">
      <w:start w:val="1"/>
      <w:numFmt w:val="bullet"/>
      <w:lvlText w:val=""/>
      <w:lvlJc w:val="left"/>
      <w:pPr>
        <w:tabs>
          <w:tab w:val="num" w:pos="3600"/>
        </w:tabs>
        <w:ind w:left="3600" w:hanging="360"/>
      </w:pPr>
      <w:rPr>
        <w:rFonts w:ascii="Wingdings 2" w:hAnsi="Wingdings 2" w:hint="default"/>
      </w:rPr>
    </w:lvl>
    <w:lvl w:ilvl="5" w:tplc="683AD9B4" w:tentative="1">
      <w:start w:val="1"/>
      <w:numFmt w:val="bullet"/>
      <w:lvlText w:val=""/>
      <w:lvlJc w:val="left"/>
      <w:pPr>
        <w:tabs>
          <w:tab w:val="num" w:pos="4320"/>
        </w:tabs>
        <w:ind w:left="4320" w:hanging="360"/>
      </w:pPr>
      <w:rPr>
        <w:rFonts w:ascii="Wingdings 2" w:hAnsi="Wingdings 2" w:hint="default"/>
      </w:rPr>
    </w:lvl>
    <w:lvl w:ilvl="6" w:tplc="88EC43F8" w:tentative="1">
      <w:start w:val="1"/>
      <w:numFmt w:val="bullet"/>
      <w:lvlText w:val=""/>
      <w:lvlJc w:val="left"/>
      <w:pPr>
        <w:tabs>
          <w:tab w:val="num" w:pos="5040"/>
        </w:tabs>
        <w:ind w:left="5040" w:hanging="360"/>
      </w:pPr>
      <w:rPr>
        <w:rFonts w:ascii="Wingdings 2" w:hAnsi="Wingdings 2" w:hint="default"/>
      </w:rPr>
    </w:lvl>
    <w:lvl w:ilvl="7" w:tplc="D5687ED8" w:tentative="1">
      <w:start w:val="1"/>
      <w:numFmt w:val="bullet"/>
      <w:lvlText w:val=""/>
      <w:lvlJc w:val="left"/>
      <w:pPr>
        <w:tabs>
          <w:tab w:val="num" w:pos="5760"/>
        </w:tabs>
        <w:ind w:left="5760" w:hanging="360"/>
      </w:pPr>
      <w:rPr>
        <w:rFonts w:ascii="Wingdings 2" w:hAnsi="Wingdings 2" w:hint="default"/>
      </w:rPr>
    </w:lvl>
    <w:lvl w:ilvl="8" w:tplc="B82CF9BA" w:tentative="1">
      <w:start w:val="1"/>
      <w:numFmt w:val="bullet"/>
      <w:lvlText w:val=""/>
      <w:lvlJc w:val="left"/>
      <w:pPr>
        <w:tabs>
          <w:tab w:val="num" w:pos="6480"/>
        </w:tabs>
        <w:ind w:left="6480" w:hanging="360"/>
      </w:pPr>
      <w:rPr>
        <w:rFonts w:ascii="Wingdings 2" w:hAnsi="Wingdings 2" w:hint="default"/>
      </w:rPr>
    </w:lvl>
  </w:abstractNum>
  <w:abstractNum w:abstractNumId="2">
    <w:nsid w:val="341830FC"/>
    <w:multiLevelType w:val="hybridMultilevel"/>
    <w:tmpl w:val="D9E6C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D362FD"/>
    <w:multiLevelType w:val="hybridMultilevel"/>
    <w:tmpl w:val="BB52C4B8"/>
    <w:lvl w:ilvl="0" w:tplc="81C0494C">
      <w:start w:val="1"/>
      <w:numFmt w:val="bullet"/>
      <w:lvlText w:val=""/>
      <w:lvlJc w:val="left"/>
      <w:pPr>
        <w:tabs>
          <w:tab w:val="num" w:pos="720"/>
        </w:tabs>
        <w:ind w:left="720" w:hanging="360"/>
      </w:pPr>
      <w:rPr>
        <w:rFonts w:ascii="Wingdings 2" w:hAnsi="Wingdings 2" w:hint="default"/>
      </w:rPr>
    </w:lvl>
    <w:lvl w:ilvl="1" w:tplc="4FBAF95A" w:tentative="1">
      <w:start w:val="1"/>
      <w:numFmt w:val="bullet"/>
      <w:lvlText w:val=""/>
      <w:lvlJc w:val="left"/>
      <w:pPr>
        <w:tabs>
          <w:tab w:val="num" w:pos="1440"/>
        </w:tabs>
        <w:ind w:left="1440" w:hanging="360"/>
      </w:pPr>
      <w:rPr>
        <w:rFonts w:ascii="Wingdings 2" w:hAnsi="Wingdings 2" w:hint="default"/>
      </w:rPr>
    </w:lvl>
    <w:lvl w:ilvl="2" w:tplc="7DF485E2" w:tentative="1">
      <w:start w:val="1"/>
      <w:numFmt w:val="bullet"/>
      <w:lvlText w:val=""/>
      <w:lvlJc w:val="left"/>
      <w:pPr>
        <w:tabs>
          <w:tab w:val="num" w:pos="2160"/>
        </w:tabs>
        <w:ind w:left="2160" w:hanging="360"/>
      </w:pPr>
      <w:rPr>
        <w:rFonts w:ascii="Wingdings 2" w:hAnsi="Wingdings 2" w:hint="default"/>
      </w:rPr>
    </w:lvl>
    <w:lvl w:ilvl="3" w:tplc="96FCE478" w:tentative="1">
      <w:start w:val="1"/>
      <w:numFmt w:val="bullet"/>
      <w:lvlText w:val=""/>
      <w:lvlJc w:val="left"/>
      <w:pPr>
        <w:tabs>
          <w:tab w:val="num" w:pos="2880"/>
        </w:tabs>
        <w:ind w:left="2880" w:hanging="360"/>
      </w:pPr>
      <w:rPr>
        <w:rFonts w:ascii="Wingdings 2" w:hAnsi="Wingdings 2" w:hint="default"/>
      </w:rPr>
    </w:lvl>
    <w:lvl w:ilvl="4" w:tplc="7896A002" w:tentative="1">
      <w:start w:val="1"/>
      <w:numFmt w:val="bullet"/>
      <w:lvlText w:val=""/>
      <w:lvlJc w:val="left"/>
      <w:pPr>
        <w:tabs>
          <w:tab w:val="num" w:pos="3600"/>
        </w:tabs>
        <w:ind w:left="3600" w:hanging="360"/>
      </w:pPr>
      <w:rPr>
        <w:rFonts w:ascii="Wingdings 2" w:hAnsi="Wingdings 2" w:hint="default"/>
      </w:rPr>
    </w:lvl>
    <w:lvl w:ilvl="5" w:tplc="05666218" w:tentative="1">
      <w:start w:val="1"/>
      <w:numFmt w:val="bullet"/>
      <w:lvlText w:val=""/>
      <w:lvlJc w:val="left"/>
      <w:pPr>
        <w:tabs>
          <w:tab w:val="num" w:pos="4320"/>
        </w:tabs>
        <w:ind w:left="4320" w:hanging="360"/>
      </w:pPr>
      <w:rPr>
        <w:rFonts w:ascii="Wingdings 2" w:hAnsi="Wingdings 2" w:hint="default"/>
      </w:rPr>
    </w:lvl>
    <w:lvl w:ilvl="6" w:tplc="B1CEA20C" w:tentative="1">
      <w:start w:val="1"/>
      <w:numFmt w:val="bullet"/>
      <w:lvlText w:val=""/>
      <w:lvlJc w:val="left"/>
      <w:pPr>
        <w:tabs>
          <w:tab w:val="num" w:pos="5040"/>
        </w:tabs>
        <w:ind w:left="5040" w:hanging="360"/>
      </w:pPr>
      <w:rPr>
        <w:rFonts w:ascii="Wingdings 2" w:hAnsi="Wingdings 2" w:hint="default"/>
      </w:rPr>
    </w:lvl>
    <w:lvl w:ilvl="7" w:tplc="46E2C196" w:tentative="1">
      <w:start w:val="1"/>
      <w:numFmt w:val="bullet"/>
      <w:lvlText w:val=""/>
      <w:lvlJc w:val="left"/>
      <w:pPr>
        <w:tabs>
          <w:tab w:val="num" w:pos="5760"/>
        </w:tabs>
        <w:ind w:left="5760" w:hanging="360"/>
      </w:pPr>
      <w:rPr>
        <w:rFonts w:ascii="Wingdings 2" w:hAnsi="Wingdings 2" w:hint="default"/>
      </w:rPr>
    </w:lvl>
    <w:lvl w:ilvl="8" w:tplc="14D81C76" w:tentative="1">
      <w:start w:val="1"/>
      <w:numFmt w:val="bullet"/>
      <w:lvlText w:val=""/>
      <w:lvlJc w:val="left"/>
      <w:pPr>
        <w:tabs>
          <w:tab w:val="num" w:pos="6480"/>
        </w:tabs>
        <w:ind w:left="6480" w:hanging="360"/>
      </w:pPr>
      <w:rPr>
        <w:rFonts w:ascii="Wingdings 2" w:hAnsi="Wingdings 2" w:hint="default"/>
      </w:rPr>
    </w:lvl>
  </w:abstractNum>
  <w:abstractNum w:abstractNumId="4">
    <w:nsid w:val="501B5E9E"/>
    <w:multiLevelType w:val="hybridMultilevel"/>
    <w:tmpl w:val="5686E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C851D6"/>
    <w:multiLevelType w:val="hybridMultilevel"/>
    <w:tmpl w:val="69B2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3587C"/>
    <w:multiLevelType w:val="hybridMultilevel"/>
    <w:tmpl w:val="A354409C"/>
    <w:lvl w:ilvl="0" w:tplc="30E2B368">
      <w:start w:val="1"/>
      <w:numFmt w:val="bullet"/>
      <w:lvlText w:val=""/>
      <w:lvlJc w:val="left"/>
      <w:pPr>
        <w:tabs>
          <w:tab w:val="num" w:pos="720"/>
        </w:tabs>
        <w:ind w:left="720" w:hanging="360"/>
      </w:pPr>
      <w:rPr>
        <w:rFonts w:ascii="Wingdings 2" w:hAnsi="Wingdings 2" w:hint="default"/>
      </w:rPr>
    </w:lvl>
    <w:lvl w:ilvl="1" w:tplc="198A0768" w:tentative="1">
      <w:start w:val="1"/>
      <w:numFmt w:val="bullet"/>
      <w:lvlText w:val=""/>
      <w:lvlJc w:val="left"/>
      <w:pPr>
        <w:tabs>
          <w:tab w:val="num" w:pos="1440"/>
        </w:tabs>
        <w:ind w:left="1440" w:hanging="360"/>
      </w:pPr>
      <w:rPr>
        <w:rFonts w:ascii="Wingdings 2" w:hAnsi="Wingdings 2" w:hint="default"/>
      </w:rPr>
    </w:lvl>
    <w:lvl w:ilvl="2" w:tplc="61CE8E48" w:tentative="1">
      <w:start w:val="1"/>
      <w:numFmt w:val="bullet"/>
      <w:lvlText w:val=""/>
      <w:lvlJc w:val="left"/>
      <w:pPr>
        <w:tabs>
          <w:tab w:val="num" w:pos="2160"/>
        </w:tabs>
        <w:ind w:left="2160" w:hanging="360"/>
      </w:pPr>
      <w:rPr>
        <w:rFonts w:ascii="Wingdings 2" w:hAnsi="Wingdings 2" w:hint="default"/>
      </w:rPr>
    </w:lvl>
    <w:lvl w:ilvl="3" w:tplc="D4B01FF4" w:tentative="1">
      <w:start w:val="1"/>
      <w:numFmt w:val="bullet"/>
      <w:lvlText w:val=""/>
      <w:lvlJc w:val="left"/>
      <w:pPr>
        <w:tabs>
          <w:tab w:val="num" w:pos="2880"/>
        </w:tabs>
        <w:ind w:left="2880" w:hanging="360"/>
      </w:pPr>
      <w:rPr>
        <w:rFonts w:ascii="Wingdings 2" w:hAnsi="Wingdings 2" w:hint="default"/>
      </w:rPr>
    </w:lvl>
    <w:lvl w:ilvl="4" w:tplc="2A1A81EC" w:tentative="1">
      <w:start w:val="1"/>
      <w:numFmt w:val="bullet"/>
      <w:lvlText w:val=""/>
      <w:lvlJc w:val="left"/>
      <w:pPr>
        <w:tabs>
          <w:tab w:val="num" w:pos="3600"/>
        </w:tabs>
        <w:ind w:left="3600" w:hanging="360"/>
      </w:pPr>
      <w:rPr>
        <w:rFonts w:ascii="Wingdings 2" w:hAnsi="Wingdings 2" w:hint="default"/>
      </w:rPr>
    </w:lvl>
    <w:lvl w:ilvl="5" w:tplc="A838DC92" w:tentative="1">
      <w:start w:val="1"/>
      <w:numFmt w:val="bullet"/>
      <w:lvlText w:val=""/>
      <w:lvlJc w:val="left"/>
      <w:pPr>
        <w:tabs>
          <w:tab w:val="num" w:pos="4320"/>
        </w:tabs>
        <w:ind w:left="4320" w:hanging="360"/>
      </w:pPr>
      <w:rPr>
        <w:rFonts w:ascii="Wingdings 2" w:hAnsi="Wingdings 2" w:hint="default"/>
      </w:rPr>
    </w:lvl>
    <w:lvl w:ilvl="6" w:tplc="74404100" w:tentative="1">
      <w:start w:val="1"/>
      <w:numFmt w:val="bullet"/>
      <w:lvlText w:val=""/>
      <w:lvlJc w:val="left"/>
      <w:pPr>
        <w:tabs>
          <w:tab w:val="num" w:pos="5040"/>
        </w:tabs>
        <w:ind w:left="5040" w:hanging="360"/>
      </w:pPr>
      <w:rPr>
        <w:rFonts w:ascii="Wingdings 2" w:hAnsi="Wingdings 2" w:hint="default"/>
      </w:rPr>
    </w:lvl>
    <w:lvl w:ilvl="7" w:tplc="EECEFB80" w:tentative="1">
      <w:start w:val="1"/>
      <w:numFmt w:val="bullet"/>
      <w:lvlText w:val=""/>
      <w:lvlJc w:val="left"/>
      <w:pPr>
        <w:tabs>
          <w:tab w:val="num" w:pos="5760"/>
        </w:tabs>
        <w:ind w:left="5760" w:hanging="360"/>
      </w:pPr>
      <w:rPr>
        <w:rFonts w:ascii="Wingdings 2" w:hAnsi="Wingdings 2" w:hint="default"/>
      </w:rPr>
    </w:lvl>
    <w:lvl w:ilvl="8" w:tplc="F95622B6" w:tentative="1">
      <w:start w:val="1"/>
      <w:numFmt w:val="bullet"/>
      <w:lvlText w:val=""/>
      <w:lvlJc w:val="left"/>
      <w:pPr>
        <w:tabs>
          <w:tab w:val="num" w:pos="6480"/>
        </w:tabs>
        <w:ind w:left="6480" w:hanging="360"/>
      </w:pPr>
      <w:rPr>
        <w:rFonts w:ascii="Wingdings 2" w:hAnsi="Wingdings 2" w:hint="default"/>
      </w:rPr>
    </w:lvl>
  </w:abstractNum>
  <w:abstractNum w:abstractNumId="7">
    <w:nsid w:val="61A96162"/>
    <w:multiLevelType w:val="hybridMultilevel"/>
    <w:tmpl w:val="5DCA6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2200F2"/>
    <w:multiLevelType w:val="hybridMultilevel"/>
    <w:tmpl w:val="DDD6D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2D4159"/>
    <w:multiLevelType w:val="hybridMultilevel"/>
    <w:tmpl w:val="87368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245D48"/>
    <w:multiLevelType w:val="hybridMultilevel"/>
    <w:tmpl w:val="9FCE4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0"/>
  </w:num>
  <w:num w:numId="5">
    <w:abstractNumId w:val="9"/>
  </w:num>
  <w:num w:numId="6">
    <w:abstractNumId w:val="2"/>
  </w:num>
  <w:num w:numId="7">
    <w:abstractNumId w:val="7"/>
  </w:num>
  <w:num w:numId="8">
    <w:abstractNumId w:val="0"/>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B8"/>
    <w:rsid w:val="00026092"/>
    <w:rsid w:val="00052510"/>
    <w:rsid w:val="00074A1B"/>
    <w:rsid w:val="000B647F"/>
    <w:rsid w:val="000E3C5B"/>
    <w:rsid w:val="0010715D"/>
    <w:rsid w:val="00136BDB"/>
    <w:rsid w:val="00196373"/>
    <w:rsid w:val="001A759C"/>
    <w:rsid w:val="001C36CF"/>
    <w:rsid w:val="00235F7D"/>
    <w:rsid w:val="00260991"/>
    <w:rsid w:val="00283DD5"/>
    <w:rsid w:val="00292288"/>
    <w:rsid w:val="0029480A"/>
    <w:rsid w:val="00297C17"/>
    <w:rsid w:val="002A0C64"/>
    <w:rsid w:val="00371B20"/>
    <w:rsid w:val="00395D12"/>
    <w:rsid w:val="003A7F2F"/>
    <w:rsid w:val="003E4EFB"/>
    <w:rsid w:val="00425F75"/>
    <w:rsid w:val="00431D4C"/>
    <w:rsid w:val="00434DA4"/>
    <w:rsid w:val="004432EF"/>
    <w:rsid w:val="004B24E2"/>
    <w:rsid w:val="004E5F78"/>
    <w:rsid w:val="0058032F"/>
    <w:rsid w:val="005D4BAB"/>
    <w:rsid w:val="00600994"/>
    <w:rsid w:val="00632372"/>
    <w:rsid w:val="00636B7F"/>
    <w:rsid w:val="007104ED"/>
    <w:rsid w:val="00711220"/>
    <w:rsid w:val="007A07CE"/>
    <w:rsid w:val="007A7CF5"/>
    <w:rsid w:val="0080512A"/>
    <w:rsid w:val="00837768"/>
    <w:rsid w:val="008436CD"/>
    <w:rsid w:val="00862B13"/>
    <w:rsid w:val="00872EC8"/>
    <w:rsid w:val="008B70BB"/>
    <w:rsid w:val="008C013E"/>
    <w:rsid w:val="008D314D"/>
    <w:rsid w:val="008E1D47"/>
    <w:rsid w:val="008F681E"/>
    <w:rsid w:val="00910477"/>
    <w:rsid w:val="00922C97"/>
    <w:rsid w:val="009260DA"/>
    <w:rsid w:val="0093717F"/>
    <w:rsid w:val="00945CCE"/>
    <w:rsid w:val="009645E1"/>
    <w:rsid w:val="009B3A18"/>
    <w:rsid w:val="009C1D0C"/>
    <w:rsid w:val="009C7E06"/>
    <w:rsid w:val="009F13DE"/>
    <w:rsid w:val="00A50462"/>
    <w:rsid w:val="00A7398E"/>
    <w:rsid w:val="00A76FFA"/>
    <w:rsid w:val="00AF3D96"/>
    <w:rsid w:val="00B162F2"/>
    <w:rsid w:val="00B23F7E"/>
    <w:rsid w:val="00B409B8"/>
    <w:rsid w:val="00B649B1"/>
    <w:rsid w:val="00B71FA9"/>
    <w:rsid w:val="00BC0EBC"/>
    <w:rsid w:val="00BE0CB7"/>
    <w:rsid w:val="00C47AAD"/>
    <w:rsid w:val="00C5523C"/>
    <w:rsid w:val="00C720F9"/>
    <w:rsid w:val="00CA1B9D"/>
    <w:rsid w:val="00CC06EB"/>
    <w:rsid w:val="00CF20FF"/>
    <w:rsid w:val="00D05FCF"/>
    <w:rsid w:val="00D235A6"/>
    <w:rsid w:val="00D35973"/>
    <w:rsid w:val="00D44804"/>
    <w:rsid w:val="00D75FA2"/>
    <w:rsid w:val="00DB42F8"/>
    <w:rsid w:val="00DC2E9A"/>
    <w:rsid w:val="00E01C38"/>
    <w:rsid w:val="00E57FCF"/>
    <w:rsid w:val="00E7589B"/>
    <w:rsid w:val="00EF518C"/>
    <w:rsid w:val="00F076CB"/>
    <w:rsid w:val="00F4432E"/>
    <w:rsid w:val="00F63472"/>
    <w:rsid w:val="00FC60D0"/>
    <w:rsid w:val="00FD6226"/>
    <w:rsid w:val="00FE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0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78"/>
  </w:style>
  <w:style w:type="paragraph" w:styleId="Heading1">
    <w:name w:val="heading 1"/>
    <w:basedOn w:val="Normal"/>
    <w:next w:val="Normal"/>
    <w:link w:val="Heading1Char"/>
    <w:uiPriority w:val="9"/>
    <w:qFormat/>
    <w:rsid w:val="0083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B8"/>
    <w:pPr>
      <w:ind w:left="720"/>
      <w:contextualSpacing/>
    </w:pPr>
  </w:style>
  <w:style w:type="table" w:styleId="TableGrid">
    <w:name w:val="Table Grid"/>
    <w:basedOn w:val="TableNormal"/>
    <w:uiPriority w:val="59"/>
    <w:rsid w:val="00B40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B9D"/>
    <w:rPr>
      <w:color w:val="0000FF" w:themeColor="hyperlink"/>
      <w:u w:val="single"/>
    </w:rPr>
  </w:style>
  <w:style w:type="paragraph" w:styleId="Subtitle">
    <w:name w:val="Subtitle"/>
    <w:basedOn w:val="Normal"/>
    <w:next w:val="Normal"/>
    <w:link w:val="SubtitleChar"/>
    <w:uiPriority w:val="11"/>
    <w:qFormat/>
    <w:rsid w:val="00FC60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0D0"/>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80512A"/>
    <w:rPr>
      <w:color w:val="800080" w:themeColor="followedHyperlink"/>
      <w:u w:val="single"/>
    </w:rPr>
  </w:style>
  <w:style w:type="paragraph" w:styleId="BalloonText">
    <w:name w:val="Balloon Text"/>
    <w:basedOn w:val="Normal"/>
    <w:link w:val="BalloonTextChar"/>
    <w:uiPriority w:val="99"/>
    <w:semiHidden/>
    <w:unhideWhenUsed/>
    <w:rsid w:val="00922C97"/>
    <w:rPr>
      <w:rFonts w:ascii="Tahoma" w:hAnsi="Tahoma" w:cs="Tahoma"/>
      <w:sz w:val="16"/>
      <w:szCs w:val="16"/>
    </w:rPr>
  </w:style>
  <w:style w:type="character" w:customStyle="1" w:styleId="BalloonTextChar">
    <w:name w:val="Balloon Text Char"/>
    <w:basedOn w:val="DefaultParagraphFont"/>
    <w:link w:val="BalloonText"/>
    <w:uiPriority w:val="99"/>
    <w:semiHidden/>
    <w:rsid w:val="00922C97"/>
    <w:rPr>
      <w:rFonts w:ascii="Tahoma" w:hAnsi="Tahoma" w:cs="Tahoma"/>
      <w:sz w:val="16"/>
      <w:szCs w:val="16"/>
    </w:rPr>
  </w:style>
  <w:style w:type="character" w:styleId="CommentReference">
    <w:name w:val="annotation reference"/>
    <w:basedOn w:val="DefaultParagraphFont"/>
    <w:uiPriority w:val="99"/>
    <w:semiHidden/>
    <w:unhideWhenUsed/>
    <w:rsid w:val="00BC0EBC"/>
    <w:rPr>
      <w:sz w:val="18"/>
      <w:szCs w:val="18"/>
    </w:rPr>
  </w:style>
  <w:style w:type="paragraph" w:styleId="CommentText">
    <w:name w:val="annotation text"/>
    <w:basedOn w:val="Normal"/>
    <w:link w:val="CommentTextChar"/>
    <w:uiPriority w:val="99"/>
    <w:semiHidden/>
    <w:unhideWhenUsed/>
    <w:rsid w:val="00BC0EBC"/>
    <w:rPr>
      <w:sz w:val="24"/>
      <w:szCs w:val="24"/>
    </w:rPr>
  </w:style>
  <w:style w:type="character" w:customStyle="1" w:styleId="CommentTextChar">
    <w:name w:val="Comment Text Char"/>
    <w:basedOn w:val="DefaultParagraphFont"/>
    <w:link w:val="CommentText"/>
    <w:uiPriority w:val="99"/>
    <w:semiHidden/>
    <w:rsid w:val="00BC0EBC"/>
    <w:rPr>
      <w:sz w:val="24"/>
      <w:szCs w:val="24"/>
    </w:rPr>
  </w:style>
  <w:style w:type="paragraph" w:styleId="CommentSubject">
    <w:name w:val="annotation subject"/>
    <w:basedOn w:val="CommentText"/>
    <w:next w:val="CommentText"/>
    <w:link w:val="CommentSubjectChar"/>
    <w:uiPriority w:val="99"/>
    <w:semiHidden/>
    <w:unhideWhenUsed/>
    <w:rsid w:val="00BC0EBC"/>
    <w:rPr>
      <w:b/>
      <w:bCs/>
      <w:sz w:val="20"/>
      <w:szCs w:val="20"/>
    </w:rPr>
  </w:style>
  <w:style w:type="character" w:customStyle="1" w:styleId="CommentSubjectChar">
    <w:name w:val="Comment Subject Char"/>
    <w:basedOn w:val="CommentTextChar"/>
    <w:link w:val="CommentSubject"/>
    <w:uiPriority w:val="99"/>
    <w:semiHidden/>
    <w:rsid w:val="00BC0EBC"/>
    <w:rPr>
      <w:b/>
      <w:bCs/>
      <w:sz w:val="20"/>
      <w:szCs w:val="20"/>
    </w:rPr>
  </w:style>
  <w:style w:type="paragraph" w:styleId="Revision">
    <w:name w:val="Revision"/>
    <w:hidden/>
    <w:uiPriority w:val="99"/>
    <w:semiHidden/>
    <w:rsid w:val="008F681E"/>
    <w:pPr>
      <w:jc w:val="left"/>
    </w:pPr>
  </w:style>
  <w:style w:type="paragraph" w:styleId="Header">
    <w:name w:val="header"/>
    <w:basedOn w:val="Normal"/>
    <w:link w:val="HeaderChar"/>
    <w:uiPriority w:val="99"/>
    <w:unhideWhenUsed/>
    <w:rsid w:val="00837768"/>
    <w:pPr>
      <w:tabs>
        <w:tab w:val="center" w:pos="4680"/>
        <w:tab w:val="right" w:pos="9360"/>
      </w:tabs>
    </w:pPr>
  </w:style>
  <w:style w:type="character" w:customStyle="1" w:styleId="HeaderChar">
    <w:name w:val="Header Char"/>
    <w:basedOn w:val="DefaultParagraphFont"/>
    <w:link w:val="Header"/>
    <w:uiPriority w:val="99"/>
    <w:rsid w:val="00837768"/>
  </w:style>
  <w:style w:type="paragraph" w:styleId="Footer">
    <w:name w:val="footer"/>
    <w:basedOn w:val="Normal"/>
    <w:link w:val="FooterChar"/>
    <w:uiPriority w:val="99"/>
    <w:unhideWhenUsed/>
    <w:rsid w:val="00837768"/>
    <w:pPr>
      <w:tabs>
        <w:tab w:val="center" w:pos="4680"/>
        <w:tab w:val="right" w:pos="9360"/>
      </w:tabs>
    </w:pPr>
  </w:style>
  <w:style w:type="character" w:customStyle="1" w:styleId="FooterChar">
    <w:name w:val="Footer Char"/>
    <w:basedOn w:val="DefaultParagraphFont"/>
    <w:link w:val="Footer"/>
    <w:uiPriority w:val="99"/>
    <w:rsid w:val="00837768"/>
  </w:style>
  <w:style w:type="character" w:customStyle="1" w:styleId="Heading1Char">
    <w:name w:val="Heading 1 Char"/>
    <w:basedOn w:val="DefaultParagraphFont"/>
    <w:link w:val="Heading1"/>
    <w:uiPriority w:val="9"/>
    <w:rsid w:val="008377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78"/>
  </w:style>
  <w:style w:type="paragraph" w:styleId="Heading1">
    <w:name w:val="heading 1"/>
    <w:basedOn w:val="Normal"/>
    <w:next w:val="Normal"/>
    <w:link w:val="Heading1Char"/>
    <w:uiPriority w:val="9"/>
    <w:qFormat/>
    <w:rsid w:val="00837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B8"/>
    <w:pPr>
      <w:ind w:left="720"/>
      <w:contextualSpacing/>
    </w:pPr>
  </w:style>
  <w:style w:type="table" w:styleId="TableGrid">
    <w:name w:val="Table Grid"/>
    <w:basedOn w:val="TableNormal"/>
    <w:uiPriority w:val="59"/>
    <w:rsid w:val="00B40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B9D"/>
    <w:rPr>
      <w:color w:val="0000FF" w:themeColor="hyperlink"/>
      <w:u w:val="single"/>
    </w:rPr>
  </w:style>
  <w:style w:type="paragraph" w:styleId="Subtitle">
    <w:name w:val="Subtitle"/>
    <w:basedOn w:val="Normal"/>
    <w:next w:val="Normal"/>
    <w:link w:val="SubtitleChar"/>
    <w:uiPriority w:val="11"/>
    <w:qFormat/>
    <w:rsid w:val="00FC60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0D0"/>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80512A"/>
    <w:rPr>
      <w:color w:val="800080" w:themeColor="followedHyperlink"/>
      <w:u w:val="single"/>
    </w:rPr>
  </w:style>
  <w:style w:type="paragraph" w:styleId="BalloonText">
    <w:name w:val="Balloon Text"/>
    <w:basedOn w:val="Normal"/>
    <w:link w:val="BalloonTextChar"/>
    <w:uiPriority w:val="99"/>
    <w:semiHidden/>
    <w:unhideWhenUsed/>
    <w:rsid w:val="00922C97"/>
    <w:rPr>
      <w:rFonts w:ascii="Tahoma" w:hAnsi="Tahoma" w:cs="Tahoma"/>
      <w:sz w:val="16"/>
      <w:szCs w:val="16"/>
    </w:rPr>
  </w:style>
  <w:style w:type="character" w:customStyle="1" w:styleId="BalloonTextChar">
    <w:name w:val="Balloon Text Char"/>
    <w:basedOn w:val="DefaultParagraphFont"/>
    <w:link w:val="BalloonText"/>
    <w:uiPriority w:val="99"/>
    <w:semiHidden/>
    <w:rsid w:val="00922C97"/>
    <w:rPr>
      <w:rFonts w:ascii="Tahoma" w:hAnsi="Tahoma" w:cs="Tahoma"/>
      <w:sz w:val="16"/>
      <w:szCs w:val="16"/>
    </w:rPr>
  </w:style>
  <w:style w:type="character" w:styleId="CommentReference">
    <w:name w:val="annotation reference"/>
    <w:basedOn w:val="DefaultParagraphFont"/>
    <w:uiPriority w:val="99"/>
    <w:semiHidden/>
    <w:unhideWhenUsed/>
    <w:rsid w:val="00BC0EBC"/>
    <w:rPr>
      <w:sz w:val="18"/>
      <w:szCs w:val="18"/>
    </w:rPr>
  </w:style>
  <w:style w:type="paragraph" w:styleId="CommentText">
    <w:name w:val="annotation text"/>
    <w:basedOn w:val="Normal"/>
    <w:link w:val="CommentTextChar"/>
    <w:uiPriority w:val="99"/>
    <w:semiHidden/>
    <w:unhideWhenUsed/>
    <w:rsid w:val="00BC0EBC"/>
    <w:rPr>
      <w:sz w:val="24"/>
      <w:szCs w:val="24"/>
    </w:rPr>
  </w:style>
  <w:style w:type="character" w:customStyle="1" w:styleId="CommentTextChar">
    <w:name w:val="Comment Text Char"/>
    <w:basedOn w:val="DefaultParagraphFont"/>
    <w:link w:val="CommentText"/>
    <w:uiPriority w:val="99"/>
    <w:semiHidden/>
    <w:rsid w:val="00BC0EBC"/>
    <w:rPr>
      <w:sz w:val="24"/>
      <w:szCs w:val="24"/>
    </w:rPr>
  </w:style>
  <w:style w:type="paragraph" w:styleId="CommentSubject">
    <w:name w:val="annotation subject"/>
    <w:basedOn w:val="CommentText"/>
    <w:next w:val="CommentText"/>
    <w:link w:val="CommentSubjectChar"/>
    <w:uiPriority w:val="99"/>
    <w:semiHidden/>
    <w:unhideWhenUsed/>
    <w:rsid w:val="00BC0EBC"/>
    <w:rPr>
      <w:b/>
      <w:bCs/>
      <w:sz w:val="20"/>
      <w:szCs w:val="20"/>
    </w:rPr>
  </w:style>
  <w:style w:type="character" w:customStyle="1" w:styleId="CommentSubjectChar">
    <w:name w:val="Comment Subject Char"/>
    <w:basedOn w:val="CommentTextChar"/>
    <w:link w:val="CommentSubject"/>
    <w:uiPriority w:val="99"/>
    <w:semiHidden/>
    <w:rsid w:val="00BC0EBC"/>
    <w:rPr>
      <w:b/>
      <w:bCs/>
      <w:sz w:val="20"/>
      <w:szCs w:val="20"/>
    </w:rPr>
  </w:style>
  <w:style w:type="paragraph" w:styleId="Revision">
    <w:name w:val="Revision"/>
    <w:hidden/>
    <w:uiPriority w:val="99"/>
    <w:semiHidden/>
    <w:rsid w:val="008F681E"/>
    <w:pPr>
      <w:jc w:val="left"/>
    </w:pPr>
  </w:style>
  <w:style w:type="paragraph" w:styleId="Header">
    <w:name w:val="header"/>
    <w:basedOn w:val="Normal"/>
    <w:link w:val="HeaderChar"/>
    <w:uiPriority w:val="99"/>
    <w:unhideWhenUsed/>
    <w:rsid w:val="00837768"/>
    <w:pPr>
      <w:tabs>
        <w:tab w:val="center" w:pos="4680"/>
        <w:tab w:val="right" w:pos="9360"/>
      </w:tabs>
    </w:pPr>
  </w:style>
  <w:style w:type="character" w:customStyle="1" w:styleId="HeaderChar">
    <w:name w:val="Header Char"/>
    <w:basedOn w:val="DefaultParagraphFont"/>
    <w:link w:val="Header"/>
    <w:uiPriority w:val="99"/>
    <w:rsid w:val="00837768"/>
  </w:style>
  <w:style w:type="paragraph" w:styleId="Footer">
    <w:name w:val="footer"/>
    <w:basedOn w:val="Normal"/>
    <w:link w:val="FooterChar"/>
    <w:uiPriority w:val="99"/>
    <w:unhideWhenUsed/>
    <w:rsid w:val="00837768"/>
    <w:pPr>
      <w:tabs>
        <w:tab w:val="center" w:pos="4680"/>
        <w:tab w:val="right" w:pos="9360"/>
      </w:tabs>
    </w:pPr>
  </w:style>
  <w:style w:type="character" w:customStyle="1" w:styleId="FooterChar">
    <w:name w:val="Footer Char"/>
    <w:basedOn w:val="DefaultParagraphFont"/>
    <w:link w:val="Footer"/>
    <w:uiPriority w:val="99"/>
    <w:rsid w:val="00837768"/>
  </w:style>
  <w:style w:type="character" w:customStyle="1" w:styleId="Heading1Char">
    <w:name w:val="Heading 1 Char"/>
    <w:basedOn w:val="DefaultParagraphFont"/>
    <w:link w:val="Heading1"/>
    <w:uiPriority w:val="9"/>
    <w:rsid w:val="008377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1496">
      <w:bodyDiv w:val="1"/>
      <w:marLeft w:val="0"/>
      <w:marRight w:val="0"/>
      <w:marTop w:val="0"/>
      <w:marBottom w:val="0"/>
      <w:divBdr>
        <w:top w:val="none" w:sz="0" w:space="0" w:color="auto"/>
        <w:left w:val="none" w:sz="0" w:space="0" w:color="auto"/>
        <w:bottom w:val="none" w:sz="0" w:space="0" w:color="auto"/>
        <w:right w:val="none" w:sz="0" w:space="0" w:color="auto"/>
      </w:divBdr>
      <w:divsChild>
        <w:div w:id="44960709">
          <w:marLeft w:val="432"/>
          <w:marRight w:val="0"/>
          <w:marTop w:val="120"/>
          <w:marBottom w:val="0"/>
          <w:divBdr>
            <w:top w:val="none" w:sz="0" w:space="0" w:color="auto"/>
            <w:left w:val="none" w:sz="0" w:space="0" w:color="auto"/>
            <w:bottom w:val="none" w:sz="0" w:space="0" w:color="auto"/>
            <w:right w:val="none" w:sz="0" w:space="0" w:color="auto"/>
          </w:divBdr>
        </w:div>
      </w:divsChild>
    </w:div>
    <w:div w:id="1737623783">
      <w:bodyDiv w:val="1"/>
      <w:marLeft w:val="0"/>
      <w:marRight w:val="0"/>
      <w:marTop w:val="0"/>
      <w:marBottom w:val="0"/>
      <w:divBdr>
        <w:top w:val="none" w:sz="0" w:space="0" w:color="auto"/>
        <w:left w:val="none" w:sz="0" w:space="0" w:color="auto"/>
        <w:bottom w:val="none" w:sz="0" w:space="0" w:color="auto"/>
        <w:right w:val="none" w:sz="0" w:space="0" w:color="auto"/>
      </w:divBdr>
      <w:divsChild>
        <w:div w:id="791243239">
          <w:marLeft w:val="432"/>
          <w:marRight w:val="0"/>
          <w:marTop w:val="120"/>
          <w:marBottom w:val="0"/>
          <w:divBdr>
            <w:top w:val="none" w:sz="0" w:space="0" w:color="auto"/>
            <w:left w:val="none" w:sz="0" w:space="0" w:color="auto"/>
            <w:bottom w:val="none" w:sz="0" w:space="0" w:color="auto"/>
            <w:right w:val="none" w:sz="0" w:space="0" w:color="auto"/>
          </w:divBdr>
        </w:div>
      </w:divsChild>
    </w:div>
    <w:div w:id="1891458632">
      <w:bodyDiv w:val="1"/>
      <w:marLeft w:val="0"/>
      <w:marRight w:val="0"/>
      <w:marTop w:val="0"/>
      <w:marBottom w:val="0"/>
      <w:divBdr>
        <w:top w:val="none" w:sz="0" w:space="0" w:color="auto"/>
        <w:left w:val="none" w:sz="0" w:space="0" w:color="auto"/>
        <w:bottom w:val="none" w:sz="0" w:space="0" w:color="auto"/>
        <w:right w:val="none" w:sz="0" w:space="0" w:color="auto"/>
      </w:divBdr>
      <w:divsChild>
        <w:div w:id="193956261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Christine Wagner</cp:lastModifiedBy>
  <cp:revision>2</cp:revision>
  <dcterms:created xsi:type="dcterms:W3CDTF">2013-05-07T18:20:00Z</dcterms:created>
  <dcterms:modified xsi:type="dcterms:W3CDTF">2013-05-07T18:20:00Z</dcterms:modified>
</cp:coreProperties>
</file>