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A3AE" w14:textId="5AF27A22" w:rsidR="004975AD" w:rsidRDefault="004975AD" w:rsidP="00D44DFB">
      <w:pPr>
        <w:pStyle w:val="Title"/>
        <w:ind w:left="-1980"/>
        <w:jc w:val="center"/>
      </w:pPr>
      <w:r>
        <w:t>Herman</w:t>
      </w:r>
      <w:bookmarkStart w:id="0" w:name="_GoBack"/>
      <w:bookmarkEnd w:id="0"/>
      <w:r>
        <w:t xml:space="preserve"> Family Scenario: Facilitator’s Guide</w:t>
      </w:r>
    </w:p>
    <w:p w14:paraId="6FC8C5BB" w14:textId="223335A2" w:rsidR="00D44DFB" w:rsidRDefault="00D44DFB" w:rsidP="00D44DFB">
      <w:pPr>
        <w:pStyle w:val="Coverpage-date"/>
      </w:pPr>
      <w:r>
        <w:t>July</w:t>
      </w:r>
      <w:r w:rsidR="006079D7" w:rsidRPr="002A2B37">
        <w:t xml:space="preserve"> </w:t>
      </w:r>
      <w:r w:rsidR="001656E9" w:rsidRPr="002A2B37">
        <w:t xml:space="preserve">2016 </w:t>
      </w:r>
    </w:p>
    <w:p w14:paraId="201AF6BA" w14:textId="77777777" w:rsidR="001656E9" w:rsidRDefault="001656E9" w:rsidP="001656E9">
      <w:pPr>
        <w:pStyle w:val="Coverpage-author"/>
      </w:pPr>
      <w:r w:rsidRPr="00A47F60">
        <w:t>Barb</w:t>
      </w:r>
      <w:r w:rsidR="009F15F6">
        <w:t>ara</w:t>
      </w:r>
      <w:r w:rsidRPr="00A47F60">
        <w:t xml:space="preserve"> Jackson</w:t>
      </w:r>
    </w:p>
    <w:p w14:paraId="4577F34B" w14:textId="77777777" w:rsidR="001656E9" w:rsidRPr="00A47F60" w:rsidRDefault="001656E9" w:rsidP="001656E9">
      <w:pPr>
        <w:pStyle w:val="Coverpage-affiliation"/>
        <w:rPr>
          <w:b/>
        </w:rPr>
      </w:pPr>
      <w:r w:rsidRPr="00A47F60">
        <w:t xml:space="preserve">Munroe-Meyer Institute, </w:t>
      </w:r>
      <w:r w:rsidRPr="00A47F60">
        <w:br/>
        <w:t>University of N</w:t>
      </w:r>
      <w:r w:rsidR="00060B18">
        <w:t>ebraska</w:t>
      </w:r>
      <w:r w:rsidRPr="00A47F60">
        <w:t xml:space="preserve"> Medical Center</w:t>
      </w:r>
    </w:p>
    <w:p w14:paraId="25BD6727" w14:textId="77777777" w:rsidR="001656E9" w:rsidRDefault="001656E9" w:rsidP="001656E9">
      <w:pPr>
        <w:pStyle w:val="Coverpage-author"/>
      </w:pPr>
      <w:r w:rsidRPr="00A47F60">
        <w:t>Judy Swett</w:t>
      </w:r>
    </w:p>
    <w:p w14:paraId="6E2B1403" w14:textId="77777777" w:rsidR="001656E9" w:rsidRPr="00A47F60" w:rsidRDefault="001656E9" w:rsidP="001656E9">
      <w:pPr>
        <w:pStyle w:val="Coverpage-affiliation"/>
        <w:rPr>
          <w:b/>
        </w:rPr>
      </w:pPr>
      <w:r w:rsidRPr="00A47F60">
        <w:t>PACER Center</w:t>
      </w:r>
    </w:p>
    <w:p w14:paraId="05ABB6EC" w14:textId="77777777" w:rsidR="001656E9" w:rsidRDefault="001656E9" w:rsidP="001656E9">
      <w:pPr>
        <w:pStyle w:val="Coverpage-author"/>
      </w:pPr>
      <w:r w:rsidRPr="00A47F60">
        <w:t>Lauren Barton</w:t>
      </w:r>
    </w:p>
    <w:p w14:paraId="27952AB7" w14:textId="77777777" w:rsidR="001656E9" w:rsidRPr="00A47F60" w:rsidRDefault="001656E9" w:rsidP="001656E9">
      <w:pPr>
        <w:pStyle w:val="Coverpage-affiliation"/>
        <w:rPr>
          <w:b/>
        </w:rPr>
      </w:pPr>
      <w:r w:rsidRPr="00A47F60">
        <w:t>SRI International</w:t>
      </w:r>
    </w:p>
    <w:p w14:paraId="2094840D" w14:textId="77777777" w:rsidR="001656E9" w:rsidRPr="002A2B37" w:rsidRDefault="001656E9" w:rsidP="001656E9">
      <w:pPr>
        <w:pStyle w:val="Coverpage-author"/>
        <w:rPr>
          <w:color w:val="5B9BD5" w:themeColor="accent1"/>
        </w:rPr>
      </w:pPr>
      <w:r>
        <w:t>Na</w:t>
      </w:r>
      <w:r w:rsidRPr="002A2B37">
        <w:t>omi Younggren</w:t>
      </w:r>
    </w:p>
    <w:p w14:paraId="7C9AAAD4" w14:textId="77777777" w:rsidR="001656E9" w:rsidRPr="002A2B37" w:rsidRDefault="001656E9" w:rsidP="001656E9">
      <w:pPr>
        <w:pStyle w:val="Coverpage-affiliation"/>
        <w:rPr>
          <w:b/>
        </w:rPr>
      </w:pPr>
      <w:r w:rsidRPr="002A2B37">
        <w:t xml:space="preserve">Educational &amp; Developmental Intervention Services, </w:t>
      </w:r>
      <w:r w:rsidRPr="002A2B37">
        <w:br/>
      </w:r>
      <w:r w:rsidR="00060B18">
        <w:t xml:space="preserve">U.S. </w:t>
      </w:r>
      <w:r w:rsidRPr="002A2B37">
        <w:t>Department of Defense</w:t>
      </w:r>
      <w:r w:rsidR="00E5646C">
        <w:t xml:space="preserve">, </w:t>
      </w:r>
      <w:r w:rsidR="00060B18">
        <w:t xml:space="preserve">U.S </w:t>
      </w:r>
      <w:r w:rsidRPr="002A2B37">
        <w:t>Army</w:t>
      </w:r>
    </w:p>
    <w:p w14:paraId="54988B7D" w14:textId="77777777" w:rsidR="004975AD" w:rsidRDefault="004975AD" w:rsidP="000A3104">
      <w:pPr>
        <w:pStyle w:val="Heading1"/>
      </w:pPr>
      <w:r w:rsidRPr="004975AD">
        <w:rPr>
          <w:noProof/>
        </w:rPr>
        <w:drawing>
          <wp:anchor distT="0" distB="0" distL="114300" distR="114300" simplePos="0" relativeHeight="251661312" behindDoc="0" locked="0" layoutInCell="1" allowOverlap="1" wp14:anchorId="76D5774C" wp14:editId="77B5A5CB">
            <wp:simplePos x="0" y="0"/>
            <wp:positionH relativeFrom="column">
              <wp:posOffset>-1457960</wp:posOffset>
            </wp:positionH>
            <wp:positionV relativeFrom="paragraph">
              <wp:posOffset>6209665</wp:posOffset>
            </wp:positionV>
            <wp:extent cx="1464310" cy="1351280"/>
            <wp:effectExtent l="57150" t="57150" r="116840" b="858520"/>
            <wp:wrapNone/>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1464310" cy="1351280"/>
                    </a:xfrm>
                    <a:prstGeom prst="ellipse">
                      <a:avLst/>
                    </a:prstGeom>
                    <a:ln w="19050" cap="rnd">
                      <a:solidFill>
                        <a:srgbClr val="D3E6F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7B2C19A4" w14:textId="77777777" w:rsidR="004975AD" w:rsidRDefault="004975AD" w:rsidP="000A3104">
      <w:pPr>
        <w:pStyle w:val="Heading1"/>
        <w:sectPr w:rsidR="004975AD" w:rsidSect="002775E6">
          <w:footerReference w:type="default" r:id="rId10"/>
          <w:headerReference w:type="first" r:id="rId11"/>
          <w:pgSz w:w="12240" w:h="15840"/>
          <w:pgMar w:top="1008" w:right="720" w:bottom="2160" w:left="2790" w:header="720" w:footer="720" w:gutter="0"/>
          <w:cols w:space="720"/>
          <w:titlePg/>
          <w:docGrid w:linePitch="360"/>
        </w:sectPr>
      </w:pPr>
    </w:p>
    <w:p w14:paraId="65E0A39C" w14:textId="77777777" w:rsidR="00AE121F" w:rsidRDefault="00AE121F" w:rsidP="00AE121F">
      <w:pPr>
        <w:pStyle w:val="CoverText-Noindent"/>
        <w:spacing w:after="480"/>
      </w:pPr>
      <w:r>
        <w:lastRenderedPageBreak/>
        <w:t>The contents of this document were developed under a grant from the U.S. Department of Education, #</w:t>
      </w:r>
      <w:r w:rsidRPr="001373BA">
        <w:t xml:space="preserve"> </w:t>
      </w:r>
      <w:r w:rsidRPr="00EA711E">
        <w:t>H373Z120002</w:t>
      </w:r>
      <w:r>
        <w:t>, and a cooperative agreement,</w:t>
      </w:r>
      <w:r w:rsidRPr="00EF64A3">
        <w:t xml:space="preserve"> #H326P120002</w:t>
      </w:r>
      <w:r>
        <w:t>,</w:t>
      </w:r>
      <w:r w:rsidRPr="00EF64A3">
        <w:t xml:space="preserve"> from the</w:t>
      </w:r>
      <w:r>
        <w:t xml:space="preserve"> </w:t>
      </w:r>
      <w:r w:rsidRPr="00EF64A3">
        <w:t>Office of Special Education Programs, U.S. Department of</w:t>
      </w:r>
      <w:r>
        <w:t xml:space="preserve"> </w:t>
      </w:r>
      <w:r w:rsidRPr="00EF64A3">
        <w:t>Education</w:t>
      </w:r>
      <w:r>
        <w:t xml:space="preserve">. However, those contents do not necessarily represent the policy of the U.S. Department of Education, and you should not assume endorsement by the Federal Government. DaSy Center Project Officers, </w:t>
      </w:r>
      <w:r w:rsidRPr="00EA711E">
        <w:t xml:space="preserve">Meredith </w:t>
      </w:r>
      <w:proofErr w:type="spellStart"/>
      <w:r w:rsidRPr="00EA711E">
        <w:t>Miceli</w:t>
      </w:r>
      <w:proofErr w:type="spellEnd"/>
      <w:r w:rsidRPr="00EA711E">
        <w:t xml:space="preserve"> and </w:t>
      </w:r>
      <w:proofErr w:type="spellStart"/>
      <w:r w:rsidRPr="00EA711E">
        <w:t>Richelle</w:t>
      </w:r>
      <w:proofErr w:type="spellEnd"/>
      <w:r w:rsidRPr="00EA711E">
        <w:t xml:space="preserve"> Davis</w:t>
      </w:r>
      <w:r>
        <w:t xml:space="preserve"> and ECTA Center </w:t>
      </w:r>
      <w:r w:rsidRPr="00EF64A3">
        <w:t>Project Officer</w:t>
      </w:r>
      <w:r>
        <w:t>,</w:t>
      </w:r>
      <w:r w:rsidRPr="00EF64A3">
        <w:t xml:space="preserve"> Julia Martin </w:t>
      </w:r>
      <w:proofErr w:type="spellStart"/>
      <w:r w:rsidRPr="00EF64A3">
        <w:t>Eile</w:t>
      </w:r>
      <w:proofErr w:type="spellEnd"/>
      <w:r>
        <w:t>.</w:t>
      </w:r>
    </w:p>
    <w:p w14:paraId="75F17B66" w14:textId="77777777" w:rsidR="00AE121F" w:rsidRDefault="00AE121F" w:rsidP="00AE121F">
      <w:pPr>
        <w:pStyle w:val="CoverText-Noindent"/>
        <w:spacing w:after="1200"/>
        <w:jc w:val="center"/>
      </w:pPr>
      <w:r>
        <w:rPr>
          <w:noProof/>
        </w:rPr>
        <w:drawing>
          <wp:inline distT="0" distB="0" distL="0" distR="0" wp14:anchorId="424916A3" wp14:editId="0EA64F04">
            <wp:extent cx="1028700" cy="858019"/>
            <wp:effectExtent l="0" t="0" r="0" b="0"/>
            <wp:docPr id="27" name="Picture 27" descr="IDEAS that Work, U.S. Office of Special Education Pr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_logofinalJ.jpg"/>
                    <pic:cNvPicPr/>
                  </pic:nvPicPr>
                  <pic:blipFill>
                    <a:blip r:embed="rId12">
                      <a:extLst>
                        <a:ext uri="{28A0092B-C50C-407E-A947-70E740481C1C}">
                          <a14:useLocalDpi xmlns:a14="http://schemas.microsoft.com/office/drawing/2010/main" val="0"/>
                        </a:ext>
                      </a:extLst>
                    </a:blip>
                    <a:stretch>
                      <a:fillRect/>
                    </a:stretch>
                  </pic:blipFill>
                  <pic:spPr>
                    <a:xfrm>
                      <a:off x="0" y="0"/>
                      <a:ext cx="1030779" cy="859753"/>
                    </a:xfrm>
                    <a:prstGeom prst="rect">
                      <a:avLst/>
                    </a:prstGeom>
                  </pic:spPr>
                </pic:pic>
              </a:graphicData>
            </a:graphic>
          </wp:inline>
        </w:drawing>
      </w:r>
    </w:p>
    <w:p w14:paraId="4C17EF31" w14:textId="77777777" w:rsidR="00AE121F" w:rsidRDefault="00AE121F" w:rsidP="00AE121F"/>
    <w:p w14:paraId="4D3FFD72" w14:textId="77777777" w:rsidR="00C6635A" w:rsidRDefault="00C6635A" w:rsidP="00AE121F"/>
    <w:p w14:paraId="2AEAE5AB" w14:textId="77777777" w:rsidR="00C6635A" w:rsidRDefault="00C6635A" w:rsidP="00AE121F"/>
    <w:p w14:paraId="10799024" w14:textId="77777777" w:rsidR="00C6635A" w:rsidRDefault="00C6635A" w:rsidP="00AE121F"/>
    <w:p w14:paraId="229B5F57" w14:textId="77777777" w:rsidR="00C6635A" w:rsidRDefault="00C6635A" w:rsidP="00AE121F"/>
    <w:p w14:paraId="3DA5512A" w14:textId="77777777" w:rsidR="00C6635A" w:rsidRDefault="00C6635A" w:rsidP="00AE121F"/>
    <w:p w14:paraId="0A2799D1" w14:textId="77777777" w:rsidR="00C6635A" w:rsidRDefault="00C6635A" w:rsidP="00AE121F"/>
    <w:p w14:paraId="2C44AD6F" w14:textId="77777777" w:rsidR="00C6635A" w:rsidRDefault="00C6635A" w:rsidP="00AE121F"/>
    <w:p w14:paraId="61BE523D" w14:textId="77777777" w:rsidR="00C6635A" w:rsidRDefault="00C6635A" w:rsidP="00AE121F"/>
    <w:p w14:paraId="5D65E2F9" w14:textId="77777777" w:rsidR="009D193A" w:rsidRDefault="009D193A" w:rsidP="00AE121F"/>
    <w:p w14:paraId="28C14B1E" w14:textId="77777777" w:rsidR="009D193A" w:rsidRDefault="009D193A" w:rsidP="00AE121F"/>
    <w:p w14:paraId="1A6B7D84" w14:textId="77777777" w:rsidR="009D193A" w:rsidRDefault="009D193A" w:rsidP="00AE121F"/>
    <w:p w14:paraId="28BAEC99" w14:textId="77777777" w:rsidR="009D193A" w:rsidRDefault="009D193A" w:rsidP="00AE121F"/>
    <w:p w14:paraId="2613738A" w14:textId="77777777" w:rsidR="009D193A" w:rsidRDefault="009D193A" w:rsidP="00AE121F"/>
    <w:p w14:paraId="53443353" w14:textId="77777777" w:rsidR="009D193A" w:rsidRDefault="009D193A" w:rsidP="00AE121F"/>
    <w:p w14:paraId="7A71C7D9" w14:textId="77777777" w:rsidR="009D193A" w:rsidRDefault="009D193A" w:rsidP="00AE121F"/>
    <w:p w14:paraId="7A0CC1B8" w14:textId="77777777" w:rsidR="009D193A" w:rsidRDefault="009D193A" w:rsidP="00AE121F"/>
    <w:p w14:paraId="5670B3A4" w14:textId="77777777" w:rsidR="009D193A" w:rsidRDefault="009D193A" w:rsidP="00AE121F"/>
    <w:p w14:paraId="3CA887E6" w14:textId="77777777" w:rsidR="009D193A" w:rsidRDefault="009D193A" w:rsidP="00AE121F"/>
    <w:p w14:paraId="28725CEC" w14:textId="77777777" w:rsidR="009D193A" w:rsidRDefault="009D193A" w:rsidP="00AE121F"/>
    <w:p w14:paraId="46637F75" w14:textId="77777777" w:rsidR="00AE121F" w:rsidRDefault="00AE121F" w:rsidP="00AE121F"/>
    <w:tbl>
      <w:tblPr>
        <w:tblStyle w:val="TableGrid"/>
        <w:tblW w:w="8266"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3543"/>
      </w:tblGrid>
      <w:tr w:rsidR="00AE121F" w14:paraId="0E6443D1" w14:textId="77777777" w:rsidTr="00AE121F">
        <w:trPr>
          <w:trHeight w:val="576"/>
        </w:trPr>
        <w:tc>
          <w:tcPr>
            <w:tcW w:w="4723" w:type="dxa"/>
            <w:vAlign w:val="bottom"/>
          </w:tcPr>
          <w:p w14:paraId="721D8E68" w14:textId="77777777" w:rsidR="00AE121F" w:rsidRDefault="00AE121F" w:rsidP="00AF2041">
            <w:pPr>
              <w:pStyle w:val="CoverText-Noindent"/>
              <w:spacing w:before="200" w:after="0"/>
            </w:pPr>
            <w:r>
              <w:rPr>
                <w:rFonts w:cs="Arial"/>
                <w:noProof/>
                <w:spacing w:val="4"/>
                <w:position w:val="34"/>
              </w:rPr>
              <w:drawing>
                <wp:inline distT="0" distB="0" distL="0" distR="0" wp14:anchorId="68B8D34B" wp14:editId="1D321702">
                  <wp:extent cx="2786332" cy="245853"/>
                  <wp:effectExtent l="0" t="0" r="0" b="1905"/>
                  <wp:docPr id="12" name="Picture 12" descr="SRI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Logocolor.jpg"/>
                          <pic:cNvPicPr/>
                        </pic:nvPicPr>
                        <pic:blipFill>
                          <a:blip r:embed="rId13">
                            <a:extLst>
                              <a:ext uri="{28A0092B-C50C-407E-A947-70E740481C1C}">
                                <a14:useLocalDpi xmlns:a14="http://schemas.microsoft.com/office/drawing/2010/main" val="0"/>
                              </a:ext>
                            </a:extLst>
                          </a:blip>
                          <a:stretch>
                            <a:fillRect/>
                          </a:stretch>
                        </pic:blipFill>
                        <pic:spPr>
                          <a:xfrm>
                            <a:off x="0" y="0"/>
                            <a:ext cx="2785302" cy="245762"/>
                          </a:xfrm>
                          <a:prstGeom prst="rect">
                            <a:avLst/>
                          </a:prstGeom>
                        </pic:spPr>
                      </pic:pic>
                    </a:graphicData>
                  </a:graphic>
                </wp:inline>
              </w:drawing>
            </w:r>
          </w:p>
        </w:tc>
        <w:tc>
          <w:tcPr>
            <w:tcW w:w="3543" w:type="dxa"/>
          </w:tcPr>
          <w:p w14:paraId="72ED22FD" w14:textId="77777777" w:rsidR="00AE121F" w:rsidRDefault="00AE121F" w:rsidP="00AF2041">
            <w:pPr>
              <w:pStyle w:val="CoverText-Noindent"/>
              <w:spacing w:after="0"/>
            </w:pPr>
            <w:r>
              <w:rPr>
                <w:noProof/>
              </w:rPr>
              <w:drawing>
                <wp:inline distT="0" distB="0" distL="0" distR="0" wp14:anchorId="23387FF9" wp14:editId="25A9774D">
                  <wp:extent cx="2113006" cy="542925"/>
                  <wp:effectExtent l="0" t="0" r="0" b="0"/>
                  <wp:docPr id="13" name="Picture 23" descr="UNC Frank Porter Graham Child Developm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23" descr="\\128.18.33.159\org 653\Projects\CURRENT PROJECTS\DaSy - EC TA Data Center  (P21590)\Dissemination WG\Website\Partner Logos\UNC_NEW-FPG_Blk_stack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156" cy="543221"/>
                          </a:xfrm>
                          <a:prstGeom prst="rect">
                            <a:avLst/>
                          </a:prstGeom>
                          <a:noFill/>
                          <a:extLst/>
                        </pic:spPr>
                      </pic:pic>
                    </a:graphicData>
                  </a:graphic>
                </wp:inline>
              </w:drawing>
            </w:r>
          </w:p>
        </w:tc>
      </w:tr>
    </w:tbl>
    <w:p w14:paraId="378A5ECD" w14:textId="77777777" w:rsidR="00AE121F" w:rsidRDefault="00AE121F" w:rsidP="00AE121F"/>
    <w:p w14:paraId="5263A8F3" w14:textId="77777777" w:rsidR="00AE121F" w:rsidRPr="00AE121F" w:rsidRDefault="00AE121F" w:rsidP="00AE121F">
      <w:pPr>
        <w:sectPr w:rsidR="00AE121F" w:rsidRPr="00AE121F" w:rsidSect="00951759">
          <w:headerReference w:type="default" r:id="rId15"/>
          <w:footerReference w:type="default" r:id="rId16"/>
          <w:pgSz w:w="12240" w:h="15840" w:code="1"/>
          <w:pgMar w:top="1440" w:right="1440" w:bottom="1440" w:left="1440" w:header="720" w:footer="720" w:gutter="0"/>
          <w:cols w:space="720"/>
          <w:docGrid w:linePitch="360"/>
        </w:sectPr>
      </w:pPr>
    </w:p>
    <w:p w14:paraId="5455613F" w14:textId="77777777" w:rsidR="00163CF5" w:rsidRPr="00967D67" w:rsidRDefault="00163CF5" w:rsidP="00163CF5">
      <w:pPr>
        <w:pStyle w:val="Heading1-notincontents"/>
        <w:rPr>
          <w:rFonts w:cs="Aharoni"/>
        </w:rPr>
      </w:pPr>
      <w:r w:rsidRPr="00093233">
        <w:rPr>
          <w:noProof/>
          <w:color w:val="FFFFFF" w:themeColor="background1"/>
        </w:rPr>
        <w:lastRenderedPageBreak/>
        <mc:AlternateContent>
          <mc:Choice Requires="wps">
            <w:drawing>
              <wp:anchor distT="0" distB="0" distL="114300" distR="114300" simplePos="0" relativeHeight="251678720" behindDoc="1" locked="0" layoutInCell="1" allowOverlap="1" wp14:anchorId="08E099FF" wp14:editId="71529B10">
                <wp:simplePos x="0" y="0"/>
                <wp:positionH relativeFrom="column">
                  <wp:posOffset>-9525</wp:posOffset>
                </wp:positionH>
                <wp:positionV relativeFrom="paragraph">
                  <wp:posOffset>8890</wp:posOffset>
                </wp:positionV>
                <wp:extent cx="5943600" cy="914400"/>
                <wp:effectExtent l="0" t="0" r="0" b="0"/>
                <wp:wrapNone/>
                <wp:docPr id="9" name="Rectangle 9"/>
                <wp:cNvGraphicFramePr/>
                <a:graphic xmlns:a="http://schemas.openxmlformats.org/drawingml/2006/main">
                  <a:graphicData uri="http://schemas.microsoft.com/office/word/2010/wordprocessingShape">
                    <wps:wsp>
                      <wps:cNvSpPr/>
                      <wps:spPr>
                        <a:xfrm>
                          <a:off x="0" y="0"/>
                          <a:ext cx="5943600" cy="914400"/>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0986" id="Rectangle 9" o:spid="_x0000_s1026" style="position:absolute;margin-left:-.75pt;margin-top:.7pt;width:468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" fillcolor="#072543" stroked="f" strokeweight="1pt"/>
            </w:pict>
          </mc:Fallback>
        </mc:AlternateContent>
      </w:r>
      <w:r w:rsidRPr="00967D67">
        <w:t>Herman Family Scenario: Facilitator’s Guide</w:t>
      </w:r>
    </w:p>
    <w:p w14:paraId="6A808819" w14:textId="77777777" w:rsidR="00163CF5" w:rsidRDefault="00163CF5" w:rsidP="00163CF5">
      <w:pPr>
        <w:pStyle w:val="Heading1-notincontents"/>
        <w:spacing w:before="0"/>
      </w:pPr>
      <w:r>
        <w:t>Communicating with Families: A Scenario Approach</w:t>
      </w:r>
    </w:p>
    <w:p w14:paraId="5FF21B98" w14:textId="77777777" w:rsidR="00163CF5" w:rsidRDefault="00163CF5" w:rsidP="00163CF5">
      <w:pPr>
        <w:pStyle w:val="Heading1-notincontents"/>
      </w:pPr>
      <w:r>
        <w:t>Table of Contents</w:t>
      </w:r>
    </w:p>
    <w:p w14:paraId="6619815D" w14:textId="77777777" w:rsidR="00163CF5" w:rsidRDefault="00163CF5" w:rsidP="00163CF5">
      <w:pPr>
        <w:pStyle w:val="TOC1"/>
      </w:pPr>
    </w:p>
    <w:p w14:paraId="7B84C33E" w14:textId="77777777" w:rsidR="00163CF5" w:rsidRDefault="002775E6" w:rsidP="00163CF5">
      <w:pPr>
        <w:pStyle w:val="TOC1"/>
        <w:rPr>
          <w:rFonts w:eastAsiaTheme="minorEastAsia"/>
        </w:rPr>
      </w:pPr>
      <w:hyperlink w:anchor="_Toc444174524" w:history="1">
        <w:r w:rsidR="00163CF5">
          <w:t>Introduction</w:t>
        </w:r>
        <w:r w:rsidR="00163CF5">
          <w:rPr>
            <w:webHidden/>
          </w:rPr>
          <w:tab/>
          <w:t>1</w:t>
        </w:r>
      </w:hyperlink>
    </w:p>
    <w:p w14:paraId="2F432865" w14:textId="77777777" w:rsidR="00163CF5" w:rsidRDefault="00163CF5" w:rsidP="00163CF5">
      <w:pPr>
        <w:pStyle w:val="TOC1"/>
        <w:rPr>
          <w:rFonts w:eastAsiaTheme="minorEastAsia"/>
        </w:rPr>
      </w:pPr>
      <w:r w:rsidRPr="00367E42">
        <w:t>Part 1: Gathering Assessment Information as Part of the Eligibility Process</w:t>
      </w:r>
      <w:r>
        <w:rPr>
          <w:webHidden/>
        </w:rPr>
        <w:tab/>
        <w:t>3</w:t>
      </w:r>
    </w:p>
    <w:p w14:paraId="3E7182BC" w14:textId="77777777" w:rsidR="00C6759E" w:rsidRDefault="00C6759E" w:rsidP="00C6759E">
      <w:pPr>
        <w:pStyle w:val="TOC2"/>
        <w:ind w:left="270"/>
        <w:rPr>
          <w:rFonts w:eastAsiaTheme="minorEastAsia"/>
        </w:rPr>
      </w:pPr>
      <w:r>
        <w:t>Activity Suggestions</w:t>
      </w:r>
      <w:hyperlink w:anchor="_Toc444174527" w:history="1">
        <w:r>
          <w:rPr>
            <w:webHidden/>
          </w:rPr>
          <w:tab/>
        </w:r>
        <w:r w:rsidR="00DE1716">
          <w:rPr>
            <w:webHidden/>
          </w:rPr>
          <w:t>3</w:t>
        </w:r>
      </w:hyperlink>
    </w:p>
    <w:p w14:paraId="23B12A2F" w14:textId="77777777" w:rsidR="00C6759E" w:rsidRDefault="002775E6" w:rsidP="00C6759E">
      <w:pPr>
        <w:pStyle w:val="TOC2"/>
        <w:ind w:left="270"/>
      </w:pPr>
      <w:hyperlink w:anchor="_Toc444174528" w:history="1">
        <w:r w:rsidR="00C6759E">
          <w:t>Trainer Resources</w:t>
        </w:r>
        <w:r w:rsidR="00C6759E">
          <w:rPr>
            <w:webHidden/>
          </w:rPr>
          <w:tab/>
        </w:r>
        <w:r w:rsidR="00DE1716">
          <w:rPr>
            <w:webHidden/>
          </w:rPr>
          <w:t>7</w:t>
        </w:r>
      </w:hyperlink>
    </w:p>
    <w:p w14:paraId="5EAC1647" w14:textId="77777777" w:rsidR="00C6759E" w:rsidRDefault="002775E6" w:rsidP="00C6759E">
      <w:pPr>
        <w:pStyle w:val="TOC2"/>
        <w:ind w:left="720"/>
      </w:pPr>
      <w:hyperlink w:anchor="_Toc444174528" w:history="1">
        <w:r w:rsidR="00C6759E">
          <w:t>Meeting with the Family</w:t>
        </w:r>
        <w:r w:rsidR="00C6759E">
          <w:rPr>
            <w:webHidden/>
          </w:rPr>
          <w:tab/>
        </w:r>
        <w:r w:rsidR="00DE1716">
          <w:rPr>
            <w:webHidden/>
          </w:rPr>
          <w:t>7</w:t>
        </w:r>
      </w:hyperlink>
    </w:p>
    <w:p w14:paraId="0ADF8D65" w14:textId="77777777" w:rsidR="00C6759E" w:rsidRDefault="002775E6" w:rsidP="00C6759E">
      <w:pPr>
        <w:pStyle w:val="TOC2"/>
        <w:ind w:left="720"/>
      </w:pPr>
      <w:hyperlink w:anchor="_Toc444174528" w:history="1">
        <w:r w:rsidR="00C6759E">
          <w:t>The Assessment Process</w:t>
        </w:r>
        <w:r w:rsidR="00C6759E">
          <w:rPr>
            <w:webHidden/>
          </w:rPr>
          <w:tab/>
        </w:r>
        <w:r w:rsidR="00DE1716">
          <w:rPr>
            <w:webHidden/>
          </w:rPr>
          <w:t>9</w:t>
        </w:r>
      </w:hyperlink>
    </w:p>
    <w:p w14:paraId="3D4008E0" w14:textId="77777777" w:rsidR="00C6759E" w:rsidRDefault="002775E6" w:rsidP="00C6759E">
      <w:pPr>
        <w:pStyle w:val="TOC2"/>
        <w:ind w:left="720"/>
      </w:pPr>
      <w:hyperlink w:anchor="_Toc444174528" w:history="1">
        <w:r w:rsidR="00C6759E">
          <w:t>Joining with the Family to Review the Results of the Initial Assessment</w:t>
        </w:r>
        <w:r w:rsidR="00C6759E">
          <w:rPr>
            <w:webHidden/>
          </w:rPr>
          <w:tab/>
        </w:r>
        <w:r w:rsidR="00DE1716">
          <w:rPr>
            <w:webHidden/>
          </w:rPr>
          <w:t>12</w:t>
        </w:r>
      </w:hyperlink>
    </w:p>
    <w:p w14:paraId="5CA14128" w14:textId="77777777" w:rsidR="00C6759E" w:rsidRDefault="00C6759E" w:rsidP="00C6759E">
      <w:pPr>
        <w:pStyle w:val="TOC1"/>
        <w:rPr>
          <w:rFonts w:eastAsiaTheme="minorEastAsia"/>
        </w:rPr>
      </w:pPr>
      <w:r w:rsidRPr="00367E42">
        <w:t>Part 2: Determining the Child Outcomes Summary (COS) Rating at Program Entry</w:t>
      </w:r>
      <w:r>
        <w:rPr>
          <w:webHidden/>
        </w:rPr>
        <w:tab/>
      </w:r>
      <w:r w:rsidR="00DE1716">
        <w:rPr>
          <w:webHidden/>
        </w:rPr>
        <w:t>17</w:t>
      </w:r>
    </w:p>
    <w:p w14:paraId="314D75D2" w14:textId="77777777" w:rsidR="00C6759E" w:rsidRDefault="00C6759E" w:rsidP="00C6759E">
      <w:pPr>
        <w:pStyle w:val="TOC2"/>
        <w:ind w:left="270"/>
        <w:rPr>
          <w:rFonts w:eastAsiaTheme="minorEastAsia"/>
        </w:rPr>
      </w:pPr>
      <w:r>
        <w:t>Activity Suggestions</w:t>
      </w:r>
      <w:hyperlink w:anchor="_Toc444174527" w:history="1">
        <w:r>
          <w:rPr>
            <w:webHidden/>
          </w:rPr>
          <w:tab/>
        </w:r>
        <w:r w:rsidR="00DE1716">
          <w:rPr>
            <w:webHidden/>
          </w:rPr>
          <w:t>17</w:t>
        </w:r>
      </w:hyperlink>
    </w:p>
    <w:p w14:paraId="03ADCE69" w14:textId="77777777" w:rsidR="00C6759E" w:rsidRDefault="002775E6" w:rsidP="00C6759E">
      <w:pPr>
        <w:pStyle w:val="TOC2"/>
        <w:ind w:left="270"/>
      </w:pPr>
      <w:hyperlink w:anchor="_Toc444174528" w:history="1">
        <w:r w:rsidR="00C6759E">
          <w:t>Trainer Resources</w:t>
        </w:r>
        <w:r w:rsidR="00C6759E">
          <w:rPr>
            <w:webHidden/>
          </w:rPr>
          <w:tab/>
        </w:r>
        <w:r w:rsidR="00DE1716">
          <w:rPr>
            <w:webHidden/>
          </w:rPr>
          <w:t>20</w:t>
        </w:r>
      </w:hyperlink>
    </w:p>
    <w:p w14:paraId="3DD452CF" w14:textId="77777777" w:rsidR="00C6759E" w:rsidRDefault="002775E6" w:rsidP="00C6759E">
      <w:pPr>
        <w:pStyle w:val="TOC2"/>
        <w:ind w:left="720"/>
      </w:pPr>
      <w:hyperlink w:anchor="_Toc444174528" w:history="1">
        <w:r w:rsidR="00C6759E">
          <w:t>Planning for the COS</w:t>
        </w:r>
        <w:r w:rsidR="00C6759E">
          <w:rPr>
            <w:webHidden/>
          </w:rPr>
          <w:tab/>
        </w:r>
        <w:r w:rsidR="00DE1716">
          <w:rPr>
            <w:webHidden/>
          </w:rPr>
          <w:t>20</w:t>
        </w:r>
      </w:hyperlink>
    </w:p>
    <w:p w14:paraId="15799FAD" w14:textId="77777777" w:rsidR="00C6759E" w:rsidRDefault="002775E6" w:rsidP="00C6759E">
      <w:pPr>
        <w:pStyle w:val="TOC2"/>
        <w:ind w:left="720"/>
      </w:pPr>
      <w:hyperlink w:anchor="_Toc444174528" w:history="1">
        <w:r w:rsidR="00C6759E">
          <w:t>Explaining the COS to Families</w:t>
        </w:r>
        <w:r w:rsidR="00C6759E">
          <w:rPr>
            <w:webHidden/>
          </w:rPr>
          <w:tab/>
        </w:r>
        <w:r w:rsidR="00DE1716">
          <w:rPr>
            <w:webHidden/>
          </w:rPr>
          <w:t>23</w:t>
        </w:r>
      </w:hyperlink>
    </w:p>
    <w:p w14:paraId="75EF6678" w14:textId="77777777" w:rsidR="00C6759E" w:rsidRDefault="002775E6" w:rsidP="00C6759E">
      <w:pPr>
        <w:pStyle w:val="TOC2"/>
        <w:ind w:left="720"/>
      </w:pPr>
      <w:hyperlink w:anchor="_Toc444174528" w:history="1">
        <w:r w:rsidR="00C6759E">
          <w:t>Understanding Child Functioning and Building Consensus for a High Quality COS Rating</w:t>
        </w:r>
        <w:r w:rsidR="00C6759E">
          <w:rPr>
            <w:webHidden/>
          </w:rPr>
          <w:tab/>
        </w:r>
        <w:r w:rsidR="00DE1716">
          <w:rPr>
            <w:webHidden/>
          </w:rPr>
          <w:t>26</w:t>
        </w:r>
      </w:hyperlink>
    </w:p>
    <w:p w14:paraId="7C3AF364" w14:textId="77777777" w:rsidR="00C6759E" w:rsidRDefault="00C6759E" w:rsidP="00C6759E">
      <w:pPr>
        <w:pStyle w:val="TOC1"/>
        <w:rPr>
          <w:rFonts w:eastAsiaTheme="minorEastAsia"/>
        </w:rPr>
      </w:pPr>
      <w:r w:rsidRPr="00367E42">
        <w:t>Appendix A: Herman Family Scenario</w:t>
      </w:r>
      <w:r>
        <w:rPr>
          <w:webHidden/>
        </w:rPr>
        <w:tab/>
      </w:r>
      <w:r w:rsidR="00DE1716">
        <w:rPr>
          <w:webHidden/>
        </w:rPr>
        <w:t>1</w:t>
      </w:r>
    </w:p>
    <w:p w14:paraId="7C982F72" w14:textId="77777777" w:rsidR="00C6759E" w:rsidRDefault="00C6759E" w:rsidP="00C6759E">
      <w:pPr>
        <w:pStyle w:val="TOC2"/>
        <w:ind w:left="270"/>
        <w:rPr>
          <w:rFonts w:eastAsiaTheme="minorEastAsia"/>
        </w:rPr>
      </w:pPr>
      <w:r>
        <w:t>Part 1: Gathering Assessment Information as Part of the Eligibility Process</w:t>
      </w:r>
      <w:hyperlink w:anchor="_Toc444174527" w:history="1">
        <w:r>
          <w:rPr>
            <w:webHidden/>
          </w:rPr>
          <w:tab/>
        </w:r>
        <w:r w:rsidR="00DE1716">
          <w:rPr>
            <w:webHidden/>
          </w:rPr>
          <w:t>2</w:t>
        </w:r>
      </w:hyperlink>
    </w:p>
    <w:p w14:paraId="75612CCF" w14:textId="77777777" w:rsidR="00C6759E" w:rsidRDefault="00C6759E" w:rsidP="00C6759E">
      <w:pPr>
        <w:pStyle w:val="TOC2"/>
        <w:ind w:left="270"/>
      </w:pPr>
      <w:r>
        <w:t>Part 2: Determing the Child Outcomes Summary (COS) Rating at Program Entry</w:t>
      </w:r>
      <w:hyperlink w:anchor="_Toc444174528" w:history="1">
        <w:r>
          <w:rPr>
            <w:webHidden/>
          </w:rPr>
          <w:tab/>
          <w:t>8</w:t>
        </w:r>
      </w:hyperlink>
    </w:p>
    <w:p w14:paraId="2C00FFE8" w14:textId="77777777" w:rsidR="00C6759E" w:rsidRDefault="00C6759E" w:rsidP="00C6759E">
      <w:pPr>
        <w:pStyle w:val="TOC2"/>
        <w:ind w:left="720"/>
      </w:pPr>
    </w:p>
    <w:p w14:paraId="3D6620C0" w14:textId="77777777" w:rsidR="00163CF5" w:rsidRDefault="00163CF5" w:rsidP="00163CF5">
      <w:pPr>
        <w:pStyle w:val="Heading1-notincontents"/>
      </w:pPr>
      <w:r>
        <w:fldChar w:fldCharType="begin"/>
      </w:r>
      <w:r>
        <w:instrText xml:space="preserve"> HYPERLINK \l "_Toc444174528" </w:instrText>
      </w:r>
      <w:r>
        <w:fldChar w:fldCharType="separate"/>
      </w:r>
      <w:r>
        <w:t>Vide</w:t>
      </w:r>
    </w:p>
    <w:p w14:paraId="12034BCE" w14:textId="77777777" w:rsidR="00163CF5" w:rsidRDefault="00163CF5" w:rsidP="00163CF5">
      <w:pPr>
        <w:spacing w:after="160" w:line="259" w:lineRule="auto"/>
        <w:sectPr w:rsidR="00163CF5" w:rsidSect="00DE1716">
          <w:footerReference w:type="default" r:id="rId17"/>
          <w:headerReference w:type="first" r:id="rId18"/>
          <w:type w:val="oddPage"/>
          <w:pgSz w:w="12240" w:h="15840"/>
          <w:pgMar w:top="1440" w:right="1440" w:bottom="1440" w:left="1440" w:header="720" w:footer="720" w:gutter="0"/>
          <w:pgNumType w:start="1"/>
          <w:cols w:space="720"/>
          <w:titlePg/>
          <w:docGrid w:linePitch="360"/>
        </w:sectPr>
      </w:pPr>
    </w:p>
    <w:p w14:paraId="237FE073" w14:textId="77777777" w:rsidR="00926A18" w:rsidRDefault="00926A18" w:rsidP="00926A18">
      <w:pPr>
        <w:spacing w:line="259" w:lineRule="auto"/>
        <w:jc w:val="center"/>
      </w:pPr>
      <w:r w:rsidRPr="00093233">
        <w:rPr>
          <w:noProof/>
          <w:color w:val="FFFFFF" w:themeColor="background1"/>
        </w:rPr>
        <mc:AlternateContent>
          <mc:Choice Requires="wps">
            <w:drawing>
              <wp:anchor distT="0" distB="0" distL="114300" distR="114300" simplePos="0" relativeHeight="251666432" behindDoc="1" locked="0" layoutInCell="1" allowOverlap="1" wp14:anchorId="1088A442" wp14:editId="0913A9B4">
                <wp:simplePos x="0" y="0"/>
                <wp:positionH relativeFrom="margin">
                  <wp:posOffset>-1574</wp:posOffset>
                </wp:positionH>
                <wp:positionV relativeFrom="paragraph">
                  <wp:posOffset>938</wp:posOffset>
                </wp:positionV>
                <wp:extent cx="5943600" cy="914400"/>
                <wp:effectExtent l="0" t="0" r="0" b="0"/>
                <wp:wrapNone/>
                <wp:docPr id="17" name="Rectangle 17"/>
                <wp:cNvGraphicFramePr/>
                <a:graphic xmlns:a="http://schemas.openxmlformats.org/drawingml/2006/main">
                  <a:graphicData uri="http://schemas.microsoft.com/office/word/2010/wordprocessingShape">
                    <wps:wsp>
                      <wps:cNvSpPr/>
                      <wps:spPr>
                        <a:xfrm>
                          <a:off x="0" y="0"/>
                          <a:ext cx="5943600" cy="914400"/>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AB5A" id="Rectangle 17" o:spid="_x0000_s1026" style="position:absolute;margin-left:-.1pt;margin-top:.05pt;width:468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" fillcolor="#072543" stroked="f" strokeweight="1pt">
                <w10:wrap anchorx="margin"/>
              </v:rect>
            </w:pict>
          </mc:Fallback>
        </mc:AlternateContent>
      </w:r>
      <w:r w:rsidR="00163CF5">
        <w:fldChar w:fldCharType="end"/>
      </w:r>
    </w:p>
    <w:p w14:paraId="7BD2619B" w14:textId="77777777" w:rsidR="007D593E" w:rsidRPr="00926A18" w:rsidRDefault="007D593E" w:rsidP="00926A18">
      <w:pPr>
        <w:spacing w:line="259" w:lineRule="auto"/>
        <w:jc w:val="center"/>
        <w:rPr>
          <w:rFonts w:ascii="Trebuchet MS" w:eastAsia="Calibri" w:hAnsi="Trebuchet MS" w:cs="Times New Roman"/>
          <w:b/>
          <w:color w:val="FFFFFF"/>
          <w:sz w:val="28"/>
        </w:rPr>
      </w:pPr>
      <w:r w:rsidRPr="00926A18">
        <w:rPr>
          <w:rFonts w:ascii="Trebuchet MS" w:eastAsia="Calibri" w:hAnsi="Trebuchet MS" w:cs="Times New Roman"/>
          <w:b/>
          <w:color w:val="FFFFFF"/>
          <w:sz w:val="28"/>
        </w:rPr>
        <w:t>Herman Family Scenario: Facilitator’s Guide</w:t>
      </w:r>
    </w:p>
    <w:p w14:paraId="50F78299" w14:textId="77777777" w:rsidR="005127C1" w:rsidRDefault="007D593E" w:rsidP="005127C1">
      <w:pPr>
        <w:pStyle w:val="Heading1-notincontents"/>
        <w:spacing w:before="0"/>
      </w:pPr>
      <w:r>
        <w:t>Communicating with Families: A Scenario Approach</w:t>
      </w:r>
    </w:p>
    <w:p w14:paraId="425A1B32" w14:textId="77777777" w:rsidR="00967D67" w:rsidRPr="0025048F" w:rsidRDefault="00967D67" w:rsidP="00967D67">
      <w:pPr>
        <w:pStyle w:val="Heading1"/>
      </w:pPr>
      <w:r w:rsidRPr="0025048F">
        <w:t>Introduction</w:t>
      </w:r>
    </w:p>
    <w:p w14:paraId="15D2316C" w14:textId="77777777" w:rsidR="007D593E" w:rsidRDefault="00677F73" w:rsidP="00967D67">
      <w:pPr>
        <w:pStyle w:val="Heading2"/>
        <w:rPr>
          <w:szCs w:val="24"/>
        </w:rPr>
      </w:pPr>
      <w:r>
        <w:t>Purpose</w:t>
      </w:r>
    </w:p>
    <w:p w14:paraId="5601451E" w14:textId="2303BDA8" w:rsidR="002F797D" w:rsidRPr="002F797D" w:rsidRDefault="002F1390" w:rsidP="002F1390">
      <w:pPr>
        <w:spacing w:line="276" w:lineRule="auto"/>
        <w:ind w:left="360"/>
      </w:pPr>
      <w:r w:rsidRPr="00EC0C6D">
        <w:rPr>
          <w:rFonts w:asciiTheme="majorHAnsi" w:hAnsiTheme="majorHAnsi"/>
        </w:rPr>
        <w:t xml:space="preserve">The purpose of </w:t>
      </w:r>
      <w:r w:rsidRPr="00EC0C6D">
        <w:rPr>
          <w:rFonts w:asciiTheme="majorHAnsi" w:hAnsiTheme="majorHAnsi"/>
          <w:i/>
        </w:rPr>
        <w:t xml:space="preserve">The </w:t>
      </w:r>
      <w:r>
        <w:rPr>
          <w:rFonts w:asciiTheme="majorHAnsi" w:hAnsiTheme="majorHAnsi"/>
          <w:i/>
        </w:rPr>
        <w:t>Herman Family Scenario</w:t>
      </w:r>
      <w:r w:rsidRPr="00EC0C6D">
        <w:rPr>
          <w:rFonts w:asciiTheme="majorHAnsi" w:hAnsiTheme="majorHAnsi"/>
          <w:i/>
        </w:rPr>
        <w:t xml:space="preserve"> Facilitator’s Guide </w:t>
      </w:r>
      <w:r w:rsidRPr="00EC0C6D">
        <w:rPr>
          <w:rFonts w:asciiTheme="majorHAnsi" w:hAnsiTheme="majorHAnsi"/>
        </w:rPr>
        <w:t xml:space="preserve">is to assist program administrators and </w:t>
      </w:r>
      <w:r>
        <w:rPr>
          <w:rFonts w:asciiTheme="majorHAnsi" w:hAnsiTheme="majorHAnsi"/>
        </w:rPr>
        <w:t>technical assistant providers u</w:t>
      </w:r>
      <w:r w:rsidRPr="00EC0C6D">
        <w:rPr>
          <w:rFonts w:asciiTheme="majorHAnsi" w:hAnsiTheme="majorHAnsi"/>
        </w:rPr>
        <w:t xml:space="preserve">se </w:t>
      </w:r>
      <w:r w:rsidRPr="00EC0C6D">
        <w:rPr>
          <w:rFonts w:asciiTheme="majorHAnsi" w:hAnsiTheme="majorHAnsi"/>
          <w:i/>
        </w:rPr>
        <w:t xml:space="preserve">The Herman Family Scenario </w:t>
      </w:r>
      <w:r w:rsidRPr="00EC0C6D">
        <w:rPr>
          <w:rFonts w:asciiTheme="majorHAnsi" w:hAnsiTheme="majorHAnsi"/>
        </w:rPr>
        <w:t xml:space="preserve">as a companion to </w:t>
      </w:r>
      <w:r>
        <w:t>the COS – Team Collaboration (COS-TC): Toolkit (</w:t>
      </w:r>
      <w:r w:rsidRPr="00F52C7E">
        <w:rPr>
          <w:rStyle w:val="BodyTextChar"/>
        </w:rPr>
        <w:t>Younggren, N., Barton, L., Jackson, B., Swett, J. &amp; Smyth, C.</w:t>
      </w:r>
      <w:r>
        <w:rPr>
          <w:rStyle w:val="BodyTextChar"/>
        </w:rPr>
        <w:t xml:space="preserve">, </w:t>
      </w:r>
      <w:r w:rsidRPr="00F52C7E">
        <w:rPr>
          <w:rStyle w:val="BodyTextChar"/>
        </w:rPr>
        <w:t>2016).</w:t>
      </w:r>
      <w:r>
        <w:rPr>
          <w:rStyle w:val="BodyTextChar"/>
        </w:rPr>
        <w:t xml:space="preserve"> </w:t>
      </w:r>
      <w:r>
        <w:rPr>
          <w:rFonts w:asciiTheme="majorHAnsi" w:hAnsiTheme="majorHAnsi"/>
        </w:rPr>
        <w:t xml:space="preserve">Facilitators should have a strong understanding of the </w:t>
      </w:r>
      <w:r>
        <w:rPr>
          <w:rFonts w:asciiTheme="majorHAnsi" w:hAnsiTheme="majorHAnsi"/>
          <w:spacing w:val="-1"/>
        </w:rPr>
        <w:t>COS-TC quality practices, Agreed Upon Practices, and</w:t>
      </w:r>
      <w:r w:rsidRPr="00EC0C6D">
        <w:rPr>
          <w:rFonts w:asciiTheme="majorHAnsi" w:hAnsiTheme="majorHAnsi"/>
          <w:spacing w:val="-1"/>
        </w:rPr>
        <w:t xml:space="preserve"> DEC recommended practices</w:t>
      </w:r>
      <w:r>
        <w:rPr>
          <w:rFonts w:asciiTheme="majorHAnsi" w:hAnsiTheme="majorHAnsi"/>
          <w:spacing w:val="-1"/>
        </w:rPr>
        <w:t xml:space="preserve"> to support rich conversations with early intervention and early childhood providers about the challenges and opportunities demonstrated in </w:t>
      </w:r>
      <w:r w:rsidRPr="00B9369F">
        <w:rPr>
          <w:rFonts w:asciiTheme="majorHAnsi" w:hAnsiTheme="majorHAnsi"/>
          <w:i/>
          <w:spacing w:val="-1"/>
        </w:rPr>
        <w:t>The Herman Family Scenario.</w:t>
      </w:r>
      <w:r>
        <w:rPr>
          <w:rFonts w:asciiTheme="majorHAnsi" w:hAnsiTheme="majorHAnsi"/>
          <w:i/>
          <w:spacing w:val="-1"/>
        </w:rPr>
        <w:t xml:space="preserve"> </w:t>
      </w:r>
    </w:p>
    <w:p w14:paraId="3BBEB10F" w14:textId="7775B6BB" w:rsidR="00A45656" w:rsidRPr="003909EA" w:rsidRDefault="00BC7C9F" w:rsidP="00967D67">
      <w:pPr>
        <w:pStyle w:val="BodyText"/>
        <w:spacing w:line="240" w:lineRule="auto"/>
      </w:pPr>
      <w:r>
        <w:t xml:space="preserve">.  </w:t>
      </w:r>
    </w:p>
    <w:p w14:paraId="1D9B6877" w14:textId="77777777" w:rsidR="00967D67" w:rsidRDefault="00967D67" w:rsidP="00967D67">
      <w:pPr>
        <w:pStyle w:val="Heading2"/>
      </w:pPr>
      <w:r w:rsidRPr="003909EA">
        <w:t>Background</w:t>
      </w:r>
      <w:r w:rsidR="00F35FBE">
        <w:t xml:space="preserve"> of the Scenario</w:t>
      </w:r>
    </w:p>
    <w:p w14:paraId="6D975072" w14:textId="1C7C9520" w:rsidR="006E162F" w:rsidRPr="002F797D" w:rsidRDefault="00F35FBE" w:rsidP="006E162F">
      <w:pPr>
        <w:spacing w:line="276" w:lineRule="auto"/>
        <w:ind w:left="360"/>
      </w:pPr>
      <w:r>
        <w:t>Th</w:t>
      </w:r>
      <w:r w:rsidR="00436FF0">
        <w:t>e</w:t>
      </w:r>
      <w:r w:rsidR="00913EE5">
        <w:t xml:space="preserve"> scenario </w:t>
      </w:r>
      <w:r w:rsidR="00A31CF8">
        <w:t xml:space="preserve">was developed to address </w:t>
      </w:r>
      <w:r>
        <w:t>the</w:t>
      </w:r>
      <w:r w:rsidR="00A31CF8">
        <w:t xml:space="preserve"> need</w:t>
      </w:r>
      <w:r>
        <w:t xml:space="preserve"> in the field to </w:t>
      </w:r>
      <w:r w:rsidR="005127C1">
        <w:t>(</w:t>
      </w:r>
      <w:r w:rsidR="003A3820" w:rsidRPr="00974C81">
        <w:t xml:space="preserve">1) </w:t>
      </w:r>
      <w:r w:rsidR="00027E1B" w:rsidRPr="00974C81">
        <w:t>to effectively enga</w:t>
      </w:r>
      <w:r w:rsidR="00A45656" w:rsidRPr="00974C81">
        <w:t>ge families as full partners in</w:t>
      </w:r>
      <w:r w:rsidR="00027E1B" w:rsidRPr="00974C81">
        <w:t xml:space="preserve"> the assessment and COS </w:t>
      </w:r>
      <w:r w:rsidR="003A3820" w:rsidRPr="00974C81">
        <w:t>rating process</w:t>
      </w:r>
      <w:r w:rsidR="002B330D">
        <w:t>es,</w:t>
      </w:r>
      <w:r w:rsidR="003A3820" w:rsidRPr="00974C81">
        <w:t xml:space="preserve"> and </w:t>
      </w:r>
      <w:r w:rsidR="005127C1">
        <w:t>(</w:t>
      </w:r>
      <w:r w:rsidR="003A3820" w:rsidRPr="00974C81">
        <w:t>2</w:t>
      </w:r>
      <w:r w:rsidR="00223846" w:rsidRPr="00974C81">
        <w:t xml:space="preserve">) </w:t>
      </w:r>
      <w:r w:rsidR="00D75190" w:rsidRPr="00974C81">
        <w:t>to effectively</w:t>
      </w:r>
      <w:r w:rsidR="003B4F94" w:rsidRPr="00974C81">
        <w:t xml:space="preserve"> </w:t>
      </w:r>
      <w:r w:rsidR="003A3820" w:rsidRPr="00974C81">
        <w:t xml:space="preserve">incorporate </w:t>
      </w:r>
      <w:r w:rsidR="006E2469">
        <w:t>quality</w:t>
      </w:r>
      <w:r w:rsidR="003A3820" w:rsidRPr="00974C81">
        <w:t xml:space="preserve"> practice</w:t>
      </w:r>
      <w:r w:rsidR="002B330D">
        <w:t>s</w:t>
      </w:r>
      <w:r w:rsidR="003A3820" w:rsidRPr="00974C81">
        <w:t xml:space="preserve"> in the COS rating process</w:t>
      </w:r>
      <w:r w:rsidR="006768D7">
        <w:t>.</w:t>
      </w:r>
      <w:r w:rsidR="005127C1">
        <w:t xml:space="preserve"> </w:t>
      </w:r>
      <w:r w:rsidR="006E162F">
        <w:t xml:space="preserve">  T</w:t>
      </w:r>
      <w:r w:rsidR="006E162F" w:rsidRPr="002F797D">
        <w:t xml:space="preserve">he participants are teams involved with the COS process. The scenario describes a 2 year old child entering early intervention services. </w:t>
      </w:r>
    </w:p>
    <w:p w14:paraId="6E0352CD" w14:textId="5FE4F4FC" w:rsidR="007D593E" w:rsidRDefault="007D593E" w:rsidP="00A24423">
      <w:pPr>
        <w:pStyle w:val="BodyText"/>
        <w:spacing w:after="0"/>
      </w:pPr>
    </w:p>
    <w:p w14:paraId="0855EC34" w14:textId="77777777" w:rsidR="002F1390" w:rsidRDefault="002F1390" w:rsidP="002F1390">
      <w:pPr>
        <w:spacing w:line="276" w:lineRule="auto"/>
        <w:ind w:left="360"/>
        <w:rPr>
          <w:rFonts w:asciiTheme="majorHAnsi" w:hAnsiTheme="majorHAnsi"/>
          <w:spacing w:val="-1"/>
        </w:rPr>
      </w:pPr>
      <w:r>
        <w:rPr>
          <w:rFonts w:asciiTheme="majorHAnsi" w:hAnsiTheme="majorHAnsi"/>
          <w:spacing w:val="-1"/>
        </w:rPr>
        <w:t xml:space="preserve">The two activities </w:t>
      </w:r>
      <w:r w:rsidRPr="00BA5F36">
        <w:rPr>
          <w:rFonts w:asciiTheme="majorHAnsi" w:hAnsiTheme="majorHAnsi"/>
          <w:spacing w:val="-1"/>
        </w:rPr>
        <w:t>in</w:t>
      </w:r>
      <w:r w:rsidRPr="00BA5F36">
        <w:rPr>
          <w:rFonts w:asciiTheme="majorHAnsi" w:hAnsiTheme="majorHAnsi"/>
          <w:i/>
          <w:spacing w:val="-1"/>
        </w:rPr>
        <w:t xml:space="preserve"> The Herman Family Scenario Facilitator’s Guide</w:t>
      </w:r>
      <w:r>
        <w:rPr>
          <w:rFonts w:asciiTheme="majorHAnsi" w:hAnsiTheme="majorHAnsi"/>
          <w:spacing w:val="-1"/>
        </w:rPr>
        <w:t xml:space="preserve"> </w:t>
      </w:r>
      <w:r w:rsidRPr="00FC4941">
        <w:rPr>
          <w:rFonts w:asciiTheme="majorHAnsi" w:hAnsiTheme="majorHAnsi"/>
          <w:spacing w:val="-1"/>
          <w:sz w:val="24"/>
          <w:szCs w:val="24"/>
        </w:rPr>
        <w:t>designed to help TA providers engage training participants in an analysis of quality practices aligned with Agreed upon</w:t>
      </w:r>
      <w:r>
        <w:rPr>
          <w:rFonts w:asciiTheme="majorHAnsi" w:hAnsiTheme="majorHAnsi"/>
          <w:spacing w:val="-1"/>
        </w:rPr>
        <w:t xml:space="preserve"> Practices, DEC recommended practices a</w:t>
      </w:r>
      <w:r w:rsidRPr="00FC4941">
        <w:rPr>
          <w:rFonts w:asciiTheme="majorHAnsi" w:hAnsiTheme="majorHAnsi"/>
          <w:spacing w:val="-1"/>
          <w:sz w:val="24"/>
          <w:szCs w:val="24"/>
        </w:rPr>
        <w:t xml:space="preserve">nd COS-TC. </w:t>
      </w:r>
      <w:r>
        <w:rPr>
          <w:rFonts w:asciiTheme="majorHAnsi" w:hAnsiTheme="majorHAnsi"/>
          <w:spacing w:val="-1"/>
        </w:rPr>
        <w:t xml:space="preserve">Challenging situations in this scenario result in less than optimal practices and will allow the group to explore multiple alternative strategies, by benefitting from the collective expertise of participants.   Specific facilitation experiences that are found in </w:t>
      </w:r>
      <w:r w:rsidRPr="00BA5F36">
        <w:rPr>
          <w:rFonts w:asciiTheme="majorHAnsi" w:hAnsiTheme="majorHAnsi"/>
          <w:i/>
          <w:spacing w:val="-1"/>
        </w:rPr>
        <w:t>The Herman Family Scenario Facilitator’s Guide</w:t>
      </w:r>
      <w:r>
        <w:rPr>
          <w:rFonts w:asciiTheme="majorHAnsi" w:hAnsiTheme="majorHAnsi"/>
          <w:i/>
          <w:spacing w:val="-1"/>
        </w:rPr>
        <w:t xml:space="preserve"> </w:t>
      </w:r>
      <w:r>
        <w:rPr>
          <w:rFonts w:asciiTheme="majorHAnsi" w:hAnsiTheme="majorHAnsi"/>
          <w:spacing w:val="-1"/>
        </w:rPr>
        <w:t xml:space="preserve">include: </w:t>
      </w:r>
    </w:p>
    <w:p w14:paraId="4DC69934" w14:textId="77777777" w:rsidR="006E162F" w:rsidRDefault="006E162F" w:rsidP="00A24423">
      <w:pPr>
        <w:pStyle w:val="BodyText"/>
        <w:spacing w:after="0"/>
      </w:pPr>
    </w:p>
    <w:p w14:paraId="108C7DCF" w14:textId="77777777" w:rsidR="00D34D0B" w:rsidRPr="000A3104" w:rsidRDefault="00A31CF8" w:rsidP="00967D67">
      <w:pPr>
        <w:pStyle w:val="BodyText"/>
      </w:pPr>
      <w:r w:rsidRPr="00974C81">
        <w:t>Th</w:t>
      </w:r>
      <w:r w:rsidR="00F35FBE">
        <w:t>e</w:t>
      </w:r>
      <w:r w:rsidRPr="00974C81">
        <w:t xml:space="preserve"> </w:t>
      </w:r>
      <w:r w:rsidR="00A45656" w:rsidRPr="00974C81">
        <w:t xml:space="preserve">scenario </w:t>
      </w:r>
      <w:r w:rsidR="002B330D">
        <w:t xml:space="preserve">presents </w:t>
      </w:r>
      <w:r w:rsidR="003B4F94" w:rsidRPr="00974C81">
        <w:t xml:space="preserve">examples </w:t>
      </w:r>
      <w:r w:rsidR="006A3EBF" w:rsidRPr="00974C81">
        <w:t xml:space="preserve">of </w:t>
      </w:r>
      <w:r w:rsidR="004636E6" w:rsidRPr="00974C81">
        <w:t xml:space="preserve">challenging </w:t>
      </w:r>
      <w:r w:rsidR="00027E1B" w:rsidRPr="00974C81">
        <w:t>situations (e.g.</w:t>
      </w:r>
      <w:r w:rsidR="00536B52" w:rsidRPr="00974C81">
        <w:t>, communicating</w:t>
      </w:r>
      <w:r w:rsidR="00027E1B" w:rsidRPr="00974C81">
        <w:t xml:space="preserve"> difficult information</w:t>
      </w:r>
      <w:r w:rsidR="00536B52" w:rsidRPr="00974C81">
        <w:t xml:space="preserve"> to</w:t>
      </w:r>
      <w:r w:rsidR="00027E1B" w:rsidRPr="00974C81">
        <w:t xml:space="preserve"> families, determining ways to engage families when they have limited time or availability</w:t>
      </w:r>
      <w:r w:rsidR="004636E6" w:rsidRPr="00974C81">
        <w:t>, finding ways to fully understand children’s functional abilities beyond conventional testing alone, etc.</w:t>
      </w:r>
      <w:r w:rsidR="00027E1B" w:rsidRPr="00974C81">
        <w:t xml:space="preserve">) to provide opportunities for participants to problem solve </w:t>
      </w:r>
      <w:r w:rsidR="002B330D">
        <w:t xml:space="preserve">and identify </w:t>
      </w:r>
      <w:r w:rsidR="00027E1B" w:rsidRPr="00974C81">
        <w:t>effective strategies that could be used in their work</w:t>
      </w:r>
      <w:r w:rsidR="00F42CA9" w:rsidRPr="00974C81">
        <w:t>.</w:t>
      </w:r>
      <w:r w:rsidR="00027E1B" w:rsidRPr="00974C81">
        <w:t xml:space="preserve"> </w:t>
      </w:r>
    </w:p>
    <w:p w14:paraId="78C32113" w14:textId="77777777" w:rsidR="008C0C8F" w:rsidRDefault="007D593E" w:rsidP="005127C1">
      <w:pPr>
        <w:pStyle w:val="Heading2"/>
      </w:pPr>
      <w:r w:rsidRPr="003A3820">
        <w:t>Uses</w:t>
      </w:r>
      <w:r w:rsidR="000150BF">
        <w:t xml:space="preserve"> of the Scenario</w:t>
      </w:r>
      <w:r w:rsidR="005127C1">
        <w:t xml:space="preserve"> </w:t>
      </w:r>
    </w:p>
    <w:p w14:paraId="70D8BC8D" w14:textId="77777777" w:rsidR="007D593E" w:rsidRPr="003A3820" w:rsidRDefault="00D34D0B" w:rsidP="005127C1">
      <w:pPr>
        <w:pStyle w:val="BodyText"/>
        <w:rPr>
          <w:b/>
        </w:rPr>
      </w:pPr>
      <w:r w:rsidRPr="003A3820">
        <w:t>Th</w:t>
      </w:r>
      <w:r w:rsidR="00E405A8">
        <w:t>is</w:t>
      </w:r>
      <w:r w:rsidRPr="003A3820">
        <w:t xml:space="preserve"> scenario </w:t>
      </w:r>
      <w:r w:rsidR="00F35FBE">
        <w:t>can be used in several ways with providers</w:t>
      </w:r>
      <w:r w:rsidRPr="003A3820">
        <w:t>:</w:t>
      </w:r>
      <w:r w:rsidR="005127C1">
        <w:rPr>
          <w:b/>
        </w:rPr>
        <w:t xml:space="preserve"> </w:t>
      </w:r>
    </w:p>
    <w:p w14:paraId="45C667BB" w14:textId="77777777" w:rsidR="00D34D0B" w:rsidRPr="005127C1" w:rsidRDefault="00F35FBE" w:rsidP="005127C1">
      <w:pPr>
        <w:pStyle w:val="ListParagraph"/>
      </w:pPr>
      <w:r>
        <w:t>In s</w:t>
      </w:r>
      <w:r w:rsidR="00D34D0B" w:rsidRPr="005127C1">
        <w:t>mall or large group discussions</w:t>
      </w:r>
      <w:r w:rsidR="006768D7">
        <w:t xml:space="preserve"> as part of a COS Process training</w:t>
      </w:r>
      <w:r w:rsidR="00D34D0B" w:rsidRPr="005127C1">
        <w:t xml:space="preserve"> </w:t>
      </w:r>
    </w:p>
    <w:p w14:paraId="67864A2C" w14:textId="77777777" w:rsidR="00D34D0B" w:rsidRPr="005127C1" w:rsidRDefault="00D34D0B" w:rsidP="005127C1">
      <w:pPr>
        <w:pStyle w:val="ListParagraph"/>
      </w:pPr>
      <w:r w:rsidRPr="005127C1">
        <w:t>Role playing to practice interactions with families</w:t>
      </w:r>
    </w:p>
    <w:p w14:paraId="25D860A3" w14:textId="76FA7879" w:rsidR="00A24423" w:rsidRDefault="00F35FBE" w:rsidP="005127C1">
      <w:pPr>
        <w:pStyle w:val="ListParagraph"/>
      </w:pPr>
      <w:r>
        <w:t>As part of a r</w:t>
      </w:r>
      <w:r w:rsidR="00E405A8" w:rsidRPr="005127C1">
        <w:t>eview and reflection of current program practices</w:t>
      </w:r>
    </w:p>
    <w:p w14:paraId="01ECAA34" w14:textId="77777777" w:rsidR="00A24423" w:rsidRDefault="00A24423">
      <w:pPr>
        <w:spacing w:after="160" w:line="259" w:lineRule="auto"/>
      </w:pPr>
      <w:r>
        <w:br w:type="page"/>
      </w:r>
    </w:p>
    <w:p w14:paraId="79002135" w14:textId="77777777" w:rsidR="007D593E" w:rsidRDefault="007D593E" w:rsidP="005127C1">
      <w:pPr>
        <w:pStyle w:val="Heading2"/>
      </w:pPr>
      <w:r>
        <w:t xml:space="preserve">Contents </w:t>
      </w:r>
      <w:r w:rsidR="00B04446">
        <w:t xml:space="preserve">of </w:t>
      </w:r>
      <w:r>
        <w:t>this Facilitator’s Guide:</w:t>
      </w:r>
    </w:p>
    <w:p w14:paraId="575A61A4"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COS-TC Quality practice (supported by</w:t>
      </w:r>
      <w:r w:rsidRPr="00F84600">
        <w:rPr>
          <w:rFonts w:asciiTheme="majorHAnsi" w:hAnsiTheme="majorHAnsi"/>
        </w:rPr>
        <w:t xml:space="preserve"> DEC recommended practices and Agreed Upon practices) checklists</w:t>
      </w:r>
      <w:r>
        <w:rPr>
          <w:rFonts w:asciiTheme="majorHAnsi" w:hAnsiTheme="majorHAnsi"/>
        </w:rPr>
        <w:t xml:space="preserve"> with rating opportunities for individuals or small groups</w:t>
      </w:r>
    </w:p>
    <w:p w14:paraId="4160AA91"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Detailed explanations of recommended ratings with number-matched instances in the scenario content</w:t>
      </w:r>
    </w:p>
    <w:p w14:paraId="347C5C49"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Discussion “Points to Consider” and “Questions to Ponder” for COS-TC Quality Practices as addressed in the Scenario</w:t>
      </w:r>
    </w:p>
    <w:p w14:paraId="21ED2DAB"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Guided discussion questions designed to evaluate strengths and needed improvements of the Scenario team collaboration process</w:t>
      </w:r>
    </w:p>
    <w:p w14:paraId="22FDC819"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Recommended communication efforts that could be used in future team meetings and role-playing exercises</w:t>
      </w:r>
    </w:p>
    <w:p w14:paraId="7CF22BCA" w14:textId="77777777" w:rsidR="006E162F"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Deeper analysis of the connection between the COS-TC Quality Practices and the DEC Recommended Practices and the Agreed Upon Practices</w:t>
      </w:r>
    </w:p>
    <w:p w14:paraId="7186D3E0" w14:textId="77777777" w:rsidR="006E162F" w:rsidRPr="00F84600" w:rsidRDefault="006E162F" w:rsidP="006E162F">
      <w:pPr>
        <w:pStyle w:val="ListParagraph"/>
        <w:numPr>
          <w:ilvl w:val="0"/>
          <w:numId w:val="19"/>
        </w:numPr>
        <w:spacing w:before="0" w:after="0" w:line="276" w:lineRule="auto"/>
        <w:ind w:left="720"/>
        <w:contextualSpacing/>
        <w:rPr>
          <w:rFonts w:asciiTheme="majorHAnsi" w:hAnsiTheme="majorHAnsi"/>
        </w:rPr>
      </w:pPr>
      <w:r>
        <w:rPr>
          <w:rFonts w:asciiTheme="majorHAnsi" w:hAnsiTheme="majorHAnsi"/>
        </w:rPr>
        <w:t>Reflection question guidance</w:t>
      </w:r>
    </w:p>
    <w:p w14:paraId="35CB67D0" w14:textId="77777777" w:rsidR="006E162F" w:rsidRPr="005127C1" w:rsidRDefault="006E162F" w:rsidP="006E162F"/>
    <w:p w14:paraId="393A038E" w14:textId="77777777" w:rsidR="00F70795" w:rsidRDefault="000150BF" w:rsidP="005127C1">
      <w:pPr>
        <w:pStyle w:val="Heading2"/>
      </w:pPr>
      <w:r>
        <w:t xml:space="preserve">Additional </w:t>
      </w:r>
      <w:r w:rsidR="00F70795" w:rsidRPr="00F851E3">
        <w:t xml:space="preserve">Resources </w:t>
      </w:r>
    </w:p>
    <w:p w14:paraId="01A72001" w14:textId="77777777" w:rsidR="00436FF0" w:rsidRDefault="00200590" w:rsidP="00BC7C9F">
      <w:pPr>
        <w:pStyle w:val="BodyText"/>
      </w:pPr>
      <w:r>
        <w:t xml:space="preserve">These resources </w:t>
      </w:r>
      <w:r w:rsidR="00F97C5D">
        <w:t>provide supporting materials that could be used to enrich training content</w:t>
      </w:r>
      <w:r w:rsidR="000731B2">
        <w:t xml:space="preserve">. </w:t>
      </w:r>
      <w:r>
        <w:t>Facilitators can use the</w:t>
      </w:r>
      <w:r w:rsidR="00436FF0">
        <w:t xml:space="preserve"> resources to gain more in</w:t>
      </w:r>
      <w:r w:rsidR="00913EE5">
        <w:t>-</w:t>
      </w:r>
      <w:r w:rsidR="00436FF0">
        <w:t>depth background knowledge on information that formed the basis of the scenario activities.</w:t>
      </w:r>
    </w:p>
    <w:p w14:paraId="0383696F" w14:textId="77777777" w:rsidR="00F35FBE" w:rsidRPr="00F35FBE" w:rsidRDefault="00200590" w:rsidP="00BC7C9F">
      <w:pPr>
        <w:pStyle w:val="BodyText"/>
      </w:pPr>
      <w:r>
        <w:t>Print Resources</w:t>
      </w:r>
    </w:p>
    <w:p w14:paraId="63707B19" w14:textId="77777777" w:rsidR="00F70795" w:rsidRPr="005127C1" w:rsidRDefault="00CB59AF" w:rsidP="00C20838">
      <w:pPr>
        <w:ind w:left="360"/>
      </w:pPr>
      <w:r w:rsidRPr="005127C1">
        <w:t>Division for Early Childhood. (2014)</w:t>
      </w:r>
      <w:r w:rsidR="006A3EBF" w:rsidRPr="005127C1">
        <w:t xml:space="preserve">. </w:t>
      </w:r>
      <w:r w:rsidR="006A3EBF" w:rsidRPr="00C20838">
        <w:rPr>
          <w:i/>
        </w:rPr>
        <w:t>DEC</w:t>
      </w:r>
      <w:r w:rsidR="00F70795" w:rsidRPr="00C20838">
        <w:rPr>
          <w:i/>
        </w:rPr>
        <w:t xml:space="preserve"> </w:t>
      </w:r>
      <w:r w:rsidR="005127C1" w:rsidRPr="00C20838">
        <w:rPr>
          <w:i/>
        </w:rPr>
        <w:t>recommended p</w:t>
      </w:r>
      <w:r w:rsidR="00F70795" w:rsidRPr="00C20838">
        <w:rPr>
          <w:i/>
        </w:rPr>
        <w:t xml:space="preserve">ractices in </w:t>
      </w:r>
      <w:r w:rsidR="005127C1" w:rsidRPr="00C20838">
        <w:rPr>
          <w:i/>
        </w:rPr>
        <w:t>e</w:t>
      </w:r>
      <w:r w:rsidR="00F70795" w:rsidRPr="00C20838">
        <w:rPr>
          <w:i/>
        </w:rPr>
        <w:t xml:space="preserve">arly </w:t>
      </w:r>
      <w:r w:rsidR="005127C1" w:rsidRPr="00C20838">
        <w:rPr>
          <w:i/>
        </w:rPr>
        <w:t>i</w:t>
      </w:r>
      <w:r w:rsidR="00F70795" w:rsidRPr="00C20838">
        <w:rPr>
          <w:i/>
        </w:rPr>
        <w:t>ntervention/</w:t>
      </w:r>
      <w:r w:rsidR="005127C1" w:rsidRPr="00C20838">
        <w:rPr>
          <w:i/>
        </w:rPr>
        <w:t>e</w:t>
      </w:r>
      <w:r w:rsidR="00F70795" w:rsidRPr="00C20838">
        <w:rPr>
          <w:i/>
        </w:rPr>
        <w:t xml:space="preserve">arly </w:t>
      </w:r>
      <w:r w:rsidR="005127C1" w:rsidRPr="00C20838">
        <w:rPr>
          <w:i/>
        </w:rPr>
        <w:t>c</w:t>
      </w:r>
      <w:r w:rsidR="00F70795" w:rsidRPr="00C20838">
        <w:rPr>
          <w:i/>
        </w:rPr>
        <w:t xml:space="preserve">hildhood </w:t>
      </w:r>
      <w:r w:rsidR="005127C1" w:rsidRPr="00C20838">
        <w:rPr>
          <w:i/>
        </w:rPr>
        <w:t>s</w:t>
      </w:r>
      <w:r w:rsidR="00F70795" w:rsidRPr="00C20838">
        <w:rPr>
          <w:i/>
        </w:rPr>
        <w:t xml:space="preserve">pecial </w:t>
      </w:r>
      <w:r w:rsidR="005127C1" w:rsidRPr="00C20838">
        <w:rPr>
          <w:i/>
        </w:rPr>
        <w:t>e</w:t>
      </w:r>
      <w:r w:rsidR="00F70795" w:rsidRPr="00C20838">
        <w:rPr>
          <w:i/>
        </w:rPr>
        <w:t>ducation 2014</w:t>
      </w:r>
      <w:r w:rsidR="00F70795" w:rsidRPr="005127C1">
        <w:t xml:space="preserve">. </w:t>
      </w:r>
      <w:r w:rsidRPr="005127C1">
        <w:t>Retrieved from</w:t>
      </w:r>
      <w:hyperlink r:id="rId19" w:history="1">
        <w:r w:rsidRPr="005127C1">
          <w:rPr>
            <w:rStyle w:val="Hyperlink"/>
          </w:rPr>
          <w:t xml:space="preserve"> </w:t>
        </w:r>
        <w:r w:rsidR="00053724" w:rsidRPr="005127C1">
          <w:rPr>
            <w:rStyle w:val="Hyperlink"/>
          </w:rPr>
          <w:t>http://www.dec-sped.org/recommendedpractices</w:t>
        </w:r>
      </w:hyperlink>
    </w:p>
    <w:p w14:paraId="6D2F671F" w14:textId="77777777" w:rsidR="00200590" w:rsidRDefault="00DA1C92" w:rsidP="00C20838">
      <w:pPr>
        <w:ind w:left="360"/>
      </w:pPr>
      <w:r w:rsidRPr="005127C1">
        <w:t>Harvard Family Research Program. (</w:t>
      </w:r>
      <w:r>
        <w:t xml:space="preserve">2013). </w:t>
      </w:r>
      <w:r w:rsidR="00F97C5D">
        <w:t>Many of the Assessment and Family practices have been incorporated into the training checklists</w:t>
      </w:r>
    </w:p>
    <w:p w14:paraId="4E940693" w14:textId="77777777" w:rsidR="00200590" w:rsidRDefault="00200590" w:rsidP="00C20838">
      <w:pPr>
        <w:ind w:left="360"/>
      </w:pPr>
    </w:p>
    <w:p w14:paraId="1FCD080D" w14:textId="77777777" w:rsidR="008E3334" w:rsidRDefault="00EC2DFD" w:rsidP="00BC7C9F">
      <w:pPr>
        <w:ind w:left="810"/>
      </w:pPr>
      <w:r>
        <w:t xml:space="preserve">The </w:t>
      </w:r>
      <w:r w:rsidR="008E3334">
        <w:t xml:space="preserve">DEC recommended practices, first developed by the Division for Early Childhood (DEC) in 1991, emphasize practices that have been shown to result in better outcomes for young children with disabilities and their families.  The practices are intended to be used by individuals providing services to young children with disabilities or delay.  </w:t>
      </w:r>
      <w:r w:rsidR="007F5B38">
        <w:t>In the Herman Family Scenario Facilitator’s guide, users will observe the extent to which DEC recommended practices are present in the scenario</w:t>
      </w:r>
      <w:r w:rsidR="000731B2">
        <w:t>.</w:t>
      </w:r>
    </w:p>
    <w:p w14:paraId="17BA9B9D" w14:textId="77777777" w:rsidR="008E3334" w:rsidRPr="00BC7C9F" w:rsidRDefault="008E3334" w:rsidP="00C20838">
      <w:pPr>
        <w:ind w:left="360"/>
      </w:pPr>
    </w:p>
    <w:p w14:paraId="6CF0950C" w14:textId="77777777" w:rsidR="00DA1C92" w:rsidRDefault="00DA1C92" w:rsidP="00C20838">
      <w:pPr>
        <w:ind w:left="360"/>
      </w:pPr>
      <w:r w:rsidRPr="00C20838">
        <w:rPr>
          <w:i/>
        </w:rPr>
        <w:t>Tips for administrators, teachers, and families: How to share data effectively</w:t>
      </w:r>
      <w:r w:rsidRPr="005127C1">
        <w:t>.</w:t>
      </w:r>
      <w:r>
        <w:t xml:space="preserve"> Harvard, MA. </w:t>
      </w:r>
      <w:r w:rsidR="00BC7C9F">
        <w:t>Faci</w:t>
      </w:r>
      <w:r w:rsidR="00315F77">
        <w:t>l</w:t>
      </w:r>
      <w:r w:rsidR="00BC7C9F">
        <w:t>itators will find more in</w:t>
      </w:r>
      <w:r w:rsidR="00315F77">
        <w:t>formation</w:t>
      </w:r>
      <w:r w:rsidR="00BC7C9F">
        <w:t xml:space="preserve"> about sharing data with families at: </w:t>
      </w:r>
      <w:hyperlink r:id="rId20" w:history="1">
        <w:r w:rsidRPr="005127C1">
          <w:rPr>
            <w:rStyle w:val="Hyperlink"/>
          </w:rPr>
          <w:t>http://www.hfrp.org/publications-resources/browse-our-publications/tips-for-administrators-teachers-and-families-how-to-share-data-effectively</w:t>
        </w:r>
      </w:hyperlink>
    </w:p>
    <w:p w14:paraId="6492E458" w14:textId="77777777" w:rsidR="00C20838" w:rsidRDefault="00C20838" w:rsidP="00C20838">
      <w:pPr>
        <w:ind w:left="360"/>
      </w:pPr>
    </w:p>
    <w:p w14:paraId="724EEEE4" w14:textId="77777777" w:rsidR="008E3334" w:rsidRDefault="007F5B38" w:rsidP="00BC7C9F">
      <w:pPr>
        <w:ind w:left="810"/>
      </w:pPr>
      <w:r>
        <w:t xml:space="preserve">This resource is a set of tip sheets intended to </w:t>
      </w:r>
      <w:r w:rsidR="000731B2">
        <w:t>help</w:t>
      </w:r>
      <w:r>
        <w:t xml:space="preserve"> teachers and administrators discuss student data </w:t>
      </w:r>
      <w:r w:rsidR="000731B2">
        <w:t xml:space="preserve">with families </w:t>
      </w:r>
      <w:r>
        <w:t xml:space="preserve">in an understandable and accessible way.  After using the Herman Family Scenario Facilitator’s guide to learn quality and recommended practices for engaging families, providers can refer to </w:t>
      </w:r>
      <w:r>
        <w:rPr>
          <w:i/>
        </w:rPr>
        <w:t xml:space="preserve">Tips for </w:t>
      </w:r>
      <w:r w:rsidR="000731B2">
        <w:rPr>
          <w:i/>
        </w:rPr>
        <w:t>a</w:t>
      </w:r>
      <w:r>
        <w:rPr>
          <w:i/>
        </w:rPr>
        <w:t>dminis</w:t>
      </w:r>
      <w:r w:rsidR="00913EE5">
        <w:rPr>
          <w:i/>
        </w:rPr>
        <w:t xml:space="preserve">trators, teachers and families </w:t>
      </w:r>
      <w:r>
        <w:t xml:space="preserve">for specific tips on facilitating ongoing formal and informal conversations with families about student data. </w:t>
      </w:r>
    </w:p>
    <w:p w14:paraId="592F8262" w14:textId="77777777" w:rsidR="007F5B38" w:rsidRPr="007F5B38" w:rsidRDefault="007F5B38" w:rsidP="00C20838">
      <w:pPr>
        <w:ind w:left="360"/>
      </w:pPr>
    </w:p>
    <w:p w14:paraId="0EA9D6A0" w14:textId="77777777" w:rsidR="00053724" w:rsidRPr="005127C1" w:rsidRDefault="00053724" w:rsidP="00C20838">
      <w:pPr>
        <w:ind w:left="360"/>
      </w:pPr>
      <w:r w:rsidRPr="005127C1">
        <w:t>National Parent Technical Center at the PACER Center in collaboration with Early Childhood Technical Assistance (ECTA Center</w:t>
      </w:r>
      <w:r w:rsidR="005127C1">
        <w:t>)</w:t>
      </w:r>
      <w:r w:rsidRPr="005127C1">
        <w:t xml:space="preserve">. (2013). </w:t>
      </w:r>
      <w:r w:rsidRPr="00C20838">
        <w:rPr>
          <w:i/>
        </w:rPr>
        <w:t>A family guide to participating in the child outcomes measurement process</w:t>
      </w:r>
      <w:r w:rsidR="005127C1">
        <w:t xml:space="preserve">. </w:t>
      </w:r>
      <w:r w:rsidR="00913EE5">
        <w:t>Facilitator</w:t>
      </w:r>
      <w:r w:rsidR="00315F77">
        <w:t xml:space="preserve"> will find more information about family participation at:</w:t>
      </w:r>
      <w:r w:rsidRPr="005127C1">
        <w:t xml:space="preserve"> </w:t>
      </w:r>
      <w:hyperlink r:id="rId21" w:history="1">
        <w:r w:rsidRPr="005127C1">
          <w:rPr>
            <w:rStyle w:val="Hyperlink"/>
          </w:rPr>
          <w:t>http://olms.cte.jhu.edu/olms2/data/ck/sites/2865/files/FamilyGuide_ChildOutcomes_PACER_2013(1).pdf</w:t>
        </w:r>
      </w:hyperlink>
    </w:p>
    <w:p w14:paraId="249B769E" w14:textId="77777777" w:rsidR="00C20838" w:rsidRDefault="00C20838" w:rsidP="00C20838">
      <w:pPr>
        <w:ind w:left="360"/>
        <w:rPr>
          <w:rStyle w:val="BodyTextChar"/>
        </w:rPr>
      </w:pPr>
    </w:p>
    <w:p w14:paraId="7B22519A" w14:textId="77777777" w:rsidR="007F5B38" w:rsidRDefault="00A74108" w:rsidP="00315F77">
      <w:pPr>
        <w:ind w:left="810"/>
        <w:rPr>
          <w:rStyle w:val="BodyTextChar"/>
        </w:rPr>
      </w:pPr>
      <w:r>
        <w:rPr>
          <w:rStyle w:val="BodyTextChar"/>
        </w:rPr>
        <w:t xml:space="preserve">This family guide provides families with a foundational understanding of the Child Outcomes Summary (COS) process, including information about the three outcomes, why states’ measure progress, and how families can be involved.  Providers can share this resource with families to more fully engage them in COS team collaboration. </w:t>
      </w:r>
    </w:p>
    <w:p w14:paraId="6EA188B6" w14:textId="77777777" w:rsidR="00A74108" w:rsidRDefault="00A74108" w:rsidP="00F52C7E">
      <w:pPr>
        <w:ind w:left="360"/>
        <w:rPr>
          <w:rStyle w:val="BodyTextChar"/>
        </w:rPr>
      </w:pPr>
    </w:p>
    <w:p w14:paraId="4606B36A" w14:textId="77777777" w:rsidR="00F52C7E" w:rsidRDefault="00DA1C92" w:rsidP="00F52C7E">
      <w:pPr>
        <w:ind w:left="360"/>
        <w:rPr>
          <w:rStyle w:val="Hyperlink"/>
        </w:rPr>
      </w:pPr>
      <w:r w:rsidRPr="005127C1">
        <w:rPr>
          <w:rStyle w:val="BodyTextChar"/>
        </w:rPr>
        <w:t xml:space="preserve">Work Group on Principles and Practices in Natural Environments. (2008). </w:t>
      </w:r>
      <w:r w:rsidRPr="00C20838">
        <w:rPr>
          <w:rStyle w:val="BodyTextChar"/>
          <w:i/>
        </w:rPr>
        <w:t>Agreed upon practices for providing early intervention services in natural environments</w:t>
      </w:r>
      <w:r w:rsidRPr="005127C1">
        <w:rPr>
          <w:rStyle w:val="BodyTextChar"/>
        </w:rPr>
        <w:t>.</w:t>
      </w:r>
      <w:r>
        <w:rPr>
          <w:rStyle w:val="BodyTextChar"/>
        </w:rPr>
        <w:t xml:space="preserve"> </w:t>
      </w:r>
      <w:r w:rsidRPr="005127C1">
        <w:rPr>
          <w:rStyle w:val="BodyTextChar"/>
        </w:rPr>
        <w:t xml:space="preserve">OSEP TA Community of Practice-Part C Settings. </w:t>
      </w:r>
      <w:r w:rsidR="004F6E44">
        <w:rPr>
          <w:rStyle w:val="BodyTextChar"/>
        </w:rPr>
        <w:t xml:space="preserve">  Additional information on early intervention practices can be found at: </w:t>
      </w:r>
      <w:hyperlink r:id="rId22" w:history="1">
        <w:r w:rsidRPr="005127C1">
          <w:rPr>
            <w:rStyle w:val="Hyperlink"/>
          </w:rPr>
          <w:t>http://www.ectacenter.org/~pdfs/topics/families/AgreedUponPractices_FinalDraft2_01_08.pdf</w:t>
        </w:r>
      </w:hyperlink>
    </w:p>
    <w:p w14:paraId="0A1DC8BF" w14:textId="77777777" w:rsidR="00F52C7E" w:rsidRDefault="00F52C7E" w:rsidP="00F52C7E">
      <w:pPr>
        <w:ind w:left="360"/>
        <w:rPr>
          <w:rStyle w:val="Hyperlink"/>
        </w:rPr>
      </w:pPr>
    </w:p>
    <w:p w14:paraId="33AAF5B2" w14:textId="77777777" w:rsidR="00A74108" w:rsidRPr="004F6E44" w:rsidRDefault="00382ADF" w:rsidP="004F6E44">
      <w:pPr>
        <w:ind w:left="990"/>
        <w:rPr>
          <w:rStyle w:val="Hyperlink"/>
          <w:color w:val="auto"/>
          <w:u w:val="none"/>
        </w:rPr>
      </w:pPr>
      <w:r w:rsidRPr="004F6E44">
        <w:rPr>
          <w:rStyle w:val="Hyperlink"/>
          <w:color w:val="auto"/>
          <w:u w:val="none"/>
        </w:rPr>
        <w:t xml:space="preserve">The agreed upon practices use evidence-based research to suggest a series activities for providers to implement during each part of the IFSP process, including first contact with families, the IFSP meeting, and ongoing intervention activities. In this guide, users will rate the extent to which providers in the Herman Family Scenario implement the agreed upon practices throughout the initial meeting with the Herman family and the assessment process. </w:t>
      </w:r>
    </w:p>
    <w:p w14:paraId="40A06AE1" w14:textId="77777777" w:rsidR="00382ADF" w:rsidRDefault="00382ADF" w:rsidP="00F52C7E">
      <w:pPr>
        <w:ind w:left="360"/>
        <w:rPr>
          <w:rStyle w:val="Hyperlink"/>
        </w:rPr>
      </w:pPr>
    </w:p>
    <w:p w14:paraId="653122F0" w14:textId="77777777" w:rsidR="00251E5A" w:rsidRPr="00251E5A" w:rsidRDefault="00F97423" w:rsidP="00BC7C9F">
      <w:pPr>
        <w:pStyle w:val="Heading2"/>
        <w:ind w:firstLine="360"/>
      </w:pPr>
      <w:r w:rsidRPr="00A16053">
        <w:t>Video</w:t>
      </w:r>
      <w:r w:rsidR="00F70795" w:rsidRPr="00A16053">
        <w:t xml:space="preserve"> Resources </w:t>
      </w:r>
    </w:p>
    <w:p w14:paraId="29162BED" w14:textId="77777777" w:rsidR="00251E5A" w:rsidRPr="00C20838" w:rsidRDefault="00F97423" w:rsidP="00C20838">
      <w:pPr>
        <w:ind w:firstLine="360"/>
        <w:rPr>
          <w:b/>
          <w:sz w:val="26"/>
          <w:szCs w:val="26"/>
        </w:rPr>
      </w:pPr>
      <w:r w:rsidRPr="005127C1">
        <w:t>C</w:t>
      </w:r>
      <w:r w:rsidR="00125454" w:rsidRPr="005127C1">
        <w:t xml:space="preserve">hild Outcomes Summary-Team Collaboration </w:t>
      </w:r>
      <w:r w:rsidRPr="005127C1">
        <w:t>video</w:t>
      </w:r>
      <w:r w:rsidR="004F6E44">
        <w:t xml:space="preserve"> guides</w:t>
      </w:r>
      <w:r w:rsidRPr="005127C1">
        <w:t>.</w:t>
      </w:r>
      <w:r w:rsidR="005127C1" w:rsidRPr="005127C1">
        <w:t xml:space="preserve"> </w:t>
      </w:r>
      <w:r w:rsidRPr="005127C1">
        <w:t>(</w:t>
      </w:r>
      <w:r w:rsidR="005127C1">
        <w:t>i</w:t>
      </w:r>
      <w:r w:rsidRPr="005127C1">
        <w:t xml:space="preserve">n </w:t>
      </w:r>
      <w:r w:rsidR="005127C1">
        <w:t>p</w:t>
      </w:r>
      <w:r w:rsidR="00A45656" w:rsidRPr="005127C1">
        <w:t>ress</w:t>
      </w:r>
      <w:r w:rsidRPr="005127C1">
        <w:t>)</w:t>
      </w:r>
      <w:r w:rsidR="00F33EF9">
        <w:t>.</w:t>
      </w:r>
    </w:p>
    <w:p w14:paraId="529FFBA9" w14:textId="77777777" w:rsidR="00C20838" w:rsidRDefault="00C20838" w:rsidP="00C20838">
      <w:pPr>
        <w:ind w:left="360"/>
      </w:pPr>
    </w:p>
    <w:p w14:paraId="5E86770E" w14:textId="77777777" w:rsidR="004523DC" w:rsidRDefault="004F6E44" w:rsidP="004F6E44">
      <w:pPr>
        <w:ind w:left="990"/>
      </w:pPr>
      <w:r>
        <w:t>The COS-TC video guides a</w:t>
      </w:r>
      <w:r w:rsidR="00012E70">
        <w:t>re excerpts of real-life scenarios in which providers are interacting with each other and families at various points in the COS process.  While watching these video clips, viewers apply their learning of COS-team collaboration by answering guiding questions and rating the extent to which providers in the video implement COS-TC quality practices.</w:t>
      </w:r>
    </w:p>
    <w:p w14:paraId="67924D2B" w14:textId="77777777" w:rsidR="00012E70" w:rsidRDefault="00012E70" w:rsidP="00C20838">
      <w:pPr>
        <w:ind w:left="360"/>
      </w:pPr>
    </w:p>
    <w:p w14:paraId="72A758D6" w14:textId="77777777" w:rsidR="00012E70" w:rsidRDefault="00251E5A" w:rsidP="00C20838">
      <w:pPr>
        <w:ind w:left="360"/>
        <w:rPr>
          <w:rStyle w:val="Hyperlink"/>
        </w:rPr>
      </w:pPr>
      <w:r w:rsidRPr="005127C1">
        <w:t>Desired Results Access Project</w:t>
      </w:r>
      <w:r>
        <w:t>.</w:t>
      </w:r>
      <w:r w:rsidRPr="005127C1">
        <w:t xml:space="preserve"> (2014). Harpers Hope</w:t>
      </w:r>
      <w:r w:rsidR="004523DC">
        <w:t>: A Parent’s View of the Power of Early Intervention</w:t>
      </w:r>
      <w:r w:rsidRPr="005127C1">
        <w:t xml:space="preserve">. </w:t>
      </w:r>
      <w:r w:rsidR="004F6E44">
        <w:t xml:space="preserve">More information can be found at:  </w:t>
      </w:r>
      <w:r w:rsidRPr="005127C1">
        <w:t xml:space="preserve"> </w:t>
      </w:r>
      <w:hyperlink r:id="rId23" w:history="1">
        <w:r w:rsidRPr="005127C1">
          <w:rPr>
            <w:rStyle w:val="Hyperlink"/>
          </w:rPr>
          <w:t>http://draccess.org/videolibrary/harperhope.html</w:t>
        </w:r>
      </w:hyperlink>
    </w:p>
    <w:p w14:paraId="1908115D" w14:textId="77777777" w:rsidR="00012E70" w:rsidRDefault="00012E70" w:rsidP="00C20838">
      <w:pPr>
        <w:ind w:left="360"/>
        <w:rPr>
          <w:rStyle w:val="Hyperlink"/>
        </w:rPr>
      </w:pPr>
    </w:p>
    <w:p w14:paraId="658EEDEE" w14:textId="77777777" w:rsidR="004F6E44" w:rsidRDefault="009A5B5F" w:rsidP="004F6E44">
      <w:pPr>
        <w:ind w:left="1080"/>
        <w:rPr>
          <w:rStyle w:val="Hyperlink"/>
          <w:color w:val="auto"/>
          <w:u w:val="none"/>
        </w:rPr>
      </w:pPr>
      <w:r w:rsidRPr="004F6E44">
        <w:rPr>
          <w:rStyle w:val="Hyperlink"/>
          <w:color w:val="auto"/>
          <w:u w:val="none"/>
        </w:rPr>
        <w:t>This video provides deep insight into one family’s experience, first</w:t>
      </w:r>
      <w:r w:rsidR="000731B2">
        <w:rPr>
          <w:rStyle w:val="Hyperlink"/>
          <w:color w:val="auto"/>
          <w:u w:val="none"/>
        </w:rPr>
        <w:t>,</w:t>
      </w:r>
      <w:r w:rsidRPr="004F6E44">
        <w:rPr>
          <w:rStyle w:val="Hyperlink"/>
          <w:color w:val="auto"/>
          <w:u w:val="none"/>
        </w:rPr>
        <w:t xml:space="preserve"> discovering </w:t>
      </w:r>
      <w:r w:rsidR="00012E70" w:rsidRPr="004F6E44">
        <w:rPr>
          <w:rStyle w:val="Hyperlink"/>
          <w:color w:val="auto"/>
          <w:u w:val="none"/>
        </w:rPr>
        <w:t>that their newborn baby, Hope, will need early intervention. Then, the</w:t>
      </w:r>
      <w:r w:rsidRPr="004F6E44">
        <w:rPr>
          <w:rStyle w:val="Hyperlink"/>
          <w:color w:val="auto"/>
          <w:u w:val="none"/>
        </w:rPr>
        <w:t xml:space="preserve"> family</w:t>
      </w:r>
      <w:r w:rsidR="00012E70" w:rsidRPr="004F6E44">
        <w:rPr>
          <w:rStyle w:val="Hyperlink"/>
          <w:color w:val="auto"/>
          <w:u w:val="none"/>
        </w:rPr>
        <w:t xml:space="preserve"> </w:t>
      </w:r>
      <w:r w:rsidRPr="004F6E44">
        <w:rPr>
          <w:rStyle w:val="Hyperlink"/>
          <w:color w:val="auto"/>
          <w:u w:val="none"/>
        </w:rPr>
        <w:t>describes</w:t>
      </w:r>
      <w:r w:rsidR="00012E70" w:rsidRPr="004F6E44">
        <w:rPr>
          <w:rStyle w:val="Hyperlink"/>
          <w:color w:val="auto"/>
          <w:u w:val="none"/>
        </w:rPr>
        <w:t xml:space="preserve"> </w:t>
      </w:r>
      <w:r w:rsidRPr="004F6E44">
        <w:rPr>
          <w:rStyle w:val="Hyperlink"/>
          <w:color w:val="auto"/>
          <w:u w:val="none"/>
        </w:rPr>
        <w:t xml:space="preserve">their relationship with their early intervention provider and how the early intervention process has given them tools to help Hope progress. This video is a useful resource to share with families who are, or will be, receiving early intervention services. </w:t>
      </w:r>
      <w:r w:rsidR="00012E70" w:rsidRPr="004F6E44">
        <w:rPr>
          <w:rStyle w:val="Hyperlink"/>
          <w:color w:val="auto"/>
          <w:u w:val="none"/>
        </w:rPr>
        <w:t xml:space="preserve"> </w:t>
      </w:r>
    </w:p>
    <w:p w14:paraId="374AB8CD" w14:textId="77777777" w:rsidR="004F6E44" w:rsidRDefault="004F6E44">
      <w:pPr>
        <w:spacing w:after="160" w:line="259" w:lineRule="auto"/>
        <w:rPr>
          <w:rStyle w:val="Hyperlink"/>
          <w:color w:val="auto"/>
          <w:u w:val="none"/>
        </w:rPr>
      </w:pPr>
      <w:r>
        <w:rPr>
          <w:rStyle w:val="Hyperlink"/>
          <w:color w:val="auto"/>
          <w:u w:val="none"/>
        </w:rPr>
        <w:br w:type="page"/>
      </w:r>
    </w:p>
    <w:p w14:paraId="48A0552F" w14:textId="77777777" w:rsidR="007D593E" w:rsidRPr="004F6E44" w:rsidRDefault="00913EE5" w:rsidP="00C20838">
      <w:pPr>
        <w:ind w:left="360"/>
        <w:rPr>
          <w:sz w:val="26"/>
          <w:szCs w:val="26"/>
        </w:rPr>
      </w:pPr>
      <w:r w:rsidRPr="00093233">
        <w:rPr>
          <w:noProof/>
          <w:color w:val="FFFFFF" w:themeColor="background1"/>
        </w:rPr>
        <mc:AlternateContent>
          <mc:Choice Requires="wps">
            <w:drawing>
              <wp:anchor distT="0" distB="0" distL="114300" distR="114300" simplePos="0" relativeHeight="251668480" behindDoc="1" locked="0" layoutInCell="1" allowOverlap="1" wp14:anchorId="2934FE10" wp14:editId="52621FA7">
                <wp:simplePos x="0" y="0"/>
                <wp:positionH relativeFrom="column">
                  <wp:posOffset>11875</wp:posOffset>
                </wp:positionH>
                <wp:positionV relativeFrom="paragraph">
                  <wp:posOffset>95003</wp:posOffset>
                </wp:positionV>
                <wp:extent cx="5943600" cy="1009402"/>
                <wp:effectExtent l="0" t="0" r="0" b="635"/>
                <wp:wrapNone/>
                <wp:docPr id="4" name="Rectangle 4"/>
                <wp:cNvGraphicFramePr/>
                <a:graphic xmlns:a="http://schemas.openxmlformats.org/drawingml/2006/main">
                  <a:graphicData uri="http://schemas.microsoft.com/office/word/2010/wordprocessingShape">
                    <wps:wsp>
                      <wps:cNvSpPr/>
                      <wps:spPr>
                        <a:xfrm>
                          <a:off x="0" y="0"/>
                          <a:ext cx="5943600" cy="1009402"/>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BF1F" id="Rectangle 4" o:spid="_x0000_s1026" style="position:absolute;margin-left:.95pt;margin-top:7.5pt;width:468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" fillcolor="#072543" stroked="f" strokeweight="1pt"/>
            </w:pict>
          </mc:Fallback>
        </mc:AlternateContent>
      </w:r>
      <w:r w:rsidR="00012E70" w:rsidRPr="004F6E44">
        <w:rPr>
          <w:rStyle w:val="Hyperlink"/>
          <w:color w:val="auto"/>
          <w:u w:val="none"/>
        </w:rPr>
        <w:t xml:space="preserve"> </w:t>
      </w:r>
    </w:p>
    <w:p w14:paraId="49F0B534" w14:textId="77777777" w:rsidR="00D160AF" w:rsidRDefault="00D160AF" w:rsidP="003909EA">
      <w:pPr>
        <w:pStyle w:val="Heading1"/>
        <w:spacing w:before="240" w:after="0"/>
      </w:pPr>
      <w:r>
        <w:t>Herman Family Scenario – Part 1:</w:t>
      </w:r>
      <w:r w:rsidR="005127C1">
        <w:t xml:space="preserve"> </w:t>
      </w:r>
      <w:r w:rsidR="00F33EF9">
        <w:br/>
      </w:r>
      <w:r w:rsidRPr="00536B52">
        <w:t xml:space="preserve">Gathering Assessment Information as Part of the Eligibility </w:t>
      </w:r>
      <w:r w:rsidR="00536B52" w:rsidRPr="00536B52">
        <w:t>Process</w:t>
      </w:r>
    </w:p>
    <w:p w14:paraId="32647085" w14:textId="77777777" w:rsidR="00163CF5" w:rsidRPr="00163CF5" w:rsidRDefault="00163CF5" w:rsidP="00163CF5">
      <w:pPr>
        <w:spacing w:after="360"/>
        <w:jc w:val="center"/>
        <w:rPr>
          <w:rFonts w:ascii="Trebuchet MS" w:eastAsia="Calibri" w:hAnsi="Trebuchet MS" w:cs="Times New Roman"/>
          <w:b/>
          <w:color w:val="FFFFFF" w:themeColor="background1"/>
          <w:sz w:val="28"/>
        </w:rPr>
      </w:pPr>
      <w:r w:rsidRPr="003909EA">
        <w:rPr>
          <w:rFonts w:ascii="Trebuchet MS" w:eastAsia="Calibri" w:hAnsi="Trebuchet MS" w:cs="Times New Roman"/>
          <w:b/>
          <w:color w:val="FFFFFF" w:themeColor="background1"/>
          <w:sz w:val="28"/>
        </w:rPr>
        <w:t>Activity Suggestions</w:t>
      </w:r>
    </w:p>
    <w:p w14:paraId="523D75FB" w14:textId="77777777" w:rsidR="00F33EF9" w:rsidRDefault="00D160AF" w:rsidP="00F33EF9">
      <w:pPr>
        <w:pStyle w:val="Heading2"/>
      </w:pPr>
      <w:r>
        <w:t>Purpose</w:t>
      </w:r>
    </w:p>
    <w:p w14:paraId="1AE40BF5" w14:textId="77777777" w:rsidR="00097D2F" w:rsidRDefault="005F2BCF" w:rsidP="009F4D3A">
      <w:pPr>
        <w:pStyle w:val="BodyTextNoIndent"/>
      </w:pPr>
      <w:r>
        <w:t xml:space="preserve">The Herman Family Scenario Part 1 provides </w:t>
      </w:r>
      <w:r w:rsidR="0049307C">
        <w:t xml:space="preserve">an </w:t>
      </w:r>
      <w:r w:rsidR="00F1796A">
        <w:t xml:space="preserve">illustration of </w:t>
      </w:r>
      <w:r w:rsidR="003A3820">
        <w:t xml:space="preserve">an </w:t>
      </w:r>
      <w:r w:rsidR="00F1796A">
        <w:t>early intervention team</w:t>
      </w:r>
      <w:r w:rsidR="00FD1530">
        <w:t>’s</w:t>
      </w:r>
      <w:r w:rsidR="00F1796A">
        <w:t xml:space="preserve"> assessment practices</w:t>
      </w:r>
      <w:r>
        <w:t>.</w:t>
      </w:r>
      <w:r w:rsidR="00027F88">
        <w:t xml:space="preserve"> </w:t>
      </w:r>
      <w:r>
        <w:t xml:space="preserve">In training, </w:t>
      </w:r>
      <w:r w:rsidR="005E2500">
        <w:t>participants</w:t>
      </w:r>
      <w:r w:rsidR="00536B52">
        <w:t xml:space="preserve"> review</w:t>
      </w:r>
      <w:r>
        <w:t xml:space="preserve"> the team’s approach </w:t>
      </w:r>
      <w:r w:rsidR="00536B52">
        <w:t>and critically</w:t>
      </w:r>
      <w:r w:rsidR="0049307C">
        <w:t xml:space="preserve"> </w:t>
      </w:r>
      <w:r>
        <w:t xml:space="preserve">examine </w:t>
      </w:r>
      <w:r w:rsidR="00694198">
        <w:t xml:space="preserve">the extent </w:t>
      </w:r>
      <w:r>
        <w:t xml:space="preserve">to </w:t>
      </w:r>
      <w:r w:rsidR="00694198">
        <w:t>which</w:t>
      </w:r>
      <w:r w:rsidR="00536B52">
        <w:t xml:space="preserve"> it</w:t>
      </w:r>
      <w:r w:rsidR="0049307C">
        <w:t xml:space="preserve"> reflects</w:t>
      </w:r>
      <w:r>
        <w:t xml:space="preserve"> </w:t>
      </w:r>
      <w:r w:rsidR="006E2469">
        <w:t>quality</w:t>
      </w:r>
      <w:r>
        <w:t xml:space="preserve"> practices. Key </w:t>
      </w:r>
      <w:r w:rsidR="00FD1530">
        <w:t xml:space="preserve">ideas </w:t>
      </w:r>
      <w:r w:rsidR="006A3EBF">
        <w:t>are from</w:t>
      </w:r>
      <w:r w:rsidR="00FD1530">
        <w:t xml:space="preserve"> </w:t>
      </w:r>
      <w:r w:rsidR="006A3EBF">
        <w:t>the D</w:t>
      </w:r>
      <w:r w:rsidR="00694198">
        <w:t xml:space="preserve">ivision for </w:t>
      </w:r>
      <w:r w:rsidR="006A3EBF">
        <w:t>E</w:t>
      </w:r>
      <w:r w:rsidR="00694198">
        <w:t xml:space="preserve">arly </w:t>
      </w:r>
      <w:r w:rsidR="006A3EBF">
        <w:t>C</w:t>
      </w:r>
      <w:r w:rsidR="00694198">
        <w:t>hildhood (DEC)</w:t>
      </w:r>
      <w:r w:rsidR="0049307C">
        <w:t xml:space="preserve"> </w:t>
      </w:r>
      <w:r w:rsidR="00187585">
        <w:t>Recommended P</w:t>
      </w:r>
      <w:r w:rsidR="0049307C">
        <w:t xml:space="preserve">ractices </w:t>
      </w:r>
      <w:r w:rsidR="0049307C" w:rsidRPr="00187585">
        <w:t>(</w:t>
      </w:r>
      <w:r w:rsidR="00187585" w:rsidRPr="00187585">
        <w:t>DEC, 2014</w:t>
      </w:r>
      <w:r w:rsidR="003A3820">
        <w:t xml:space="preserve">) and </w:t>
      </w:r>
      <w:r w:rsidR="00735439">
        <w:t xml:space="preserve">the </w:t>
      </w:r>
      <w:r w:rsidR="00520085">
        <w:t>A</w:t>
      </w:r>
      <w:r w:rsidR="003A3820">
        <w:t>greed Upon Practices (</w:t>
      </w:r>
      <w:r w:rsidR="00B4098A" w:rsidRPr="00B13321">
        <w:t>Work Group on Principles and Practices in Natural Environments</w:t>
      </w:r>
      <w:r w:rsidR="003A3820">
        <w:t>, 2008).</w:t>
      </w:r>
      <w:r w:rsidR="00027F88">
        <w:t xml:space="preserve"> </w:t>
      </w:r>
      <w:r w:rsidR="00B54AA3">
        <w:t>The scenario</w:t>
      </w:r>
      <w:r w:rsidR="0049307C">
        <w:t xml:space="preserve"> intentionally presents a range of positive </w:t>
      </w:r>
      <w:r w:rsidR="00D160AF">
        <w:t xml:space="preserve">practices and missed opportunities </w:t>
      </w:r>
      <w:r w:rsidR="0049307C">
        <w:t>in order to generate a lively</w:t>
      </w:r>
      <w:r w:rsidR="00A75B4C">
        <w:t xml:space="preserve"> discussion</w:t>
      </w:r>
      <w:r w:rsidR="0049307C">
        <w:t>.</w:t>
      </w:r>
      <w:r w:rsidR="00027F88">
        <w:t xml:space="preserve"> </w:t>
      </w:r>
    </w:p>
    <w:p w14:paraId="39AB6D74" w14:textId="77777777" w:rsidR="00F33EF9" w:rsidRDefault="00097D2F" w:rsidP="00F33EF9">
      <w:pPr>
        <w:pStyle w:val="Heading2"/>
      </w:pPr>
      <w:r w:rsidRPr="00E22A9C">
        <w:t>Target Audience</w:t>
      </w:r>
    </w:p>
    <w:p w14:paraId="0092BE81" w14:textId="77777777" w:rsidR="00097D2F" w:rsidRPr="00763375" w:rsidRDefault="003273F6" w:rsidP="009F4D3A">
      <w:pPr>
        <w:pStyle w:val="BodyTextNoIndent"/>
        <w:rPr>
          <w:rFonts w:eastAsia="Calibri" w:cs="Times New Roman"/>
        </w:rPr>
      </w:pPr>
      <w:r w:rsidRPr="00763375">
        <w:t xml:space="preserve">Administrators and </w:t>
      </w:r>
      <w:r w:rsidR="00D51F2E" w:rsidRPr="00763375">
        <w:t>providers</w:t>
      </w:r>
      <w:r w:rsidR="001A1134" w:rsidRPr="00763375">
        <w:t xml:space="preserve"> w</w:t>
      </w:r>
      <w:r w:rsidR="00097D2F" w:rsidRPr="00763375">
        <w:t xml:space="preserve">ho </w:t>
      </w:r>
      <w:r w:rsidR="000845B2">
        <w:t>deliver</w:t>
      </w:r>
      <w:r w:rsidR="00C34487">
        <w:t xml:space="preserve"> early i</w:t>
      </w:r>
      <w:r w:rsidR="000845B2" w:rsidRPr="00763375">
        <w:t xml:space="preserve">ntervention </w:t>
      </w:r>
      <w:r w:rsidR="00097D2F" w:rsidRPr="00763375">
        <w:t>services (</w:t>
      </w:r>
      <w:r w:rsidR="000845B2">
        <w:t>b</w:t>
      </w:r>
      <w:r w:rsidR="00097D2F" w:rsidRPr="00763375">
        <w:t xml:space="preserve">irth </w:t>
      </w:r>
      <w:r w:rsidR="00657EF7">
        <w:t xml:space="preserve">to </w:t>
      </w:r>
      <w:r w:rsidR="00C34487">
        <w:t>age 3</w:t>
      </w:r>
      <w:r w:rsidR="00F33EF9">
        <w:t>).</w:t>
      </w:r>
    </w:p>
    <w:p w14:paraId="18A319A8" w14:textId="77777777" w:rsidR="00097D2F" w:rsidRPr="00FC6B07" w:rsidRDefault="00F33EF9" w:rsidP="00F33EF9">
      <w:pPr>
        <w:pStyle w:val="Heading2"/>
      </w:pPr>
      <w:r>
        <w:t>Learning Objectives</w:t>
      </w:r>
    </w:p>
    <w:p w14:paraId="441BFDC0" w14:textId="77777777" w:rsidR="00097D2F" w:rsidRPr="00F33EF9" w:rsidRDefault="00536B52" w:rsidP="00F33EF9">
      <w:pPr>
        <w:pStyle w:val="ListParagraph"/>
      </w:pPr>
      <w:r w:rsidRPr="00F33EF9">
        <w:t>Apply</w:t>
      </w:r>
      <w:r w:rsidR="006E3382" w:rsidRPr="00F33EF9">
        <w:t xml:space="preserve"> recommended practices </w:t>
      </w:r>
      <w:r w:rsidR="00520085" w:rsidRPr="00F33EF9">
        <w:t xml:space="preserve">to planning and implementing </w:t>
      </w:r>
      <w:r w:rsidR="006E3382" w:rsidRPr="00F33EF9">
        <w:t>early intervention assessments</w:t>
      </w:r>
      <w:r w:rsidR="003273F6" w:rsidRPr="00F33EF9">
        <w:t>.</w:t>
      </w:r>
      <w:r w:rsidR="006E3382" w:rsidRPr="00F33EF9">
        <w:t xml:space="preserve"> </w:t>
      </w:r>
    </w:p>
    <w:p w14:paraId="00E28B2E" w14:textId="77777777" w:rsidR="006E3382" w:rsidRPr="00F33EF9" w:rsidRDefault="006E3382" w:rsidP="00F33EF9">
      <w:pPr>
        <w:pStyle w:val="ListParagraph"/>
      </w:pPr>
      <w:r w:rsidRPr="00F33EF9">
        <w:t>Identify assessment pra</w:t>
      </w:r>
      <w:r w:rsidR="003273F6" w:rsidRPr="00F33EF9">
        <w:t>ctices that are family-centered</w:t>
      </w:r>
      <w:r w:rsidR="00D51F2E" w:rsidRPr="00F33EF9">
        <w:t>, functionally based</w:t>
      </w:r>
      <w:r w:rsidR="000731FE">
        <w:t>,</w:t>
      </w:r>
      <w:r w:rsidR="00D51F2E" w:rsidRPr="00F33EF9">
        <w:t xml:space="preserve"> and </w:t>
      </w:r>
      <w:r w:rsidR="008B2A24" w:rsidRPr="00F33EF9">
        <w:t xml:space="preserve">reflect </w:t>
      </w:r>
      <w:r w:rsidR="00D51F2E" w:rsidRPr="00F33EF9">
        <w:t>collaborative teaming</w:t>
      </w:r>
      <w:r w:rsidR="003273F6" w:rsidRPr="00F33EF9">
        <w:t>.</w:t>
      </w:r>
    </w:p>
    <w:p w14:paraId="0E020608" w14:textId="77777777" w:rsidR="006E3382" w:rsidRPr="00F33EF9" w:rsidRDefault="001A1134" w:rsidP="00F33EF9">
      <w:pPr>
        <w:pStyle w:val="ListParagraph"/>
      </w:pPr>
      <w:r w:rsidRPr="00F33EF9">
        <w:t xml:space="preserve">Adopt effective </w:t>
      </w:r>
      <w:r w:rsidR="003273F6" w:rsidRPr="00F33EF9">
        <w:t>communication skills in relaying assessment finding</w:t>
      </w:r>
      <w:r w:rsidR="006D03FA" w:rsidRPr="00F33EF9">
        <w:t>s</w:t>
      </w:r>
      <w:r w:rsidR="003273F6" w:rsidRPr="00F33EF9">
        <w:t xml:space="preserve"> to parents. </w:t>
      </w:r>
    </w:p>
    <w:p w14:paraId="7EAE1BB9" w14:textId="77777777" w:rsidR="00B32C2F" w:rsidRDefault="00B32C2F">
      <w:pPr>
        <w:rPr>
          <w:rFonts w:ascii="Calibri" w:eastAsia="Calibri" w:hAnsi="Calibri" w:cs="Times New Roman"/>
          <w:sz w:val="24"/>
          <w:szCs w:val="24"/>
        </w:rPr>
      </w:pPr>
      <w:r>
        <w:rPr>
          <w:rFonts w:ascii="Calibri" w:eastAsia="Calibri" w:hAnsi="Calibri" w:cs="Times New Roman"/>
          <w:sz w:val="24"/>
          <w:szCs w:val="24"/>
        </w:rPr>
        <w:br w:type="page"/>
      </w:r>
    </w:p>
    <w:p w14:paraId="786A8419" w14:textId="77777777" w:rsidR="008B1944" w:rsidRDefault="00D26734" w:rsidP="00413F58">
      <w:pPr>
        <w:pStyle w:val="Heading2"/>
      </w:pPr>
      <w:r>
        <w:t>Act</w:t>
      </w:r>
      <w:r w:rsidR="00FC6B07">
        <w:t>ivity</w:t>
      </w:r>
      <w:r w:rsidR="00DC552C" w:rsidRPr="00972E7C">
        <w:t xml:space="preserve"> One: </w:t>
      </w:r>
      <w:r w:rsidR="00097D2F">
        <w:t>Is there a problem?</w:t>
      </w:r>
      <w:r w:rsidR="00413F58" w:rsidRPr="00413F58">
        <w:rPr>
          <w:noProof/>
          <w:color w:val="FFFFFF" w:themeColor="background1"/>
        </w:rPr>
        <w:t xml:space="preserve"> </w:t>
      </w:r>
    </w:p>
    <w:p w14:paraId="295AAD4B" w14:textId="77777777" w:rsidR="00DC552C" w:rsidRDefault="008B1944" w:rsidP="00122EA0">
      <w:pPr>
        <w:pStyle w:val="BodyTextNoIndent"/>
      </w:pPr>
      <w:r w:rsidRPr="00122EA0">
        <w:rPr>
          <w:b/>
        </w:rPr>
        <w:t xml:space="preserve">Activity </w:t>
      </w:r>
      <w:r w:rsidR="00122EA0" w:rsidRPr="00122EA0">
        <w:rPr>
          <w:b/>
        </w:rPr>
        <w:t>t</w:t>
      </w:r>
      <w:r w:rsidR="00520085" w:rsidRPr="00122EA0">
        <w:rPr>
          <w:b/>
        </w:rPr>
        <w:t>ime:</w:t>
      </w:r>
      <w:r w:rsidR="00520085">
        <w:t xml:space="preserve"> </w:t>
      </w:r>
      <w:r w:rsidR="0071146D" w:rsidRPr="0071146D">
        <w:t>40</w:t>
      </w:r>
      <w:r w:rsidR="00480840">
        <w:t>–</w:t>
      </w:r>
      <w:r w:rsidR="00520085" w:rsidRPr="0071146D">
        <w:t>6</w:t>
      </w:r>
      <w:r w:rsidR="00F076C2" w:rsidRPr="0071146D">
        <w:t>0 minutes</w:t>
      </w:r>
    </w:p>
    <w:p w14:paraId="16B6D39D" w14:textId="77777777" w:rsidR="00D51F2E" w:rsidRDefault="0071146D" w:rsidP="00122EA0">
      <w:pPr>
        <w:pStyle w:val="BodyTextNoIndent"/>
      </w:pPr>
      <w:r w:rsidRPr="00122EA0">
        <w:rPr>
          <w:b/>
        </w:rPr>
        <w:t xml:space="preserve">Preparation </w:t>
      </w:r>
      <w:r w:rsidR="00122EA0" w:rsidRPr="00122EA0">
        <w:rPr>
          <w:b/>
        </w:rPr>
        <w:t>t</w:t>
      </w:r>
      <w:r w:rsidRPr="00122EA0">
        <w:rPr>
          <w:b/>
        </w:rPr>
        <w:t>ime:</w:t>
      </w:r>
      <w:r w:rsidR="00027F88">
        <w:t xml:space="preserve"> </w:t>
      </w:r>
      <w:r>
        <w:t>3</w:t>
      </w:r>
      <w:r w:rsidRPr="0071146D">
        <w:t>0 minutes</w:t>
      </w:r>
    </w:p>
    <w:p w14:paraId="7EE0FECE" w14:textId="77777777" w:rsidR="00AD65B5" w:rsidRPr="0071146D" w:rsidRDefault="00122EA0" w:rsidP="00122EA0">
      <w:pPr>
        <w:pStyle w:val="BodyTextNoIndent"/>
      </w:pPr>
      <w:r w:rsidRPr="00122EA0">
        <w:rPr>
          <w:b/>
        </w:rPr>
        <w:t>Participant h</w:t>
      </w:r>
      <w:r w:rsidR="00AD65B5" w:rsidRPr="00122EA0">
        <w:rPr>
          <w:b/>
        </w:rPr>
        <w:t>andout:</w:t>
      </w:r>
      <w:r>
        <w:t xml:space="preserve"> </w:t>
      </w:r>
      <w:r w:rsidR="001E4FC1">
        <w:t>Herman Family Scenario:</w:t>
      </w:r>
      <w:r w:rsidR="00027F88">
        <w:t xml:space="preserve"> </w:t>
      </w:r>
      <w:r w:rsidR="001E4FC1">
        <w:t>Part 1</w:t>
      </w:r>
    </w:p>
    <w:p w14:paraId="189C1DB3" w14:textId="77777777" w:rsidR="00DC552C" w:rsidRDefault="00DC552C" w:rsidP="00122EA0">
      <w:pPr>
        <w:pStyle w:val="BodyTextNoIndent"/>
      </w:pPr>
      <w:r w:rsidRPr="00972E7C">
        <w:rPr>
          <w:b/>
        </w:rPr>
        <w:t>Purpose</w:t>
      </w:r>
      <w:r w:rsidR="00122EA0" w:rsidRPr="00122EA0">
        <w:rPr>
          <w:b/>
        </w:rPr>
        <w:t>:</w:t>
      </w:r>
      <w:r w:rsidR="00122EA0">
        <w:t xml:space="preserve"> </w:t>
      </w:r>
      <w:r w:rsidRPr="00972E7C">
        <w:t>Th</w:t>
      </w:r>
      <w:r w:rsidR="00972E7C" w:rsidRPr="00972E7C">
        <w:t xml:space="preserve">e purpose of this activity </w:t>
      </w:r>
      <w:r w:rsidR="00D90271">
        <w:t xml:space="preserve">is for </w:t>
      </w:r>
      <w:r w:rsidR="00972E7C" w:rsidRPr="00972E7C">
        <w:t>participants</w:t>
      </w:r>
      <w:r w:rsidR="00D90271">
        <w:t xml:space="preserve"> to</w:t>
      </w:r>
      <w:r w:rsidR="00972E7C" w:rsidRPr="00972E7C">
        <w:t xml:space="preserve"> </w:t>
      </w:r>
      <w:r w:rsidR="00972E7C">
        <w:t xml:space="preserve">review </w:t>
      </w:r>
      <w:r w:rsidR="00D90271">
        <w:t xml:space="preserve">the </w:t>
      </w:r>
      <w:r w:rsidR="00972E7C">
        <w:t>assessment</w:t>
      </w:r>
      <w:r w:rsidR="00D90271">
        <w:t xml:space="preserve"> process for the Herman </w:t>
      </w:r>
      <w:r w:rsidR="00A00073">
        <w:t>f</w:t>
      </w:r>
      <w:r w:rsidR="00D90271">
        <w:t>amily</w:t>
      </w:r>
      <w:r w:rsidR="00972E7C">
        <w:t xml:space="preserve"> in </w:t>
      </w:r>
      <w:r w:rsidR="00520085">
        <w:t>light of</w:t>
      </w:r>
      <w:r w:rsidR="00972E7C" w:rsidRPr="00972E7C">
        <w:t xml:space="preserve"> </w:t>
      </w:r>
      <w:r w:rsidR="006E2469">
        <w:t>quality</w:t>
      </w:r>
      <w:r w:rsidR="00972E7C" w:rsidRPr="00972E7C">
        <w:t xml:space="preserve"> practices.</w:t>
      </w:r>
      <w:r w:rsidR="00027F88">
        <w:t xml:space="preserve"> </w:t>
      </w:r>
      <w:r w:rsidR="00A40DC1">
        <w:t>Based on the description provided,</w:t>
      </w:r>
      <w:r w:rsidR="00A40DC1" w:rsidDel="00A40DC1">
        <w:t xml:space="preserve"> </w:t>
      </w:r>
      <w:r w:rsidR="00A40DC1">
        <w:t>p</w:t>
      </w:r>
      <w:r w:rsidR="00312F2D">
        <w:t>articipant</w:t>
      </w:r>
      <w:r w:rsidR="000731FE">
        <w:t>s</w:t>
      </w:r>
      <w:r w:rsidR="006D03FA">
        <w:t xml:space="preserve"> will </w:t>
      </w:r>
      <w:r w:rsidR="00312F2D">
        <w:t>rat</w:t>
      </w:r>
      <w:r w:rsidR="006D03FA">
        <w:t xml:space="preserve">e </w:t>
      </w:r>
      <w:r w:rsidR="008B1944">
        <w:t>whether specific practices were observed</w:t>
      </w:r>
      <w:r w:rsidR="00D51F2E">
        <w:t xml:space="preserve"> or evident</w:t>
      </w:r>
      <w:r w:rsidR="008B1944">
        <w:t>, observed to a limited extent, or not observed/can’t tell</w:t>
      </w:r>
      <w:r w:rsidR="00376EFD">
        <w:t>.</w:t>
      </w:r>
      <w:r w:rsidR="00027F88">
        <w:t xml:space="preserve"> </w:t>
      </w:r>
    </w:p>
    <w:p w14:paraId="382C0F0E" w14:textId="77777777" w:rsidR="008B1944" w:rsidRPr="00122EA0" w:rsidRDefault="00122EA0" w:rsidP="00122EA0">
      <w:pPr>
        <w:pStyle w:val="BodyTextNoIndent"/>
        <w:rPr>
          <w:b/>
        </w:rPr>
      </w:pPr>
      <w:r w:rsidRPr="00122EA0">
        <w:rPr>
          <w:b/>
        </w:rPr>
        <w:t>Activity d</w:t>
      </w:r>
      <w:r w:rsidR="0071146D" w:rsidRPr="00122EA0">
        <w:rPr>
          <w:b/>
        </w:rPr>
        <w:t>escription</w:t>
      </w:r>
      <w:r w:rsidR="008B1944" w:rsidRPr="00122EA0">
        <w:rPr>
          <w:b/>
        </w:rPr>
        <w:t>:</w:t>
      </w:r>
    </w:p>
    <w:p w14:paraId="0D4A5A51" w14:textId="77777777" w:rsidR="000A5ECD" w:rsidRDefault="000A5ECD" w:rsidP="00E5142A">
      <w:pPr>
        <w:ind w:left="720"/>
      </w:pPr>
      <w:r w:rsidRPr="00E5142A">
        <w:rPr>
          <w:rFonts w:eastAsia="Calibri,Times New Roman" w:cs="Calibri,Times New Roman"/>
          <w:b/>
          <w:bCs/>
        </w:rPr>
        <w:t>Step 1</w:t>
      </w:r>
      <w:r w:rsidR="00027F88" w:rsidRPr="00E5142A">
        <w:rPr>
          <w:rFonts w:ascii="Calibri,Times New Roman" w:eastAsia="Calibri,Times New Roman" w:hAnsi="Calibri,Times New Roman" w:cs="Calibri,Times New Roman"/>
          <w:b/>
        </w:rPr>
        <w:t>:</w:t>
      </w:r>
      <w:r w:rsidR="00027F88" w:rsidRPr="00E5142A">
        <w:rPr>
          <w:rFonts w:ascii="Calibri,Times New Roman" w:eastAsia="Calibri,Times New Roman" w:hAnsi="Calibri,Times New Roman" w:cs="Calibri,Times New Roman"/>
        </w:rPr>
        <w:t xml:space="preserve"> </w:t>
      </w:r>
      <w:r w:rsidR="00D51F2E" w:rsidRPr="00595A91">
        <w:t>Invite p</w:t>
      </w:r>
      <w:r w:rsidR="00972E7C" w:rsidRPr="00595A91">
        <w:t xml:space="preserve">articipants </w:t>
      </w:r>
      <w:r w:rsidR="001B3242">
        <w:t xml:space="preserve">to </w:t>
      </w:r>
      <w:r w:rsidR="00972E7C" w:rsidRPr="00595A91">
        <w:t xml:space="preserve">read each section and </w:t>
      </w:r>
      <w:r w:rsidR="003A3820" w:rsidRPr="00595A91">
        <w:t>us</w:t>
      </w:r>
      <w:r w:rsidR="0019746D" w:rsidRPr="00595A91">
        <w:t>e</w:t>
      </w:r>
      <w:r w:rsidR="003A3820" w:rsidRPr="00595A91">
        <w:t xml:space="preserve"> the scale in the scenario </w:t>
      </w:r>
      <w:r w:rsidR="00A507B9" w:rsidRPr="00595A91">
        <w:t xml:space="preserve">to </w:t>
      </w:r>
      <w:r w:rsidR="003A3820" w:rsidRPr="00595A91">
        <w:t xml:space="preserve">rate each </w:t>
      </w:r>
      <w:r w:rsidR="001E7947" w:rsidRPr="00595A91">
        <w:t>item</w:t>
      </w:r>
      <w:r w:rsidR="001E7947">
        <w:t xml:space="preserve"> and</w:t>
      </w:r>
      <w:r w:rsidR="00B32C2F">
        <w:t xml:space="preserve"> jot down notes </w:t>
      </w:r>
      <w:r w:rsidR="001E7947">
        <w:t xml:space="preserve">on </w:t>
      </w:r>
      <w:r w:rsidR="00B32C2F">
        <w:t xml:space="preserve">what could be improved and </w:t>
      </w:r>
      <w:r w:rsidR="00B4098A">
        <w:t xml:space="preserve">which </w:t>
      </w:r>
      <w:r w:rsidR="00B32C2F">
        <w:t>practices they would want to adopt in their work</w:t>
      </w:r>
      <w:r w:rsidR="00027F88">
        <w:t>.</w:t>
      </w:r>
    </w:p>
    <w:p w14:paraId="78777AD0" w14:textId="77777777" w:rsidR="00972E7C" w:rsidRPr="00972E7C" w:rsidRDefault="000A5ECD" w:rsidP="00E5142A">
      <w:pPr>
        <w:ind w:left="720"/>
      </w:pPr>
      <w:r w:rsidRPr="00E5142A">
        <w:rPr>
          <w:b/>
        </w:rPr>
        <w:t>Step 2:</w:t>
      </w:r>
      <w:r w:rsidR="00027F88">
        <w:t xml:space="preserve"> </w:t>
      </w:r>
      <w:r w:rsidR="00B4098A">
        <w:t xml:space="preserve">Have </w:t>
      </w:r>
      <w:r w:rsidR="0019746D">
        <w:t xml:space="preserve">the </w:t>
      </w:r>
      <w:r w:rsidR="000731B2">
        <w:t>participants</w:t>
      </w:r>
      <w:r>
        <w:t xml:space="preserve"> </w:t>
      </w:r>
      <w:r w:rsidR="0011009D">
        <w:t>discuss both</w:t>
      </w:r>
      <w:r>
        <w:t xml:space="preserve"> the strengths and the ar</w:t>
      </w:r>
      <w:r w:rsidR="008B373A">
        <w:t>eas that could be enhanced</w:t>
      </w:r>
      <w:r w:rsidR="00F1796A">
        <w:t xml:space="preserve"> for each section</w:t>
      </w:r>
      <w:r w:rsidR="0071146D">
        <w:t xml:space="preserve"> of the outlined </w:t>
      </w:r>
      <w:r w:rsidR="006E2469">
        <w:t>quality</w:t>
      </w:r>
      <w:r w:rsidR="0071146D">
        <w:t xml:space="preserve"> practices</w:t>
      </w:r>
      <w:r w:rsidR="00B4098A">
        <w:t>, using their ratings and notes</w:t>
      </w:r>
      <w:r>
        <w:t>.</w:t>
      </w:r>
      <w:r w:rsidR="00027F88">
        <w:t xml:space="preserve"> </w:t>
      </w:r>
      <w:r w:rsidR="00D26734">
        <w:t>T</w:t>
      </w:r>
      <w:r w:rsidR="008153BA">
        <w:t>he</w:t>
      </w:r>
      <w:r>
        <w:t xml:space="preserve"> charts</w:t>
      </w:r>
      <w:r w:rsidR="0071146D">
        <w:t xml:space="preserve"> in Appendix A include </w:t>
      </w:r>
      <w:r w:rsidR="00D90271">
        <w:t xml:space="preserve">a key of </w:t>
      </w:r>
      <w:r w:rsidR="0071146D">
        <w:t>the ratings</w:t>
      </w:r>
      <w:r w:rsidR="00D90271">
        <w:t xml:space="preserve"> as well as additional points to ponder. These are provided for</w:t>
      </w:r>
      <w:r w:rsidR="00F1796A">
        <w:t xml:space="preserve"> the </w:t>
      </w:r>
      <w:r w:rsidR="008153BA">
        <w:t xml:space="preserve">facilitator </w:t>
      </w:r>
      <w:r w:rsidR="00D90271">
        <w:t xml:space="preserve">to </w:t>
      </w:r>
      <w:r w:rsidR="00A40DC1">
        <w:t>use</w:t>
      </w:r>
      <w:r w:rsidR="00F1796A">
        <w:t xml:space="preserve"> </w:t>
      </w:r>
      <w:r w:rsidR="00027F88">
        <w:t>during the group discussion.</w:t>
      </w:r>
    </w:p>
    <w:p w14:paraId="1AAF6FE8" w14:textId="77777777" w:rsidR="00F076C2" w:rsidRDefault="00F076C2" w:rsidP="00E5142A">
      <w:pPr>
        <w:ind w:left="720"/>
      </w:pPr>
      <w:r w:rsidRPr="00E5142A">
        <w:rPr>
          <w:b/>
          <w:bCs/>
        </w:rPr>
        <w:t xml:space="preserve">Step 3: </w:t>
      </w:r>
      <w:r w:rsidR="00D31315">
        <w:t>U</w:t>
      </w:r>
      <w:r w:rsidR="00AA7599">
        <w:t xml:space="preserve">se the following questions </w:t>
      </w:r>
      <w:r w:rsidR="00D90271">
        <w:t>to guide the group discussion.</w:t>
      </w:r>
      <w:r w:rsidR="00027F88">
        <w:t xml:space="preserve"> </w:t>
      </w:r>
    </w:p>
    <w:p w14:paraId="5764D1F3" w14:textId="77777777" w:rsidR="00AA7599" w:rsidRPr="00027F88" w:rsidRDefault="00AA7599" w:rsidP="00027F88">
      <w:pPr>
        <w:pStyle w:val="BodyTextNoIndent"/>
        <w:spacing w:after="120"/>
        <w:ind w:left="360"/>
        <w:rPr>
          <w:b/>
          <w:i/>
        </w:rPr>
      </w:pPr>
      <w:r w:rsidRPr="00027F88">
        <w:rPr>
          <w:b/>
          <w:i/>
        </w:rPr>
        <w:t>Based on your ratings</w:t>
      </w:r>
      <w:r w:rsidR="00D31315" w:rsidRPr="00027F88">
        <w:rPr>
          <w:b/>
          <w:i/>
        </w:rPr>
        <w:t>,</w:t>
      </w:r>
      <w:r w:rsidRPr="00027F88">
        <w:rPr>
          <w:b/>
          <w:i/>
        </w:rPr>
        <w:t xml:space="preserve"> what were the team’s strengths in completing the assessment process wit</w:t>
      </w:r>
      <w:r w:rsidR="00027F88">
        <w:rPr>
          <w:b/>
          <w:i/>
        </w:rPr>
        <w:t>h the family?</w:t>
      </w:r>
    </w:p>
    <w:p w14:paraId="51D739BB" w14:textId="77777777" w:rsidR="001A1134" w:rsidRPr="00027F88" w:rsidRDefault="001A1134" w:rsidP="00E5142A">
      <w:pPr>
        <w:ind w:left="720" w:hanging="360"/>
      </w:pPr>
      <w:r w:rsidRPr="00027F88">
        <w:t xml:space="preserve">Examples: </w:t>
      </w:r>
    </w:p>
    <w:p w14:paraId="48CEAEB3" w14:textId="77777777" w:rsidR="00603DCF" w:rsidRPr="000D406E" w:rsidRDefault="00D31315" w:rsidP="00027F88">
      <w:pPr>
        <w:pStyle w:val="ListParagraphL2"/>
      </w:pPr>
      <w:r w:rsidRPr="000D406E">
        <w:t>The team o</w:t>
      </w:r>
      <w:r w:rsidR="00603DCF" w:rsidRPr="000D406E">
        <w:t>bserved Lily’s skills and behavior across multiple settings</w:t>
      </w:r>
      <w:r w:rsidR="006665F4">
        <w:t>.</w:t>
      </w:r>
      <w:r w:rsidR="00603DCF" w:rsidRPr="000D406E">
        <w:t xml:space="preserve"> </w:t>
      </w:r>
    </w:p>
    <w:p w14:paraId="3C10D4DB" w14:textId="77777777" w:rsidR="00603DCF" w:rsidRPr="000D406E" w:rsidRDefault="00603DCF" w:rsidP="00027F88">
      <w:pPr>
        <w:pStyle w:val="ListParagraphL2"/>
      </w:pPr>
      <w:r w:rsidRPr="000D406E">
        <w:t>The providers identified the parents</w:t>
      </w:r>
      <w:r w:rsidR="006665F4">
        <w:t>’</w:t>
      </w:r>
      <w:r w:rsidRPr="000D406E">
        <w:t xml:space="preserve"> concerns</w:t>
      </w:r>
      <w:r w:rsidR="006665F4">
        <w:t>.</w:t>
      </w:r>
      <w:r w:rsidRPr="000D406E">
        <w:t xml:space="preserve"> </w:t>
      </w:r>
    </w:p>
    <w:p w14:paraId="6CC2A880" w14:textId="77777777" w:rsidR="00603DCF" w:rsidRPr="00027F88" w:rsidRDefault="00603DCF" w:rsidP="00027F88">
      <w:pPr>
        <w:pStyle w:val="ListParagraphL2"/>
      </w:pPr>
      <w:r w:rsidRPr="000D406E">
        <w:t xml:space="preserve">The providers acknowledged the parents’ wishes to assess Lily at her </w:t>
      </w:r>
      <w:r w:rsidR="00D75190" w:rsidRPr="000D406E">
        <w:t xml:space="preserve">grandmother’s </w:t>
      </w:r>
      <w:r w:rsidR="00D75190">
        <w:t>house</w:t>
      </w:r>
      <w:r w:rsidR="004712E2">
        <w:t xml:space="preserve"> </w:t>
      </w:r>
      <w:r w:rsidRPr="000D406E">
        <w:t xml:space="preserve">and at school. </w:t>
      </w:r>
    </w:p>
    <w:p w14:paraId="02C739A1" w14:textId="77777777" w:rsidR="00AA7599" w:rsidRPr="00027F88" w:rsidRDefault="00AA7599" w:rsidP="00027F88">
      <w:pPr>
        <w:pStyle w:val="BodyTextNoIndent"/>
        <w:spacing w:after="120"/>
        <w:ind w:left="360"/>
        <w:rPr>
          <w:b/>
          <w:i/>
        </w:rPr>
      </w:pPr>
      <w:r w:rsidRPr="00027F88">
        <w:rPr>
          <w:b/>
          <w:i/>
        </w:rPr>
        <w:t xml:space="preserve">What could have been improved in the assessment process? (Think about what the contributing factors were.) </w:t>
      </w:r>
    </w:p>
    <w:p w14:paraId="2FFA842B" w14:textId="77777777" w:rsidR="001A1134" w:rsidRPr="000D406E" w:rsidRDefault="001A1134" w:rsidP="00C20838">
      <w:pPr>
        <w:ind w:left="720" w:hanging="360"/>
      </w:pPr>
      <w:r w:rsidRPr="000D406E">
        <w:t xml:space="preserve">Examples: </w:t>
      </w:r>
    </w:p>
    <w:p w14:paraId="38AD45AF" w14:textId="77777777" w:rsidR="00603DCF" w:rsidRPr="000D406E" w:rsidRDefault="00603DCF" w:rsidP="00027F88">
      <w:pPr>
        <w:pStyle w:val="ListParagraphL2"/>
      </w:pPr>
      <w:r w:rsidRPr="000D406E">
        <w:t>Although the</w:t>
      </w:r>
      <w:r w:rsidR="00781685">
        <w:t xml:space="preserve"> team</w:t>
      </w:r>
      <w:r w:rsidRPr="000D406E">
        <w:t xml:space="preserve"> respected the famil</w:t>
      </w:r>
      <w:r w:rsidR="006665F4">
        <w:t>y’</w:t>
      </w:r>
      <w:r w:rsidRPr="000D406E">
        <w:t>s wishes to schedule the assessment</w:t>
      </w:r>
      <w:r w:rsidR="00D51F2E" w:rsidRPr="000D406E">
        <w:t xml:space="preserve">s in community settings, the providers </w:t>
      </w:r>
      <w:r w:rsidR="00051D25" w:rsidRPr="000D406E">
        <w:t xml:space="preserve">should have </w:t>
      </w:r>
      <w:r w:rsidRPr="000D406E">
        <w:t>determine</w:t>
      </w:r>
      <w:r w:rsidR="00051D25" w:rsidRPr="000D406E">
        <w:t>d</w:t>
      </w:r>
      <w:r w:rsidRPr="000D406E">
        <w:t xml:space="preserve"> with the family </w:t>
      </w:r>
      <w:r w:rsidR="00051D25" w:rsidRPr="000D406E">
        <w:t xml:space="preserve">some </w:t>
      </w:r>
      <w:r w:rsidRPr="000D406E">
        <w:t>other strategies to obtain their input.</w:t>
      </w:r>
      <w:r w:rsidR="00027F88">
        <w:t xml:space="preserve"> </w:t>
      </w:r>
    </w:p>
    <w:p w14:paraId="6A570FCE" w14:textId="77777777" w:rsidR="00603DCF" w:rsidRPr="000D406E" w:rsidRDefault="00603DCF" w:rsidP="00027F88">
      <w:pPr>
        <w:pStyle w:val="ListParagraphL2"/>
      </w:pPr>
      <w:r w:rsidRPr="000D406E">
        <w:t xml:space="preserve">At the team meeting, </w:t>
      </w:r>
      <w:r w:rsidR="00051D25" w:rsidRPr="000D406E">
        <w:t>t</w:t>
      </w:r>
      <w:r w:rsidRPr="000D406E">
        <w:t xml:space="preserve">he family was not asked </w:t>
      </w:r>
      <w:r w:rsidR="003A2379" w:rsidRPr="000D406E">
        <w:t xml:space="preserve">about </w:t>
      </w:r>
      <w:r w:rsidRPr="000D406E">
        <w:t xml:space="preserve">their </w:t>
      </w:r>
      <w:r w:rsidR="00491714" w:rsidRPr="000D406E">
        <w:t>concerns and</w:t>
      </w:r>
      <w:r w:rsidRPr="000D406E">
        <w:t xml:space="preserve"> what they wanted to gain from the </w:t>
      </w:r>
      <w:r w:rsidR="00D51F2E" w:rsidRPr="000D406E">
        <w:t xml:space="preserve">multidisciplinary team (MDT). </w:t>
      </w:r>
    </w:p>
    <w:p w14:paraId="29064BBF" w14:textId="77777777" w:rsidR="00D51F2E" w:rsidRPr="000D406E" w:rsidRDefault="00D51F2E" w:rsidP="00027F88">
      <w:pPr>
        <w:pStyle w:val="ListParagraphL2"/>
      </w:pPr>
      <w:r w:rsidRPr="000D406E">
        <w:t>The providers c</w:t>
      </w:r>
      <w:r w:rsidR="00603DCF" w:rsidRPr="000D406E">
        <w:t>ould have described some of the social-emotional behaviors they saw (or were concerned about) and</w:t>
      </w:r>
      <w:r w:rsidRPr="000D406E">
        <w:t xml:space="preserve"> determine</w:t>
      </w:r>
      <w:r w:rsidR="006665F4">
        <w:t>d</w:t>
      </w:r>
      <w:r w:rsidRPr="000D406E">
        <w:t xml:space="preserve"> if these align with behaviors the family sees at home.</w:t>
      </w:r>
      <w:r w:rsidR="00027F88">
        <w:t xml:space="preserve"> </w:t>
      </w:r>
      <w:r w:rsidR="003A2379" w:rsidRPr="000D406E">
        <w:t xml:space="preserve">This would have helped </w:t>
      </w:r>
      <w:r w:rsidR="00491714" w:rsidRPr="000D406E">
        <w:t>to validate</w:t>
      </w:r>
      <w:r w:rsidR="00603DCF" w:rsidRPr="000D406E">
        <w:t xml:space="preserve"> the assessment</w:t>
      </w:r>
      <w:r w:rsidRPr="000D406E">
        <w:t>.</w:t>
      </w:r>
      <w:r w:rsidR="00027F88">
        <w:t xml:space="preserve"> </w:t>
      </w:r>
      <w:r w:rsidRPr="000D406E">
        <w:t>This would also allow the providers an opportunity to discuss typical development and compare that to what the team is seeing and why these behaviors are a concern.</w:t>
      </w:r>
    </w:p>
    <w:p w14:paraId="7194A62A" w14:textId="77777777" w:rsidR="005F58A4" w:rsidRDefault="005F58A4" w:rsidP="00027F88">
      <w:pPr>
        <w:pStyle w:val="ListParagraphL2"/>
      </w:pPr>
      <w:r>
        <w:t>A better explanation as to why the</w:t>
      </w:r>
      <w:r w:rsidR="00094BD1">
        <w:t xml:space="preserve"> </w:t>
      </w:r>
      <w:r w:rsidR="00094BD1" w:rsidRPr="00524D4F">
        <w:t>Modified Checklist for Autism in Toddlers</w:t>
      </w:r>
      <w:r>
        <w:t xml:space="preserve"> </w:t>
      </w:r>
      <w:r w:rsidR="00094BD1">
        <w:t>(</w:t>
      </w:r>
      <w:r>
        <w:t>M</w:t>
      </w:r>
      <w:r w:rsidR="004B04DC">
        <w:t>-</w:t>
      </w:r>
      <w:r>
        <w:t>CHAT</w:t>
      </w:r>
      <w:r w:rsidR="00094BD1">
        <w:t>)</w:t>
      </w:r>
      <w:r>
        <w:t xml:space="preserve"> was used as a screener.</w:t>
      </w:r>
      <w:r w:rsidRPr="000D406E">
        <w:t xml:space="preserve"> </w:t>
      </w:r>
    </w:p>
    <w:p w14:paraId="6EB799E8" w14:textId="77777777" w:rsidR="00603DCF" w:rsidRPr="000D406E" w:rsidRDefault="00946CB5" w:rsidP="00027F88">
      <w:pPr>
        <w:pStyle w:val="ListParagraphL2"/>
      </w:pPr>
      <w:r w:rsidRPr="000D406E">
        <w:t xml:space="preserve">The providers inappropriately diagnosed Lily as having autism. </w:t>
      </w:r>
    </w:p>
    <w:p w14:paraId="149854D7" w14:textId="77777777" w:rsidR="00E37CF8" w:rsidRPr="000D406E" w:rsidRDefault="00E37CF8" w:rsidP="00027F88">
      <w:pPr>
        <w:pStyle w:val="ListParagraphL2"/>
      </w:pPr>
      <w:r w:rsidRPr="000D406E">
        <w:t xml:space="preserve">Since the family was not part of the assessment process, </w:t>
      </w:r>
      <w:r w:rsidR="00EF4A0A">
        <w:t xml:space="preserve">the team had </w:t>
      </w:r>
      <w:r w:rsidRPr="000D406E">
        <w:t>limited</w:t>
      </w:r>
      <w:r w:rsidR="003A2379" w:rsidRPr="000D406E">
        <w:t xml:space="preserve"> </w:t>
      </w:r>
      <w:r w:rsidRPr="000D406E">
        <w:t>time</w:t>
      </w:r>
      <w:r w:rsidR="00EF4A0A">
        <w:t xml:space="preserve"> to</w:t>
      </w:r>
      <w:r w:rsidRPr="000D406E">
        <w:t xml:space="preserve"> build a </w:t>
      </w:r>
      <w:r w:rsidR="00C60FF1">
        <w:t xml:space="preserve">trusting </w:t>
      </w:r>
      <w:r w:rsidRPr="000D406E">
        <w:t>relationship with the family</w:t>
      </w:r>
      <w:r w:rsidR="00EF4A0A">
        <w:t>.</w:t>
      </w:r>
      <w:r w:rsidR="00027F88">
        <w:t xml:space="preserve"> </w:t>
      </w:r>
    </w:p>
    <w:p w14:paraId="32FB83D0" w14:textId="77777777" w:rsidR="00E37CF8" w:rsidRPr="000D406E" w:rsidRDefault="00946CB5" w:rsidP="00027F88">
      <w:pPr>
        <w:pStyle w:val="ListParagraphL2"/>
      </w:pPr>
      <w:r w:rsidRPr="000D406E">
        <w:t>During the eligibility process, the f</w:t>
      </w:r>
      <w:r w:rsidR="00E37CF8" w:rsidRPr="000D406E">
        <w:t>amily was not included as part of the discussion</w:t>
      </w:r>
      <w:r w:rsidR="00E574E3" w:rsidRPr="000D406E">
        <w:t xml:space="preserve">, </w:t>
      </w:r>
      <w:r w:rsidR="00E37CF8" w:rsidRPr="000D406E">
        <w:t>limiting their voice and role in the decision-making process.</w:t>
      </w:r>
      <w:r w:rsidR="00027F88">
        <w:t xml:space="preserve"> </w:t>
      </w:r>
      <w:r w:rsidR="00E37CF8" w:rsidRPr="000D406E">
        <w:t xml:space="preserve">For example, engaging the parents </w:t>
      </w:r>
      <w:r w:rsidR="00EF4A0A">
        <w:t>could include</w:t>
      </w:r>
      <w:r w:rsidR="00EF4A0A" w:rsidRPr="000D406E">
        <w:t xml:space="preserve"> </w:t>
      </w:r>
      <w:r w:rsidR="00C60FF1">
        <w:t>discussing</w:t>
      </w:r>
      <w:r w:rsidR="00E37CF8" w:rsidRPr="000D406E">
        <w:t xml:space="preserve"> what </w:t>
      </w:r>
      <w:r w:rsidR="00EF4A0A" w:rsidRPr="000D406E">
        <w:t>the</w:t>
      </w:r>
      <w:r w:rsidR="00EF4A0A">
        <w:t xml:space="preserve"> family</w:t>
      </w:r>
      <w:r w:rsidR="00EF4A0A" w:rsidRPr="000D406E">
        <w:t xml:space="preserve"> </w:t>
      </w:r>
      <w:r w:rsidR="00E574E3" w:rsidRPr="000D406E">
        <w:t>see</w:t>
      </w:r>
      <w:r w:rsidR="00EF4A0A">
        <w:t>s</w:t>
      </w:r>
      <w:r w:rsidR="00E37CF8" w:rsidRPr="000D406E">
        <w:t xml:space="preserve"> with respect to Lily’s social-emotional skills, talking about typical expectations</w:t>
      </w:r>
      <w:r w:rsidR="00E574E3" w:rsidRPr="000D406E">
        <w:t xml:space="preserve"> </w:t>
      </w:r>
      <w:r w:rsidR="00EF4A0A">
        <w:t>for children</w:t>
      </w:r>
      <w:r w:rsidR="00E574E3" w:rsidRPr="000D406E">
        <w:t xml:space="preserve"> her age</w:t>
      </w:r>
      <w:r w:rsidR="00EF4A0A">
        <w:t xml:space="preserve">, </w:t>
      </w:r>
      <w:r w:rsidR="006A3EBF" w:rsidRPr="000D406E">
        <w:t>together</w:t>
      </w:r>
      <w:r w:rsidR="00E37CF8" w:rsidRPr="000D406E">
        <w:t xml:space="preserve"> interpreting </w:t>
      </w:r>
      <w:r w:rsidR="00CA407C" w:rsidRPr="000D406E">
        <w:t xml:space="preserve">what the differences mean, </w:t>
      </w:r>
      <w:r w:rsidR="00E37CF8" w:rsidRPr="000D406E">
        <w:t xml:space="preserve">and determining together </w:t>
      </w:r>
      <w:r w:rsidR="00CA407C" w:rsidRPr="000D406E">
        <w:t xml:space="preserve">the </w:t>
      </w:r>
      <w:r w:rsidR="00E37CF8" w:rsidRPr="000D406E">
        <w:t>next steps.</w:t>
      </w:r>
      <w:r w:rsidR="00027F88">
        <w:t xml:space="preserve"> </w:t>
      </w:r>
    </w:p>
    <w:p w14:paraId="75FC95E1" w14:textId="77777777" w:rsidR="00AA7599" w:rsidRPr="00027F88" w:rsidRDefault="00AA7599" w:rsidP="00027F88">
      <w:pPr>
        <w:pStyle w:val="BodyTextNoIndent"/>
        <w:spacing w:after="120"/>
        <w:ind w:left="360"/>
        <w:rPr>
          <w:b/>
          <w:i/>
        </w:rPr>
      </w:pPr>
      <w:r w:rsidRPr="00027F88">
        <w:rPr>
          <w:b/>
          <w:i/>
        </w:rPr>
        <w:t>What words could you use to support the family in understanding the team’s concerns regarding Lily’s development?</w:t>
      </w:r>
      <w:r w:rsidR="00027F88">
        <w:rPr>
          <w:b/>
          <w:i/>
        </w:rPr>
        <w:t xml:space="preserve"> </w:t>
      </w:r>
    </w:p>
    <w:p w14:paraId="760ED857" w14:textId="77777777" w:rsidR="001A1134" w:rsidRPr="000D406E" w:rsidRDefault="001A1134" w:rsidP="00E5142A">
      <w:pPr>
        <w:ind w:left="720" w:hanging="360"/>
      </w:pPr>
      <w:r w:rsidRPr="000D406E">
        <w:t>Examples:</w:t>
      </w:r>
    </w:p>
    <w:p w14:paraId="328E6855" w14:textId="77777777" w:rsidR="00603DCF" w:rsidRPr="000D406E" w:rsidRDefault="00603DCF" w:rsidP="00027F88">
      <w:pPr>
        <w:pStyle w:val="ListParagraphL2"/>
      </w:pPr>
      <w:r w:rsidRPr="000D406E">
        <w:t xml:space="preserve">The </w:t>
      </w:r>
      <w:r w:rsidR="00491714" w:rsidRPr="000D406E">
        <w:t>providers may</w:t>
      </w:r>
      <w:r w:rsidRPr="000D406E">
        <w:t xml:space="preserve"> want to use words such as, “We have some concerns about her social</w:t>
      </w:r>
      <w:r w:rsidR="00EB7D62">
        <w:noBreakHyphen/>
      </w:r>
      <w:r w:rsidRPr="000D406E">
        <w:t>emotional skills.</w:t>
      </w:r>
      <w:r w:rsidR="00027F88">
        <w:t xml:space="preserve"> </w:t>
      </w:r>
      <w:r w:rsidRPr="000D406E">
        <w:t xml:space="preserve">It sounds </w:t>
      </w:r>
      <w:r w:rsidR="00D26734" w:rsidRPr="000D406E">
        <w:t xml:space="preserve">like </w:t>
      </w:r>
      <w:r w:rsidRPr="000D406E">
        <w:t>what we saw is similar to what you see at home</w:t>
      </w:r>
      <w:r w:rsidR="00536B52" w:rsidRPr="000D406E">
        <w:t>, where</w:t>
      </w:r>
      <w:r w:rsidRPr="000D406E">
        <w:t xml:space="preserve"> frequently </w:t>
      </w:r>
      <w:r w:rsidR="009D61A4">
        <w:t xml:space="preserve">it </w:t>
      </w:r>
      <w:r w:rsidRPr="000D406E">
        <w:t>is hard to engage her in social interactions and wher</w:t>
      </w:r>
      <w:r w:rsidR="000D406E">
        <w:t>e she enjoys more solitary play.</w:t>
      </w:r>
      <w:r w:rsidR="004B4B97">
        <w:t xml:space="preserve"> </w:t>
      </w:r>
      <w:r w:rsidRPr="000D406E">
        <w:t xml:space="preserve">The screener you completed also suggests that further assessment is </w:t>
      </w:r>
      <w:r w:rsidR="00946CB5" w:rsidRPr="000D406E">
        <w:t>needed</w:t>
      </w:r>
      <w:r w:rsidRPr="000D406E">
        <w:t xml:space="preserve"> in this area.</w:t>
      </w:r>
      <w:r w:rsidR="00027F88">
        <w:t xml:space="preserve"> </w:t>
      </w:r>
      <w:r w:rsidRPr="000D406E">
        <w:t>It does not mean that she has autism.</w:t>
      </w:r>
      <w:r w:rsidR="00027F88">
        <w:t xml:space="preserve"> </w:t>
      </w:r>
      <w:r w:rsidRPr="000D406E">
        <w:t xml:space="preserve">Often an evaluation by a developmental pediatrician </w:t>
      </w:r>
      <w:r w:rsidR="009D61A4" w:rsidRPr="000D406E">
        <w:t>w</w:t>
      </w:r>
      <w:r w:rsidR="009D61A4">
        <w:t>ill</w:t>
      </w:r>
      <w:r w:rsidR="009D61A4" w:rsidRPr="000D406E">
        <w:t xml:space="preserve"> </w:t>
      </w:r>
      <w:r w:rsidRPr="000D406E">
        <w:t>help to answer those questions.</w:t>
      </w:r>
      <w:r w:rsidR="00027F88">
        <w:t xml:space="preserve"> </w:t>
      </w:r>
      <w:r w:rsidRPr="000D406E">
        <w:t>How does this information fit for you?</w:t>
      </w:r>
      <w:r w:rsidR="00027F88">
        <w:t xml:space="preserve"> </w:t>
      </w:r>
      <w:r w:rsidRPr="000D406E">
        <w:t>Do you need any more information to help you decide what next steps you want to take?</w:t>
      </w:r>
      <w:r w:rsidR="009D61A4">
        <w:t>”</w:t>
      </w:r>
      <w:r w:rsidR="00027F88">
        <w:t xml:space="preserve"> </w:t>
      </w:r>
    </w:p>
    <w:p w14:paraId="1C455FEB" w14:textId="77777777" w:rsidR="00AA7599" w:rsidRPr="00027F88" w:rsidRDefault="00AA7599" w:rsidP="00027F88">
      <w:pPr>
        <w:pStyle w:val="BodyTextNoIndent"/>
        <w:spacing w:after="120"/>
        <w:ind w:left="360"/>
        <w:rPr>
          <w:b/>
          <w:i/>
        </w:rPr>
      </w:pPr>
      <w:r w:rsidRPr="00027F88">
        <w:rPr>
          <w:b/>
          <w:i/>
        </w:rPr>
        <w:t>What steps would you recommend the team take next?</w:t>
      </w:r>
      <w:r w:rsidR="00027F88">
        <w:rPr>
          <w:b/>
          <w:i/>
        </w:rPr>
        <w:t xml:space="preserve"> </w:t>
      </w:r>
    </w:p>
    <w:p w14:paraId="2C7D8873" w14:textId="77777777" w:rsidR="00B32C2F" w:rsidRDefault="00027F88" w:rsidP="00027F88">
      <w:pPr>
        <w:pStyle w:val="BodyTextNoIndent"/>
        <w:rPr>
          <w:rFonts w:ascii="Calibri" w:eastAsia="Calibri" w:hAnsi="Calibri" w:cs="Times New Roman"/>
          <w:sz w:val="24"/>
          <w:szCs w:val="24"/>
        </w:rPr>
      </w:pPr>
      <w:r>
        <w:rPr>
          <w:b/>
        </w:rPr>
        <w:t>Activity v</w:t>
      </w:r>
      <w:r w:rsidR="000776A8" w:rsidRPr="00027F88">
        <w:rPr>
          <w:b/>
        </w:rPr>
        <w:t>ariation:</w:t>
      </w:r>
      <w:r w:rsidR="00AD65B5" w:rsidRPr="000D406E">
        <w:t xml:space="preserve"> This activity could be done with administrators</w:t>
      </w:r>
      <w:r w:rsidR="00251E5A">
        <w:t xml:space="preserve"> and/or </w:t>
      </w:r>
      <w:r w:rsidR="00AD65B5" w:rsidRPr="000D406E">
        <w:t>supervisors.</w:t>
      </w:r>
      <w:r>
        <w:t xml:space="preserve"> </w:t>
      </w:r>
      <w:r w:rsidR="00AD65B5" w:rsidRPr="000D406E">
        <w:t>Have the</w:t>
      </w:r>
      <w:r w:rsidR="008A5F69" w:rsidRPr="000D406E">
        <w:t xml:space="preserve"> supervisors </w:t>
      </w:r>
      <w:r w:rsidR="00A507B9" w:rsidRPr="000D406E">
        <w:t xml:space="preserve">review the scenario and </w:t>
      </w:r>
      <w:r w:rsidR="00AD65B5" w:rsidRPr="000D406E">
        <w:t xml:space="preserve">discuss </w:t>
      </w:r>
      <w:r w:rsidR="00480840">
        <w:t>the</w:t>
      </w:r>
      <w:r w:rsidR="00480840" w:rsidRPr="000D406E">
        <w:t xml:space="preserve"> </w:t>
      </w:r>
      <w:r w:rsidR="00AD65B5" w:rsidRPr="000D406E">
        <w:t xml:space="preserve">feedback or approach they would use with the team. </w:t>
      </w:r>
    </w:p>
    <w:p w14:paraId="66E86197" w14:textId="77777777" w:rsidR="000776A8" w:rsidRDefault="00536B52" w:rsidP="00027F88">
      <w:pPr>
        <w:pStyle w:val="Heading2"/>
        <w:pageBreakBefore/>
      </w:pPr>
      <w:r>
        <w:t>Activity</w:t>
      </w:r>
      <w:r w:rsidRPr="00972E7C">
        <w:t xml:space="preserve"> </w:t>
      </w:r>
      <w:r>
        <w:t>Two</w:t>
      </w:r>
      <w:r w:rsidR="000776A8" w:rsidRPr="00972E7C">
        <w:t>:</w:t>
      </w:r>
      <w:r w:rsidR="00027F88">
        <w:t xml:space="preserve"> </w:t>
      </w:r>
      <w:r w:rsidR="000776A8">
        <w:t xml:space="preserve">What </w:t>
      </w:r>
      <w:r w:rsidR="0085457E">
        <w:t>w</w:t>
      </w:r>
      <w:r w:rsidR="000776A8">
        <w:t xml:space="preserve">ords </w:t>
      </w:r>
      <w:r w:rsidR="0085457E">
        <w:t>s</w:t>
      </w:r>
      <w:r w:rsidR="000776A8">
        <w:t xml:space="preserve">hould I </w:t>
      </w:r>
      <w:r w:rsidR="0085457E">
        <w:t>u</w:t>
      </w:r>
      <w:r w:rsidR="000776A8">
        <w:t>se?</w:t>
      </w:r>
    </w:p>
    <w:p w14:paraId="7BF4D86F" w14:textId="77777777" w:rsidR="004246CA" w:rsidRDefault="007D326F" w:rsidP="004246CA">
      <w:pPr>
        <w:pStyle w:val="BodyTextNoIndent"/>
      </w:pPr>
      <w:r w:rsidRPr="004246CA">
        <w:rPr>
          <w:b/>
        </w:rPr>
        <w:t xml:space="preserve">Activity </w:t>
      </w:r>
      <w:r w:rsidR="004246CA" w:rsidRPr="004246CA">
        <w:rPr>
          <w:b/>
        </w:rPr>
        <w:t>t</w:t>
      </w:r>
      <w:r w:rsidR="00E37CF8" w:rsidRPr="004246CA">
        <w:rPr>
          <w:b/>
        </w:rPr>
        <w:t>ime:</w:t>
      </w:r>
      <w:r w:rsidR="00027F88">
        <w:t xml:space="preserve"> </w:t>
      </w:r>
      <w:r w:rsidRPr="000D406E">
        <w:t>30</w:t>
      </w:r>
      <w:r w:rsidR="00480840">
        <w:softHyphen/>
        <w:t>–</w:t>
      </w:r>
      <w:r w:rsidRPr="000D406E">
        <w:t>40</w:t>
      </w:r>
      <w:r w:rsidR="00E37CF8" w:rsidRPr="000D406E">
        <w:t xml:space="preserve"> minutes</w:t>
      </w:r>
    </w:p>
    <w:p w14:paraId="7B2020D1" w14:textId="77777777" w:rsidR="007D326F" w:rsidRPr="000D406E" w:rsidRDefault="007D326F" w:rsidP="004246CA">
      <w:pPr>
        <w:pStyle w:val="BodyTextNoIndent"/>
      </w:pPr>
      <w:r w:rsidRPr="004246CA">
        <w:rPr>
          <w:b/>
        </w:rPr>
        <w:t>Prep</w:t>
      </w:r>
      <w:r w:rsidR="004246CA" w:rsidRPr="004246CA">
        <w:rPr>
          <w:b/>
        </w:rPr>
        <w:t>aration t</w:t>
      </w:r>
      <w:r w:rsidRPr="004246CA">
        <w:rPr>
          <w:b/>
        </w:rPr>
        <w:t>ime:</w:t>
      </w:r>
      <w:r w:rsidR="00027F88">
        <w:t xml:space="preserve"> </w:t>
      </w:r>
      <w:r w:rsidR="001A1134" w:rsidRPr="000D406E">
        <w:t>2</w:t>
      </w:r>
      <w:r w:rsidRPr="000D406E">
        <w:t>0 minutes</w:t>
      </w:r>
    </w:p>
    <w:p w14:paraId="1A97F3EE" w14:textId="77777777" w:rsidR="00946CB5" w:rsidRPr="000D406E" w:rsidRDefault="00946CB5" w:rsidP="004246CA">
      <w:pPr>
        <w:pStyle w:val="BodyTextNoIndent"/>
      </w:pPr>
      <w:r w:rsidRPr="000D406E">
        <w:rPr>
          <w:b/>
        </w:rPr>
        <w:t xml:space="preserve">Participant </w:t>
      </w:r>
      <w:r w:rsidR="004246CA">
        <w:rPr>
          <w:b/>
        </w:rPr>
        <w:t>h</w:t>
      </w:r>
      <w:r w:rsidRPr="000D406E">
        <w:rPr>
          <w:b/>
        </w:rPr>
        <w:t>andout:</w:t>
      </w:r>
      <w:r w:rsidR="00027F88">
        <w:rPr>
          <w:b/>
        </w:rPr>
        <w:t xml:space="preserve"> </w:t>
      </w:r>
      <w:r w:rsidRPr="000D406E">
        <w:t>Herman Family Scenario:</w:t>
      </w:r>
      <w:r w:rsidR="00027F88">
        <w:t xml:space="preserve"> </w:t>
      </w:r>
      <w:r w:rsidRPr="000D406E">
        <w:t>Part 1</w:t>
      </w:r>
    </w:p>
    <w:p w14:paraId="5275AAA1" w14:textId="77777777" w:rsidR="007D326F" w:rsidRPr="000D406E" w:rsidRDefault="00312F2D" w:rsidP="004246CA">
      <w:pPr>
        <w:pStyle w:val="BodyTextNoIndent"/>
      </w:pPr>
      <w:r w:rsidRPr="000D406E">
        <w:rPr>
          <w:b/>
        </w:rPr>
        <w:t xml:space="preserve">Purpose: </w:t>
      </w:r>
      <w:r w:rsidR="008153BA" w:rsidRPr="000D406E">
        <w:t xml:space="preserve">The purpose of this </w:t>
      </w:r>
      <w:r w:rsidR="00D04F8F" w:rsidRPr="000D406E">
        <w:t xml:space="preserve">activity </w:t>
      </w:r>
      <w:r w:rsidR="008153BA" w:rsidRPr="000D406E">
        <w:t xml:space="preserve">is </w:t>
      </w:r>
      <w:r w:rsidRPr="000D406E">
        <w:t>to have participants practice</w:t>
      </w:r>
      <w:r w:rsidR="005741AD" w:rsidRPr="000D406E">
        <w:t xml:space="preserve"> </w:t>
      </w:r>
      <w:r w:rsidRPr="000D406E">
        <w:t xml:space="preserve">their </w:t>
      </w:r>
      <w:r w:rsidR="008153BA" w:rsidRPr="000D406E">
        <w:t xml:space="preserve">communication </w:t>
      </w:r>
      <w:r w:rsidR="00FD04C5">
        <w:t xml:space="preserve">skills </w:t>
      </w:r>
      <w:r w:rsidR="008153BA" w:rsidRPr="000D406E">
        <w:t>as they partner</w:t>
      </w:r>
      <w:r w:rsidRPr="000D406E">
        <w:t xml:space="preserve"> with parents in the assessment process.</w:t>
      </w:r>
      <w:r w:rsidR="00027F88">
        <w:rPr>
          <w:b/>
        </w:rPr>
        <w:t xml:space="preserve"> </w:t>
      </w:r>
      <w:r w:rsidR="00FD04C5">
        <w:t xml:space="preserve">This activity could </w:t>
      </w:r>
      <w:r w:rsidR="005741AD" w:rsidRPr="000D406E">
        <w:t xml:space="preserve">build on </w:t>
      </w:r>
      <w:r w:rsidR="00480840">
        <w:t>A</w:t>
      </w:r>
      <w:r w:rsidR="005741AD" w:rsidRPr="000D406E">
        <w:t xml:space="preserve">ctivity </w:t>
      </w:r>
      <w:r w:rsidR="00480840">
        <w:t xml:space="preserve">One </w:t>
      </w:r>
      <w:r w:rsidR="005741AD" w:rsidRPr="000D406E">
        <w:t xml:space="preserve">or </w:t>
      </w:r>
      <w:r w:rsidR="00251E5A">
        <w:t xml:space="preserve">can </w:t>
      </w:r>
      <w:r w:rsidR="005741AD" w:rsidRPr="000D406E">
        <w:t xml:space="preserve">be </w:t>
      </w:r>
      <w:r w:rsidR="00A40DC1">
        <w:t xml:space="preserve">used as </w:t>
      </w:r>
      <w:r w:rsidR="005741AD" w:rsidRPr="000D406E">
        <w:t>a</w:t>
      </w:r>
      <w:r w:rsidR="00A40DC1">
        <w:t xml:space="preserve"> standalone</w:t>
      </w:r>
      <w:r w:rsidR="005741AD" w:rsidRPr="000D406E">
        <w:t xml:space="preserve"> activity. </w:t>
      </w:r>
    </w:p>
    <w:p w14:paraId="071FD309" w14:textId="77777777" w:rsidR="00312F2D" w:rsidRPr="004246CA" w:rsidRDefault="004246CA" w:rsidP="004246CA">
      <w:pPr>
        <w:pStyle w:val="BodyTextNoIndent"/>
        <w:rPr>
          <w:rFonts w:eastAsia="Calibri" w:cs="Times New Roman"/>
          <w:b/>
        </w:rPr>
      </w:pPr>
      <w:r w:rsidRPr="004246CA">
        <w:rPr>
          <w:b/>
        </w:rPr>
        <w:t>Activity d</w:t>
      </w:r>
      <w:r w:rsidR="007D326F" w:rsidRPr="004246CA">
        <w:rPr>
          <w:b/>
        </w:rPr>
        <w:t>escription</w:t>
      </w:r>
      <w:r w:rsidR="00480840">
        <w:rPr>
          <w:b/>
        </w:rPr>
        <w:t>:</w:t>
      </w:r>
      <w:r w:rsidR="00027F88" w:rsidRPr="004246CA">
        <w:rPr>
          <w:b/>
        </w:rPr>
        <w:t xml:space="preserve"> </w:t>
      </w:r>
    </w:p>
    <w:p w14:paraId="6AEFAD00" w14:textId="77777777" w:rsidR="005741AD" w:rsidRPr="00C20838" w:rsidRDefault="005741AD" w:rsidP="00C20838">
      <w:pPr>
        <w:ind w:left="360"/>
        <w:rPr>
          <w:rFonts w:eastAsia="Calibri" w:cs="Times New Roman"/>
        </w:rPr>
      </w:pPr>
      <w:r w:rsidRPr="00C20838">
        <w:rPr>
          <w:b/>
          <w:bCs/>
        </w:rPr>
        <w:t>Step 1</w:t>
      </w:r>
      <w:r w:rsidRPr="00C20838">
        <w:rPr>
          <w:b/>
        </w:rPr>
        <w:t>:</w:t>
      </w:r>
      <w:r w:rsidR="00027F88" w:rsidRPr="00C20838">
        <w:rPr>
          <w:b/>
        </w:rPr>
        <w:t xml:space="preserve"> </w:t>
      </w:r>
      <w:r w:rsidRPr="000D406E">
        <w:t xml:space="preserve">Have the participants </w:t>
      </w:r>
      <w:r w:rsidR="001B2F21" w:rsidRPr="000D406E">
        <w:t xml:space="preserve">individually </w:t>
      </w:r>
      <w:r w:rsidRPr="000D406E">
        <w:t xml:space="preserve">read each </w:t>
      </w:r>
      <w:r w:rsidR="00946CB5" w:rsidRPr="000D406E">
        <w:t>section of the Herman Family Scenario:</w:t>
      </w:r>
      <w:r w:rsidR="00027F88">
        <w:t xml:space="preserve"> </w:t>
      </w:r>
      <w:r w:rsidR="00946CB5" w:rsidRPr="000D406E">
        <w:t>Part 1</w:t>
      </w:r>
      <w:r w:rsidR="007E2EE2" w:rsidRPr="000D406E">
        <w:t xml:space="preserve"> </w:t>
      </w:r>
      <w:r w:rsidRPr="000D406E">
        <w:t xml:space="preserve">and identify areas that could </w:t>
      </w:r>
      <w:r w:rsidR="0011009D" w:rsidRPr="000D406E">
        <w:t>be enhanced</w:t>
      </w:r>
      <w:r w:rsidRPr="000D406E">
        <w:t xml:space="preserve">. </w:t>
      </w:r>
      <w:r w:rsidR="00946CB5" w:rsidRPr="000D406E">
        <w:t>Invite</w:t>
      </w:r>
      <w:r w:rsidR="007D326F" w:rsidRPr="000D406E">
        <w:t xml:space="preserve"> large group discussion to identify key areas to be improved.</w:t>
      </w:r>
      <w:r w:rsidR="00027F88">
        <w:t xml:space="preserve"> </w:t>
      </w:r>
    </w:p>
    <w:p w14:paraId="07CCC3B4" w14:textId="77777777" w:rsidR="00C20838" w:rsidRDefault="00C20838" w:rsidP="00C20838">
      <w:pPr>
        <w:ind w:left="360"/>
        <w:rPr>
          <w:b/>
          <w:bCs/>
        </w:rPr>
      </w:pPr>
    </w:p>
    <w:p w14:paraId="557C76AE" w14:textId="77777777" w:rsidR="005741AD" w:rsidRPr="00C20838" w:rsidRDefault="005741AD" w:rsidP="00C20838">
      <w:pPr>
        <w:ind w:left="360"/>
        <w:rPr>
          <w:rFonts w:eastAsia="Calibri" w:cs="Times New Roman"/>
        </w:rPr>
      </w:pPr>
      <w:r w:rsidRPr="00C20838">
        <w:rPr>
          <w:b/>
          <w:bCs/>
        </w:rPr>
        <w:t>Step 2</w:t>
      </w:r>
      <w:r w:rsidRPr="00C20838">
        <w:rPr>
          <w:b/>
        </w:rPr>
        <w:t>:</w:t>
      </w:r>
      <w:r w:rsidR="00027F88">
        <w:t xml:space="preserve"> </w:t>
      </w:r>
      <w:r w:rsidR="008153BA" w:rsidRPr="000D406E">
        <w:t xml:space="preserve">Based on </w:t>
      </w:r>
      <w:r w:rsidR="00C20838">
        <w:t>areas they target for improvement</w:t>
      </w:r>
      <w:r w:rsidR="00946CB5" w:rsidRPr="000D406E">
        <w:t xml:space="preserve"> </w:t>
      </w:r>
      <w:r w:rsidR="008153BA" w:rsidRPr="000D406E">
        <w:t xml:space="preserve">from the </w:t>
      </w:r>
      <w:r w:rsidR="003A3820" w:rsidRPr="000D406E">
        <w:t>scenario</w:t>
      </w:r>
      <w:r w:rsidR="008153BA" w:rsidRPr="000D406E">
        <w:t xml:space="preserve">, have the participants “try another way” of </w:t>
      </w:r>
      <w:r w:rsidR="00F66CAB" w:rsidRPr="000D406E">
        <w:t>communicati</w:t>
      </w:r>
      <w:r w:rsidR="00F66CAB">
        <w:t>ng</w:t>
      </w:r>
      <w:r w:rsidR="00F66CAB" w:rsidRPr="000D406E">
        <w:t xml:space="preserve"> </w:t>
      </w:r>
      <w:r w:rsidR="008153BA" w:rsidRPr="000D406E">
        <w:t>with the family that better reflect</w:t>
      </w:r>
      <w:r w:rsidR="00F66CAB">
        <w:t>s</w:t>
      </w:r>
      <w:r w:rsidR="008153BA" w:rsidRPr="000D406E">
        <w:t xml:space="preserve"> DEC and family-centered care practices.</w:t>
      </w:r>
      <w:r w:rsidR="00027F88">
        <w:t xml:space="preserve"> </w:t>
      </w:r>
      <w:r w:rsidR="00E428E5" w:rsidRPr="000D406E">
        <w:t>Role</w:t>
      </w:r>
      <w:r w:rsidR="00F66CAB">
        <w:t xml:space="preserve"> </w:t>
      </w:r>
      <w:r w:rsidR="00E428E5" w:rsidRPr="000D406E">
        <w:t>plays could occur in multiple ways depending on the size of the group.</w:t>
      </w:r>
      <w:r w:rsidR="00027F88">
        <w:t xml:space="preserve"> </w:t>
      </w:r>
      <w:r w:rsidR="00E428E5" w:rsidRPr="000D406E">
        <w:t>Here are some possible strategies:</w:t>
      </w:r>
      <w:r w:rsidR="00027F88">
        <w:t xml:space="preserve"> </w:t>
      </w:r>
    </w:p>
    <w:p w14:paraId="22E1C415" w14:textId="77777777" w:rsidR="00E428E5" w:rsidRPr="000D406E" w:rsidRDefault="00E428E5" w:rsidP="004246CA">
      <w:pPr>
        <w:pStyle w:val="ListParagraphL2"/>
      </w:pPr>
      <w:r w:rsidRPr="000D406E">
        <w:t>Divide into groups with each group taking one of the sections.</w:t>
      </w:r>
      <w:r w:rsidR="00027F88">
        <w:t xml:space="preserve"> </w:t>
      </w:r>
      <w:r w:rsidRPr="000D406E">
        <w:t>Have two indivi</w:t>
      </w:r>
      <w:r w:rsidR="00946CB5" w:rsidRPr="000D406E">
        <w:t xml:space="preserve">duals </w:t>
      </w:r>
      <w:r w:rsidRPr="000D406E">
        <w:t>volunteer to role play</w:t>
      </w:r>
      <w:r w:rsidR="00D30D9E" w:rsidRPr="000D406E">
        <w:t xml:space="preserve"> </w:t>
      </w:r>
      <w:r w:rsidR="00BA1D12">
        <w:t>[</w:t>
      </w:r>
      <w:r w:rsidR="00F66CAB">
        <w:t xml:space="preserve">e.g., </w:t>
      </w:r>
      <w:r w:rsidR="00BA1D12">
        <w:t xml:space="preserve">taking the roles of </w:t>
      </w:r>
      <w:r w:rsidR="00F66CAB">
        <w:t xml:space="preserve">a </w:t>
      </w:r>
      <w:r w:rsidR="00D30D9E" w:rsidRPr="000D406E">
        <w:t xml:space="preserve">parent and </w:t>
      </w:r>
      <w:r w:rsidR="00BA1D12">
        <w:t>a speech</w:t>
      </w:r>
      <w:r w:rsidR="005C7674">
        <w:t>/</w:t>
      </w:r>
      <w:r w:rsidR="00BA1D12">
        <w:t>l</w:t>
      </w:r>
      <w:r w:rsidR="005C7674">
        <w:t xml:space="preserve">anguage </w:t>
      </w:r>
      <w:r w:rsidR="00BA1D12">
        <w:t>p</w:t>
      </w:r>
      <w:r w:rsidR="005C7674">
        <w:t>athologist</w:t>
      </w:r>
      <w:r w:rsidR="00BA1D12">
        <w:t>, (SLP)</w:t>
      </w:r>
      <w:r w:rsidR="00D30D9E" w:rsidRPr="000D406E">
        <w:t xml:space="preserve"> or </w:t>
      </w:r>
      <w:r w:rsidR="00BA1D12">
        <w:t>d</w:t>
      </w:r>
      <w:r w:rsidR="00D30D9E" w:rsidRPr="000D406E">
        <w:t>evelopment</w:t>
      </w:r>
      <w:r w:rsidR="00BA1D12">
        <w:t>al</w:t>
      </w:r>
      <w:r w:rsidR="00D30D9E" w:rsidRPr="000D406E">
        <w:t xml:space="preserve"> </w:t>
      </w:r>
      <w:r w:rsidR="00BA1D12">
        <w:t>s</w:t>
      </w:r>
      <w:r w:rsidR="00D30D9E" w:rsidRPr="000D406E">
        <w:t>pecialist</w:t>
      </w:r>
      <w:r w:rsidR="00BA1D12">
        <w:t>]</w:t>
      </w:r>
      <w:r w:rsidR="00F66CAB">
        <w:t>,</w:t>
      </w:r>
      <w:r w:rsidR="00D30D9E" w:rsidRPr="000D406E">
        <w:t xml:space="preserve"> </w:t>
      </w:r>
      <w:r w:rsidRPr="000D406E">
        <w:t>identif</w:t>
      </w:r>
      <w:r w:rsidR="00F66CAB">
        <w:t>ying the</w:t>
      </w:r>
      <w:r w:rsidRPr="000D406E">
        <w:t xml:space="preserve"> </w:t>
      </w:r>
      <w:r w:rsidR="00F66CAB">
        <w:t xml:space="preserve">areas </w:t>
      </w:r>
      <w:r w:rsidR="007506DB" w:rsidRPr="000D406E">
        <w:t>needing improvement</w:t>
      </w:r>
      <w:r w:rsidR="00F66CAB">
        <w:t>,</w:t>
      </w:r>
      <w:r w:rsidR="007506DB" w:rsidRPr="000D406E">
        <w:t xml:space="preserve"> </w:t>
      </w:r>
      <w:r w:rsidR="00D26734" w:rsidRPr="000D406E">
        <w:t xml:space="preserve">and ask the </w:t>
      </w:r>
      <w:r w:rsidRPr="000D406E">
        <w:t>group if they need support finding the words to say.</w:t>
      </w:r>
      <w:r w:rsidR="00027F88">
        <w:t xml:space="preserve"> </w:t>
      </w:r>
    </w:p>
    <w:p w14:paraId="4A2C2F6C" w14:textId="77777777" w:rsidR="00E428E5" w:rsidRDefault="00DE7B83" w:rsidP="004246CA">
      <w:pPr>
        <w:pStyle w:val="ListParagraphL2"/>
      </w:pPr>
      <w:r>
        <w:t>Divide the participants into groups of three.  A</w:t>
      </w:r>
      <w:r w:rsidR="00F66CAB">
        <w:t>ssign</w:t>
      </w:r>
      <w:r w:rsidR="0068129D">
        <w:t xml:space="preserve"> </w:t>
      </w:r>
      <w:r w:rsidR="00F66CAB">
        <w:t xml:space="preserve">the roles of </w:t>
      </w:r>
      <w:r w:rsidR="00D26734">
        <w:t xml:space="preserve">parent, provider, </w:t>
      </w:r>
      <w:r w:rsidR="00536B52">
        <w:t>and observer</w:t>
      </w:r>
      <w:r>
        <w:t xml:space="preserve"> to each of the three in the group</w:t>
      </w:r>
      <w:r w:rsidR="00E428E5">
        <w:t>.</w:t>
      </w:r>
      <w:r w:rsidR="00027F88">
        <w:t xml:space="preserve"> </w:t>
      </w:r>
      <w:r w:rsidR="00E428E5">
        <w:t xml:space="preserve">Have each </w:t>
      </w:r>
      <w:r w:rsidR="0068129D">
        <w:t xml:space="preserve">parent-provider </w:t>
      </w:r>
      <w:r w:rsidR="00E428E5">
        <w:t>pair role play the areas identified that could be enhanced.</w:t>
      </w:r>
      <w:r w:rsidR="00027F88">
        <w:t xml:space="preserve"> </w:t>
      </w:r>
      <w:r w:rsidR="0068129D">
        <w:t>Then h</w:t>
      </w:r>
      <w:r w:rsidR="00D26734">
        <w:t xml:space="preserve">ave </w:t>
      </w:r>
      <w:r w:rsidR="0068129D">
        <w:t xml:space="preserve">each </w:t>
      </w:r>
      <w:r w:rsidR="00D26734">
        <w:t>observer</w:t>
      </w:r>
      <w:r w:rsidR="0068129D">
        <w:t xml:space="preserve"> </w:t>
      </w:r>
      <w:r w:rsidR="00D26734">
        <w:t>reflect on the role play and offer suggestions and comments.</w:t>
      </w:r>
      <w:r w:rsidR="00027F88">
        <w:t xml:space="preserve"> </w:t>
      </w:r>
    </w:p>
    <w:p w14:paraId="1C241B40" w14:textId="77777777" w:rsidR="00DE7B83" w:rsidRDefault="00DE7B83" w:rsidP="00DE7B83">
      <w:pPr>
        <w:ind w:left="360"/>
        <w:rPr>
          <w:b/>
        </w:rPr>
      </w:pPr>
    </w:p>
    <w:p w14:paraId="30363800" w14:textId="77777777" w:rsidR="00E74281" w:rsidRDefault="008153BA" w:rsidP="00DE7B83">
      <w:pPr>
        <w:ind w:left="360"/>
        <w:sectPr w:rsidR="00E74281" w:rsidSect="00163CF5">
          <w:pgSz w:w="12240" w:h="15840"/>
          <w:pgMar w:top="1440" w:right="1440" w:bottom="1440" w:left="1440" w:header="720" w:footer="720" w:gutter="0"/>
          <w:pgNumType w:start="1"/>
          <w:cols w:space="720"/>
          <w:docGrid w:linePitch="360"/>
        </w:sectPr>
      </w:pPr>
      <w:r w:rsidRPr="00DE7B83">
        <w:rPr>
          <w:b/>
        </w:rPr>
        <w:t>Step 3:</w:t>
      </w:r>
      <w:r w:rsidR="00027F88" w:rsidRPr="00DE7B83">
        <w:rPr>
          <w:b/>
        </w:rPr>
        <w:t xml:space="preserve"> </w:t>
      </w:r>
      <w:r>
        <w:t>Have the group reflect on their experiences.</w:t>
      </w:r>
      <w:r w:rsidR="00027F88">
        <w:t xml:space="preserve"> </w:t>
      </w:r>
      <w:r>
        <w:t>How did it feel?</w:t>
      </w:r>
      <w:r w:rsidR="00027F88">
        <w:t xml:space="preserve"> </w:t>
      </w:r>
      <w:r>
        <w:t>What went well?</w:t>
      </w:r>
      <w:r w:rsidR="00027F88">
        <w:t xml:space="preserve"> </w:t>
      </w:r>
      <w:r>
        <w:t>What was difficult?</w:t>
      </w:r>
      <w:r w:rsidR="00027F88">
        <w:t xml:space="preserve"> </w:t>
      </w:r>
    </w:p>
    <w:p w14:paraId="2B0F11FF" w14:textId="77777777" w:rsidR="005E0A01" w:rsidRPr="009F4D3A" w:rsidRDefault="009F4D3A" w:rsidP="00396386">
      <w:pPr>
        <w:pStyle w:val="Heading1"/>
        <w:suppressLineNumbers/>
        <w:spacing w:before="240"/>
      </w:pPr>
      <w:r w:rsidRPr="009F4D3A">
        <w:rPr>
          <w:noProof/>
        </w:rPr>
        <mc:AlternateContent>
          <mc:Choice Requires="wps">
            <w:drawing>
              <wp:anchor distT="0" distB="0" distL="114300" distR="114300" simplePos="0" relativeHeight="251670528" behindDoc="1" locked="0" layoutInCell="1" allowOverlap="1" wp14:anchorId="2E5F1286" wp14:editId="19652B87">
                <wp:simplePos x="0" y="0"/>
                <wp:positionH relativeFrom="column">
                  <wp:posOffset>-9525</wp:posOffset>
                </wp:positionH>
                <wp:positionV relativeFrom="paragraph">
                  <wp:posOffset>9526</wp:posOffset>
                </wp:positionV>
                <wp:extent cx="5943600" cy="666750"/>
                <wp:effectExtent l="0" t="0" r="0" b="0"/>
                <wp:wrapNone/>
                <wp:docPr id="8" name="Rectangle 8"/>
                <wp:cNvGraphicFramePr/>
                <a:graphic xmlns:a="http://schemas.openxmlformats.org/drawingml/2006/main">
                  <a:graphicData uri="http://schemas.microsoft.com/office/word/2010/wordprocessingShape">
                    <wps:wsp>
                      <wps:cNvSpPr/>
                      <wps:spPr>
                        <a:xfrm>
                          <a:off x="0" y="0"/>
                          <a:ext cx="5943600" cy="666750"/>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6A7A" id="Rectangle 8" o:spid="_x0000_s1026" style="position:absolute;margin-left:-.75pt;margin-top:.75pt;width:468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" fillcolor="#072543" stroked="f" strokeweight="1pt"/>
            </w:pict>
          </mc:Fallback>
        </mc:AlternateContent>
      </w:r>
      <w:r w:rsidRPr="009F4D3A">
        <w:t>Trainer Resources for Part 1</w:t>
      </w:r>
      <w:r w:rsidR="00547255">
        <w:t>:</w:t>
      </w:r>
      <w:r w:rsidR="00547255" w:rsidRPr="009F4D3A">
        <w:t xml:space="preserve"> </w:t>
      </w:r>
      <w:r w:rsidRPr="009F4D3A">
        <w:t>Gathering Assessment Information as Part of the Eligibility Process</w:t>
      </w:r>
    </w:p>
    <w:p w14:paraId="7C322DBD" w14:textId="77777777" w:rsidR="005E0A01" w:rsidRPr="009F4D3A" w:rsidRDefault="006E2469" w:rsidP="00396386">
      <w:pPr>
        <w:pStyle w:val="Heading2"/>
        <w:suppressLineNumbers/>
      </w:pPr>
      <w:r>
        <w:t>Quality</w:t>
      </w:r>
      <w:r w:rsidR="005E0A01" w:rsidRPr="009F4D3A">
        <w:t xml:space="preserve"> Practice Ratings, Facilitator Points to Consider, and Questions to Ponder </w:t>
      </w:r>
    </w:p>
    <w:p w14:paraId="2C119E27" w14:textId="77777777" w:rsidR="001E7F76" w:rsidRPr="00DE7B83" w:rsidRDefault="00A373CB" w:rsidP="00396386">
      <w:pPr>
        <w:pStyle w:val="CommentText"/>
        <w:suppressLineNumbers/>
        <w:jc w:val="left"/>
        <w:rPr>
          <w:sz w:val="22"/>
          <w:szCs w:val="22"/>
        </w:rPr>
      </w:pPr>
      <w:r>
        <w:rPr>
          <w:sz w:val="22"/>
          <w:szCs w:val="22"/>
        </w:rPr>
        <w:t>The trainer resources for part one</w:t>
      </w:r>
      <w:r w:rsidR="001E7F76" w:rsidRPr="00DE7B83">
        <w:rPr>
          <w:sz w:val="22"/>
          <w:szCs w:val="22"/>
        </w:rPr>
        <w:t xml:space="preserve"> provides the facilitator with the ratings for each of the items in the scenario.</w:t>
      </w:r>
      <w:r w:rsidR="00DE7B83" w:rsidRPr="00DE7B83">
        <w:rPr>
          <w:sz w:val="22"/>
          <w:szCs w:val="22"/>
        </w:rPr>
        <w:t xml:space="preserve"> </w:t>
      </w:r>
      <w:r w:rsidR="00DE7B83">
        <w:rPr>
          <w:sz w:val="22"/>
          <w:szCs w:val="22"/>
        </w:rPr>
        <w:t xml:space="preserve">The scenario is </w:t>
      </w:r>
      <w:r w:rsidR="00DE7B83" w:rsidRPr="00DE7B83">
        <w:rPr>
          <w:sz w:val="22"/>
          <w:szCs w:val="22"/>
        </w:rPr>
        <w:t>displayed with numbered lines that facilitators can refer to as a rationale for decisions about ratings.</w:t>
      </w:r>
      <w:r w:rsidR="00DE7B83">
        <w:rPr>
          <w:sz w:val="22"/>
          <w:szCs w:val="22"/>
        </w:rPr>
        <w:t xml:space="preserve">  </w:t>
      </w:r>
      <w:r w:rsidR="0009463C" w:rsidRPr="00DE7B83">
        <w:rPr>
          <w:sz w:val="22"/>
          <w:szCs w:val="22"/>
        </w:rPr>
        <w:t>T</w:t>
      </w:r>
      <w:r w:rsidR="00844AE1" w:rsidRPr="00DE7B83">
        <w:rPr>
          <w:sz w:val="22"/>
          <w:szCs w:val="22"/>
        </w:rPr>
        <w:t xml:space="preserve">he facilitator </w:t>
      </w:r>
      <w:r w:rsidR="0009463C" w:rsidRPr="00DE7B83">
        <w:rPr>
          <w:sz w:val="22"/>
          <w:szCs w:val="22"/>
        </w:rPr>
        <w:t xml:space="preserve">can </w:t>
      </w:r>
      <w:r w:rsidR="00844AE1" w:rsidRPr="00DE7B83">
        <w:rPr>
          <w:sz w:val="22"/>
          <w:szCs w:val="22"/>
        </w:rPr>
        <w:t xml:space="preserve">use </w:t>
      </w:r>
      <w:r w:rsidR="0009463C" w:rsidRPr="00DE7B83">
        <w:rPr>
          <w:sz w:val="22"/>
          <w:szCs w:val="22"/>
        </w:rPr>
        <w:t xml:space="preserve">these segments </w:t>
      </w:r>
      <w:r w:rsidR="00844AE1" w:rsidRPr="00DE7B83">
        <w:rPr>
          <w:sz w:val="22"/>
          <w:szCs w:val="22"/>
        </w:rPr>
        <w:t>as examples during the training.</w:t>
      </w:r>
      <w:r w:rsidR="00027F88" w:rsidRPr="00DE7B83">
        <w:rPr>
          <w:sz w:val="22"/>
          <w:szCs w:val="22"/>
        </w:rPr>
        <w:t xml:space="preserve"> </w:t>
      </w:r>
      <w:r w:rsidR="00844AE1" w:rsidRPr="00DE7B83">
        <w:rPr>
          <w:sz w:val="22"/>
          <w:szCs w:val="22"/>
        </w:rPr>
        <w:t>Below each rating tab</w:t>
      </w:r>
      <w:r w:rsidR="00DE7B83" w:rsidRPr="00DE7B83">
        <w:rPr>
          <w:sz w:val="22"/>
          <w:szCs w:val="22"/>
        </w:rPr>
        <w:t xml:space="preserve">le is a </w:t>
      </w:r>
      <w:r w:rsidR="00844AE1" w:rsidRPr="00DE7B83">
        <w:rPr>
          <w:sz w:val="22"/>
          <w:szCs w:val="22"/>
        </w:rPr>
        <w:t>space for facilitator</w:t>
      </w:r>
      <w:r w:rsidR="0009463C" w:rsidRPr="00DE7B83">
        <w:rPr>
          <w:sz w:val="22"/>
          <w:szCs w:val="22"/>
        </w:rPr>
        <w:t>s</w:t>
      </w:r>
      <w:r w:rsidR="00844AE1" w:rsidRPr="00DE7B83">
        <w:rPr>
          <w:sz w:val="22"/>
          <w:szCs w:val="22"/>
        </w:rPr>
        <w:t xml:space="preserve"> to create their own notes wit</w:t>
      </w:r>
      <w:r w:rsidR="00DB678D" w:rsidRPr="00DE7B83">
        <w:rPr>
          <w:sz w:val="22"/>
          <w:szCs w:val="22"/>
        </w:rPr>
        <w:t>h points they will want to make during the training.</w:t>
      </w:r>
      <w:r w:rsidR="00027F88" w:rsidRPr="00DE7B83">
        <w:rPr>
          <w:sz w:val="22"/>
          <w:szCs w:val="22"/>
        </w:rPr>
        <w:t xml:space="preserve"> </w:t>
      </w:r>
    </w:p>
    <w:p w14:paraId="3AED06A0" w14:textId="77777777" w:rsidR="00DE7B83" w:rsidRDefault="00DE7B83" w:rsidP="00396386">
      <w:pPr>
        <w:pStyle w:val="Heading3"/>
        <w:suppressLineNumbers/>
      </w:pPr>
    </w:p>
    <w:p w14:paraId="3223F467" w14:textId="77777777" w:rsidR="00524D4F" w:rsidRPr="009F4D3A" w:rsidRDefault="00655BCA" w:rsidP="00396386">
      <w:pPr>
        <w:pStyle w:val="Heading3"/>
        <w:suppressLineNumbers/>
      </w:pPr>
      <w:r w:rsidRPr="009F4D3A">
        <w:t>Meeting with the Family</w:t>
      </w:r>
    </w:p>
    <w:p w14:paraId="2863E9D0" w14:textId="77777777" w:rsidR="00524D4F" w:rsidRPr="00524D4F" w:rsidRDefault="00524D4F" w:rsidP="009F4D3A">
      <w:pPr>
        <w:pStyle w:val="BodyTextNoIndent"/>
      </w:pPr>
      <w:r w:rsidRPr="00524D4F">
        <w:t xml:space="preserve">The </w:t>
      </w:r>
      <w:proofErr w:type="spellStart"/>
      <w:r w:rsidRPr="00524D4F">
        <w:t>Hermans</w:t>
      </w:r>
      <w:proofErr w:type="spellEnd"/>
      <w:r w:rsidRPr="00524D4F">
        <w:t xml:space="preserve"> called the </w:t>
      </w:r>
      <w:r w:rsidR="0009463C">
        <w:t>e</w:t>
      </w:r>
      <w:r w:rsidRPr="00524D4F">
        <w:t xml:space="preserve">arly </w:t>
      </w:r>
      <w:r w:rsidR="0009463C">
        <w:t>i</w:t>
      </w:r>
      <w:r w:rsidRPr="00524D4F">
        <w:t>ntervention program because their pediatrician expressed concern regarding Lily’s communication skills.</w:t>
      </w:r>
      <w:r w:rsidR="00027F88">
        <w:t xml:space="preserve"> </w:t>
      </w:r>
      <w:r w:rsidRPr="00524D4F">
        <w:t>Lily was 26 months old and an only child.</w:t>
      </w:r>
      <w:r w:rsidR="00027F88">
        <w:t xml:space="preserve"> </w:t>
      </w:r>
      <w:r w:rsidRPr="00524D4F">
        <w:t>The service coordinator, Amber, met with the family to provide them with information about the program</w:t>
      </w:r>
      <w:r w:rsidR="0009463C">
        <w:t xml:space="preserve"> and</w:t>
      </w:r>
      <w:r w:rsidR="0009463C" w:rsidRPr="00524D4F">
        <w:t xml:space="preserve"> </w:t>
      </w:r>
      <w:r w:rsidRPr="00524D4F">
        <w:t>the evaluation/assessment process that would be used to determine if Lily would be eligible for services, and to iden</w:t>
      </w:r>
      <w:r w:rsidR="00655BCA">
        <w:t xml:space="preserve">tify her strengths and needs. </w:t>
      </w:r>
      <w:r w:rsidRPr="00524D4F">
        <w:t xml:space="preserve">The </w:t>
      </w:r>
      <w:proofErr w:type="spellStart"/>
      <w:r w:rsidRPr="00524D4F">
        <w:t>Hermans</w:t>
      </w:r>
      <w:proofErr w:type="spellEnd"/>
      <w:r w:rsidRPr="00524D4F">
        <w:t xml:space="preserve"> were interested in having Lily evaluated, mostly because of their pediatrician’s concern about </w:t>
      </w:r>
      <w:r w:rsidR="0009463C">
        <w:t xml:space="preserve">her </w:t>
      </w:r>
      <w:r w:rsidRPr="00524D4F">
        <w:t>language development. The service coordinator and family discussed the family's questions about Lily's development beyond what the pediatrician stated.</w:t>
      </w:r>
      <w:r w:rsidR="00027F88">
        <w:t xml:space="preserve"> </w:t>
      </w:r>
      <w:r w:rsidRPr="00524D4F">
        <w:t xml:space="preserve">The </w:t>
      </w:r>
      <w:proofErr w:type="spellStart"/>
      <w:r w:rsidRPr="00524D4F">
        <w:t>Hermans</w:t>
      </w:r>
      <w:proofErr w:type="spellEnd"/>
      <w:r w:rsidRPr="00524D4F">
        <w:t xml:space="preserve"> were worried about Lily’s communication but otherwise did not have any concerns. They were proud that she could already play videos on the iPad and could complete simple puzzles.</w:t>
      </w:r>
      <w:r w:rsidR="00027F88">
        <w:t xml:space="preserve"> </w:t>
      </w:r>
      <w:r w:rsidRPr="00524D4F">
        <w:t xml:space="preserve">She played well by herself, although sometimes it was difficult to get her to transition and play something new, like interacting with </w:t>
      </w:r>
      <w:r w:rsidR="0009463C">
        <w:t>her parents</w:t>
      </w:r>
      <w:r w:rsidR="0009463C" w:rsidRPr="00524D4F">
        <w:t xml:space="preserve"> </w:t>
      </w:r>
      <w:r w:rsidRPr="00524D4F">
        <w:t>as they read books to her.</w:t>
      </w:r>
      <w:r w:rsidR="00027F88">
        <w:t xml:space="preserve"> </w:t>
      </w:r>
      <w:r w:rsidRPr="00524D4F">
        <w:t>They shared that Lily use</w:t>
      </w:r>
      <w:r w:rsidR="0009463C">
        <w:t>s</w:t>
      </w:r>
      <w:r w:rsidRPr="00524D4F">
        <w:t xml:space="preserve"> 10</w:t>
      </w:r>
      <w:r w:rsidR="0009463C">
        <w:t>–</w:t>
      </w:r>
      <w:r w:rsidRPr="00524D4F">
        <w:t>20 words, but mostly imitates these words and does not use words to communicate what she wants</w:t>
      </w:r>
      <w:r w:rsidR="0009463C">
        <w:t>;</w:t>
      </w:r>
      <w:r w:rsidR="0009463C" w:rsidRPr="00524D4F">
        <w:t xml:space="preserve"> </w:t>
      </w:r>
      <w:r w:rsidRPr="00524D4F">
        <w:t xml:space="preserve">rather she tends to </w:t>
      </w:r>
      <w:r w:rsidR="0009463C">
        <w:t xml:space="preserve">use gestures to </w:t>
      </w:r>
      <w:r w:rsidR="00A63B22">
        <w:t>lead her parents where she wants to go,</w:t>
      </w:r>
      <w:r w:rsidRPr="00524D4F">
        <w:t xml:space="preserve"> like</w:t>
      </w:r>
      <w:r w:rsidR="00A63B22">
        <w:t xml:space="preserve"> to</w:t>
      </w:r>
      <w:r w:rsidRPr="00524D4F">
        <w:t xml:space="preserve"> the snack cupboard or to the shelf where the iPad is kept.</w:t>
      </w:r>
      <w:r w:rsidR="00027F88">
        <w:t xml:space="preserve"> </w:t>
      </w:r>
    </w:p>
    <w:p w14:paraId="1C0D949A" w14:textId="77777777" w:rsidR="0061121C" w:rsidRDefault="00524D4F" w:rsidP="009F4D3A">
      <w:pPr>
        <w:pStyle w:val="BodyTextNoIndent"/>
        <w:rPr>
          <w:b/>
        </w:rPr>
        <w:sectPr w:rsidR="0061121C" w:rsidSect="00396386">
          <w:footerReference w:type="default" r:id="rId24"/>
          <w:pgSz w:w="12240" w:h="15840"/>
          <w:pgMar w:top="1440" w:right="1440" w:bottom="1440" w:left="1440" w:header="720" w:footer="720" w:gutter="0"/>
          <w:lnNumType w:countBy="1"/>
          <w:cols w:space="720"/>
          <w:docGrid w:linePitch="360"/>
        </w:sectPr>
      </w:pPr>
      <w:r w:rsidRPr="00524D4F">
        <w:t>The service coordinator thanked the family for their descriptive information about Lily and described that the first step would be to complete the assessment process.</w:t>
      </w:r>
      <w:r w:rsidR="00027F88">
        <w:t xml:space="preserve"> </w:t>
      </w:r>
      <w:r w:rsidRPr="00524D4F">
        <w:t xml:space="preserve">The team would set up several </w:t>
      </w:r>
      <w:r w:rsidRPr="005A10B1">
        <w:t>appointments to evaluate Lily’s skills across all developmental areas.</w:t>
      </w:r>
      <w:r w:rsidR="00027F88" w:rsidRPr="005A10B1">
        <w:t xml:space="preserve"> </w:t>
      </w:r>
      <w:r w:rsidRPr="005A10B1">
        <w:t xml:space="preserve">If Lily </w:t>
      </w:r>
      <w:r w:rsidR="001A63CB" w:rsidRPr="005A10B1">
        <w:t>were</w:t>
      </w:r>
      <w:r w:rsidR="001A63CB" w:rsidRPr="000F3BDD">
        <w:t xml:space="preserve"> </w:t>
      </w:r>
      <w:r w:rsidRPr="00167FEF">
        <w:t xml:space="preserve">found to be eligible, the </w:t>
      </w:r>
      <w:r w:rsidR="005A10B1" w:rsidRPr="00167FEF">
        <w:t>e</w:t>
      </w:r>
      <w:r w:rsidRPr="005A10B1">
        <w:t xml:space="preserve">arly </w:t>
      </w:r>
      <w:r w:rsidR="005A10B1" w:rsidRPr="00167FEF">
        <w:t>i</w:t>
      </w:r>
      <w:r w:rsidRPr="005A10B1">
        <w:t>ntervention</w:t>
      </w:r>
      <w:r w:rsidRPr="00524D4F">
        <w:t xml:space="preserve"> program would provide the services she needed. Amber explained that services and supports would be available to Lily and her family and could be provided either in their home or in a child care setting, whichever worked </w:t>
      </w:r>
      <w:r w:rsidR="00A63B22">
        <w:t>best</w:t>
      </w:r>
      <w:r w:rsidR="00A63B22" w:rsidRPr="00524D4F">
        <w:t xml:space="preserve"> </w:t>
      </w:r>
      <w:r w:rsidRPr="00524D4F">
        <w:t>for the family.</w:t>
      </w:r>
      <w:r w:rsidR="00027F88">
        <w:t xml:space="preserve"> </w:t>
      </w:r>
      <w:r w:rsidRPr="00524D4F">
        <w:t xml:space="preserve">The parents said that they would like the assessments to take place as soon as possible but </w:t>
      </w:r>
      <w:r w:rsidR="00094BD1">
        <w:t xml:space="preserve">that they </w:t>
      </w:r>
      <w:r w:rsidRPr="00524D4F">
        <w:t>also had limited time to meet with the team.</w:t>
      </w:r>
      <w:r w:rsidR="00027F88">
        <w:t xml:space="preserve"> </w:t>
      </w:r>
      <w:r w:rsidRPr="00524D4F">
        <w:t>They indicated that they both had busy work schedules and asked if the assessments could be completed at Lily’s grandmother’s home or at the child care center where Lily spends the day.</w:t>
      </w:r>
      <w:r w:rsidR="00027F88">
        <w:t xml:space="preserve"> </w:t>
      </w:r>
      <w:r w:rsidRPr="00524D4F">
        <w:t>Amber gave the parents two forms to complete, the Ages and Stages Questionnaire and the Modified Checklist for Autism in Toddlers (M</w:t>
      </w:r>
      <w:r w:rsidR="004B04DC">
        <w:t>-</w:t>
      </w:r>
      <w:r w:rsidRPr="00524D4F">
        <w:t>CHAT).</w:t>
      </w:r>
      <w:r w:rsidR="00027F88">
        <w:t xml:space="preserve"> </w:t>
      </w:r>
      <w:r w:rsidRPr="00524D4F">
        <w:t xml:space="preserve">She briefly explained that </w:t>
      </w:r>
      <w:r w:rsidR="00094BD1" w:rsidRPr="00524D4F">
        <w:t>th</w:t>
      </w:r>
      <w:r w:rsidR="00094BD1">
        <w:t>is</w:t>
      </w:r>
      <w:r w:rsidR="00094BD1" w:rsidRPr="00524D4F">
        <w:t xml:space="preserve"> </w:t>
      </w:r>
      <w:r w:rsidRPr="00524D4F">
        <w:t>information would help the team have a better understanding of Lily’s skills at home.</w:t>
      </w:r>
      <w:r w:rsidR="00027F88">
        <w:t xml:space="preserve"> </w:t>
      </w:r>
      <w:r w:rsidR="005E0A01">
        <w:rPr>
          <w:b/>
        </w:rPr>
        <w:br w:type="page"/>
      </w:r>
    </w:p>
    <w:tbl>
      <w:tblPr>
        <w:tblStyle w:val="TableGrid"/>
        <w:tblpPr w:leftFromText="180" w:rightFromText="180" w:vertAnchor="text" w:tblpX="157" w:tblpY="1"/>
        <w:tblOverlap w:val="never"/>
        <w:tblW w:w="12955" w:type="dxa"/>
        <w:tblLayout w:type="fixed"/>
        <w:tblLook w:val="04A0" w:firstRow="1" w:lastRow="0" w:firstColumn="1" w:lastColumn="0" w:noHBand="0" w:noVBand="1"/>
      </w:tblPr>
      <w:tblGrid>
        <w:gridCol w:w="12955"/>
      </w:tblGrid>
      <w:tr w:rsidR="00124092" w14:paraId="16B7DC9C" w14:textId="77777777" w:rsidTr="00DE1716">
        <w:trPr>
          <w:trHeight w:val="1070"/>
        </w:trPr>
        <w:tc>
          <w:tcPr>
            <w:tcW w:w="12955" w:type="dxa"/>
            <w:shd w:val="clear" w:color="auto" w:fill="072543"/>
          </w:tcPr>
          <w:p w14:paraId="500A88B9" w14:textId="77777777" w:rsidR="00124092" w:rsidRDefault="00124092" w:rsidP="00951759">
            <w:pPr>
              <w:pStyle w:val="BodyTextNoIndent"/>
              <w:rPr>
                <w:rFonts w:ascii="Trebuchet MS" w:hAnsi="Trebuchet MS"/>
                <w:b/>
                <w:color w:val="FFFFFF" w:themeColor="background1"/>
                <w:sz w:val="28"/>
                <w:szCs w:val="28"/>
              </w:rPr>
            </w:pPr>
            <w:r w:rsidRPr="00124092">
              <w:rPr>
                <w:rFonts w:ascii="Trebuchet MS" w:hAnsi="Trebuchet MS"/>
                <w:b/>
                <w:color w:val="FFFFFF" w:themeColor="background1"/>
                <w:sz w:val="28"/>
                <w:szCs w:val="28"/>
              </w:rPr>
              <w:t xml:space="preserve">Meeting With the Family </w:t>
            </w:r>
          </w:p>
          <w:p w14:paraId="3F2C0490" w14:textId="77777777" w:rsidR="00124092" w:rsidRPr="00124092" w:rsidRDefault="005A10B1" w:rsidP="000D6479">
            <w:pPr>
              <w:pStyle w:val="BodyTextNoIndent"/>
              <w:spacing w:before="0" w:after="0" w:line="240" w:lineRule="auto"/>
              <w:rPr>
                <w:rFonts w:ascii="Trebuchet MS" w:hAnsi="Trebuchet MS"/>
                <w:b/>
                <w:sz w:val="28"/>
                <w:szCs w:val="28"/>
              </w:rPr>
            </w:pPr>
            <w:r w:rsidRPr="000D6479">
              <w:rPr>
                <w:rFonts w:ascii="Calibri" w:hAnsi="Calibri" w:cs="Arial"/>
                <w:i/>
                <w:color w:val="FFFFFF" w:themeColor="background1"/>
                <w:sz w:val="20"/>
                <w:szCs w:val="20"/>
              </w:rPr>
              <w:t xml:space="preserve">Place a checkmark in the appropriate column </w:t>
            </w:r>
            <w:r w:rsidR="00167FEF" w:rsidRPr="000D6479">
              <w:rPr>
                <w:rFonts w:ascii="Calibri" w:hAnsi="Calibri" w:cs="Arial"/>
                <w:i/>
                <w:color w:val="FFFFFF" w:themeColor="background1"/>
                <w:sz w:val="20"/>
                <w:szCs w:val="20"/>
              </w:rPr>
              <w:t>to indicate</w:t>
            </w:r>
            <w:r w:rsidRPr="000D6479">
              <w:rPr>
                <w:rFonts w:ascii="Calibri" w:hAnsi="Calibri" w:cs="Arial"/>
                <w:i/>
                <w:color w:val="FFFFFF" w:themeColor="background1"/>
                <w:sz w:val="20"/>
                <w:szCs w:val="20"/>
              </w:rPr>
              <w:t xml:space="preserve"> the extent to which there is evidence that each practice is observed</w:t>
            </w:r>
            <w:r w:rsidRPr="005A10B1">
              <w:rPr>
                <w:rFonts w:ascii="Calibri" w:hAnsi="Calibri" w:cs="Arial"/>
                <w:i/>
                <w:color w:val="FFFFFF" w:themeColor="background1"/>
              </w:rPr>
              <w:t xml:space="preserve">.  </w:t>
            </w:r>
            <w:r w:rsidR="00124092" w:rsidRPr="005A10B1">
              <w:rPr>
                <w:rFonts w:ascii="Calibri" w:hAnsi="Calibri" w:cs="Arial"/>
                <w:i/>
                <w:color w:val="FFFFFF" w:themeColor="background1"/>
                <w:sz w:val="20"/>
                <w:szCs w:val="20"/>
              </w:rPr>
              <w:t>‘</w:t>
            </w:r>
            <w:r w:rsidR="00F76E5C" w:rsidRPr="005A10B1">
              <w:rPr>
                <w:rFonts w:ascii="Calibri" w:hAnsi="Calibri" w:cs="Arial"/>
                <w:i/>
                <w:color w:val="FFFFFF" w:themeColor="background1"/>
                <w:sz w:val="20"/>
                <w:szCs w:val="20"/>
              </w:rPr>
              <w:t>N</w:t>
            </w:r>
            <w:r w:rsidR="00124092" w:rsidRPr="005A10B1">
              <w:rPr>
                <w:rFonts w:ascii="Calibri" w:hAnsi="Calibri" w:cs="Arial"/>
                <w:i/>
                <w:color w:val="FFFFFF" w:themeColor="background1"/>
                <w:sz w:val="20"/>
                <w:szCs w:val="20"/>
              </w:rPr>
              <w:t>o’</w:t>
            </w:r>
            <w:r w:rsidR="00124092" w:rsidRPr="00834638">
              <w:rPr>
                <w:rFonts w:ascii="Calibri" w:hAnsi="Calibri" w:cs="Arial"/>
                <w:i/>
                <w:color w:val="FFFFFF" w:themeColor="background1"/>
                <w:sz w:val="20"/>
                <w:szCs w:val="20"/>
              </w:rPr>
              <w:t xml:space="preserve"> indicates that the practice is not observed</w:t>
            </w:r>
            <w:r w:rsidR="002D6994">
              <w:rPr>
                <w:rFonts w:ascii="Calibri" w:hAnsi="Calibri" w:cs="Arial"/>
                <w:i/>
                <w:color w:val="FFFFFF" w:themeColor="background1"/>
                <w:sz w:val="20"/>
                <w:szCs w:val="20"/>
              </w:rPr>
              <w:t>,</w:t>
            </w:r>
            <w:r w:rsidR="00124092" w:rsidRPr="00834638">
              <w:rPr>
                <w:rFonts w:ascii="Calibri" w:hAnsi="Calibri" w:cs="Arial"/>
                <w:i/>
                <w:color w:val="FFFFFF" w:themeColor="background1"/>
                <w:sz w:val="20"/>
                <w:szCs w:val="20"/>
              </w:rPr>
              <w:t xml:space="preserve"> ‘</w:t>
            </w:r>
            <w:r w:rsidR="002D6994">
              <w:rPr>
                <w:rFonts w:ascii="Calibri" w:hAnsi="Calibri" w:cs="Arial"/>
                <w:i/>
                <w:color w:val="FFFFFF" w:themeColor="background1"/>
                <w:sz w:val="20"/>
                <w:szCs w:val="20"/>
              </w:rPr>
              <w:t>P</w:t>
            </w:r>
            <w:r w:rsidR="00124092" w:rsidRPr="00834638">
              <w:rPr>
                <w:rFonts w:ascii="Calibri" w:hAnsi="Calibri" w:cs="Arial"/>
                <w:i/>
                <w:color w:val="FFFFFF" w:themeColor="background1"/>
                <w:sz w:val="20"/>
                <w:szCs w:val="20"/>
              </w:rPr>
              <w:t>artly’</w:t>
            </w:r>
            <w:r w:rsidR="002D6994">
              <w:rPr>
                <w:rFonts w:ascii="Calibri" w:hAnsi="Calibri" w:cs="Arial"/>
                <w:i/>
                <w:color w:val="FFFFFF" w:themeColor="background1"/>
                <w:sz w:val="20"/>
                <w:szCs w:val="20"/>
              </w:rPr>
              <w:t xml:space="preserve"> </w:t>
            </w:r>
            <w:r w:rsidR="00124092" w:rsidRPr="00834638">
              <w:rPr>
                <w:rFonts w:ascii="Calibri" w:hAnsi="Calibri" w:cs="Arial"/>
                <w:i/>
                <w:color w:val="FFFFFF" w:themeColor="background1"/>
                <w:sz w:val="20"/>
                <w:szCs w:val="20"/>
              </w:rPr>
              <w:t xml:space="preserve">indicates that the practice is observed </w:t>
            </w:r>
            <w:r w:rsidR="00124092" w:rsidRPr="00124092">
              <w:rPr>
                <w:rFonts w:ascii="Calibri" w:hAnsi="Calibri" w:cs="Arial"/>
                <w:i/>
                <w:color w:val="FFFFFF" w:themeColor="background1"/>
                <w:sz w:val="20"/>
                <w:szCs w:val="20"/>
              </w:rPr>
              <w:t>to a limited extent</w:t>
            </w:r>
            <w:r w:rsidR="00124092" w:rsidRPr="00834638">
              <w:rPr>
                <w:rFonts w:ascii="Calibri" w:hAnsi="Calibri" w:cs="Arial"/>
                <w:i/>
                <w:color w:val="FFFFFF" w:themeColor="background1"/>
                <w:sz w:val="20"/>
                <w:szCs w:val="20"/>
              </w:rPr>
              <w:t xml:space="preserve"> </w:t>
            </w:r>
            <w:r w:rsidR="002D6994">
              <w:rPr>
                <w:rFonts w:ascii="Calibri" w:hAnsi="Calibri" w:cs="Arial"/>
                <w:i/>
                <w:color w:val="FFFFFF" w:themeColor="background1"/>
                <w:sz w:val="20"/>
                <w:szCs w:val="20"/>
              </w:rPr>
              <w:t xml:space="preserve">, </w:t>
            </w:r>
            <w:r w:rsidR="00F76E5C">
              <w:rPr>
                <w:rFonts w:ascii="Calibri" w:hAnsi="Calibri" w:cs="Arial"/>
                <w:i/>
                <w:color w:val="FFFFFF" w:themeColor="background1"/>
                <w:sz w:val="20"/>
                <w:szCs w:val="20"/>
              </w:rPr>
              <w:t xml:space="preserve">and </w:t>
            </w:r>
            <w:r w:rsidR="00124092" w:rsidRPr="00834638">
              <w:rPr>
                <w:rFonts w:ascii="Calibri" w:hAnsi="Calibri" w:cs="Arial"/>
                <w:i/>
                <w:color w:val="FFFFFF" w:themeColor="background1"/>
                <w:sz w:val="20"/>
                <w:szCs w:val="20"/>
              </w:rPr>
              <w:t>‘</w:t>
            </w:r>
            <w:r w:rsidR="002D6994">
              <w:rPr>
                <w:rFonts w:ascii="Calibri" w:hAnsi="Calibri" w:cs="Arial"/>
                <w:i/>
                <w:color w:val="FFFFFF" w:themeColor="background1"/>
                <w:sz w:val="20"/>
                <w:szCs w:val="20"/>
              </w:rPr>
              <w:t>Y</w:t>
            </w:r>
            <w:r w:rsidR="00124092" w:rsidRPr="00834638">
              <w:rPr>
                <w:rFonts w:ascii="Calibri" w:hAnsi="Calibri" w:cs="Arial"/>
                <w:i/>
                <w:color w:val="FFFFFF" w:themeColor="background1"/>
                <w:sz w:val="20"/>
                <w:szCs w:val="20"/>
              </w:rPr>
              <w:t xml:space="preserve">es’ indicates </w:t>
            </w:r>
            <w:r w:rsidR="00F76E5C">
              <w:rPr>
                <w:rFonts w:ascii="Calibri" w:hAnsi="Calibri" w:cs="Arial"/>
                <w:i/>
                <w:color w:val="FFFFFF" w:themeColor="background1"/>
                <w:sz w:val="20"/>
                <w:szCs w:val="20"/>
              </w:rPr>
              <w:t xml:space="preserve">that </w:t>
            </w:r>
            <w:r w:rsidR="00124092" w:rsidRPr="00834638">
              <w:rPr>
                <w:rFonts w:ascii="Calibri" w:hAnsi="Calibri" w:cs="Arial"/>
                <w:i/>
                <w:color w:val="FFFFFF" w:themeColor="background1"/>
                <w:sz w:val="20"/>
                <w:szCs w:val="20"/>
              </w:rPr>
              <w:t>the practice is fully observed most or all of the time.</w:t>
            </w:r>
          </w:p>
        </w:tc>
      </w:tr>
    </w:tbl>
    <w:tbl>
      <w:tblPr>
        <w:tblStyle w:val="TableGrid"/>
        <w:tblW w:w="12960" w:type="dxa"/>
        <w:tblInd w:w="151" w:type="dxa"/>
        <w:tblLayout w:type="fixed"/>
        <w:tblCellMar>
          <w:left w:w="72" w:type="dxa"/>
          <w:right w:w="72" w:type="dxa"/>
        </w:tblCellMar>
        <w:tblLook w:val="04A0" w:firstRow="1" w:lastRow="0" w:firstColumn="1" w:lastColumn="0" w:noHBand="0" w:noVBand="1"/>
      </w:tblPr>
      <w:tblGrid>
        <w:gridCol w:w="3600"/>
        <w:gridCol w:w="720"/>
        <w:gridCol w:w="720"/>
        <w:gridCol w:w="720"/>
        <w:gridCol w:w="2880"/>
        <w:gridCol w:w="2880"/>
        <w:gridCol w:w="1440"/>
      </w:tblGrid>
      <w:tr w:rsidR="00124092" w:rsidRPr="00301818" w14:paraId="2C3579EA" w14:textId="77777777" w:rsidTr="00DE1716">
        <w:trPr>
          <w:trHeight w:val="350"/>
        </w:trPr>
        <w:tc>
          <w:tcPr>
            <w:tcW w:w="3600" w:type="dxa"/>
            <w:tcBorders>
              <w:bottom w:val="single" w:sz="4" w:space="0" w:color="auto"/>
            </w:tcBorders>
            <w:shd w:val="clear" w:color="auto" w:fill="56A0D3"/>
            <w:vAlign w:val="center"/>
          </w:tcPr>
          <w:p w14:paraId="26970D69" w14:textId="77777777" w:rsidR="00124092" w:rsidRPr="00124092" w:rsidRDefault="00124092" w:rsidP="00BD354B">
            <w:pPr>
              <w:pStyle w:val="Table-Columnheaderbold"/>
              <w:jc w:val="center"/>
              <w:rPr>
                <w:color w:val="FFFFFF" w:themeColor="background1"/>
              </w:rPr>
            </w:pPr>
            <w:r w:rsidRPr="00124092">
              <w:rPr>
                <w:color w:val="FFFFFF" w:themeColor="background1"/>
              </w:rPr>
              <w:t>DEC Recommended Practice</w:t>
            </w:r>
          </w:p>
        </w:tc>
        <w:tc>
          <w:tcPr>
            <w:tcW w:w="720" w:type="dxa"/>
            <w:shd w:val="clear" w:color="auto" w:fill="56A0D3"/>
            <w:vAlign w:val="center"/>
          </w:tcPr>
          <w:p w14:paraId="0BEA4C97" w14:textId="77777777" w:rsidR="00124092" w:rsidRPr="00301818" w:rsidRDefault="00124092" w:rsidP="00BD354B">
            <w:pPr>
              <w:pStyle w:val="Table-Columnheaderbold"/>
              <w:jc w:val="center"/>
              <w:rPr>
                <w:color w:val="FFFFFF" w:themeColor="background1"/>
                <w:sz w:val="16"/>
                <w:szCs w:val="16"/>
              </w:rPr>
            </w:pPr>
            <w:r>
              <w:rPr>
                <w:color w:val="FFFFFF" w:themeColor="background1"/>
                <w:sz w:val="16"/>
                <w:szCs w:val="16"/>
              </w:rPr>
              <w:t>No</w:t>
            </w:r>
          </w:p>
        </w:tc>
        <w:tc>
          <w:tcPr>
            <w:tcW w:w="720" w:type="dxa"/>
            <w:shd w:val="clear" w:color="auto" w:fill="56A0D3"/>
            <w:vAlign w:val="center"/>
          </w:tcPr>
          <w:p w14:paraId="3688EF5C" w14:textId="77777777" w:rsidR="00124092" w:rsidRPr="00301818" w:rsidRDefault="00124092" w:rsidP="00BD354B">
            <w:pPr>
              <w:pStyle w:val="Table-Columnheaderbold"/>
              <w:jc w:val="center"/>
              <w:rPr>
                <w:color w:val="FFFFFF" w:themeColor="background1"/>
                <w:sz w:val="16"/>
                <w:szCs w:val="16"/>
              </w:rPr>
            </w:pPr>
            <w:r>
              <w:rPr>
                <w:color w:val="FFFFFF" w:themeColor="background1"/>
                <w:sz w:val="16"/>
                <w:szCs w:val="16"/>
              </w:rPr>
              <w:t>Partly</w:t>
            </w:r>
          </w:p>
        </w:tc>
        <w:tc>
          <w:tcPr>
            <w:tcW w:w="720" w:type="dxa"/>
            <w:shd w:val="clear" w:color="auto" w:fill="56A0D3"/>
            <w:vAlign w:val="center"/>
          </w:tcPr>
          <w:p w14:paraId="3E53603B" w14:textId="77777777" w:rsidR="00124092" w:rsidRPr="00301818" w:rsidRDefault="00124092" w:rsidP="00BD354B">
            <w:pPr>
              <w:pStyle w:val="Table-Columnheaderbold"/>
              <w:jc w:val="center"/>
              <w:rPr>
                <w:color w:val="FFFFFF" w:themeColor="background1"/>
                <w:sz w:val="16"/>
                <w:szCs w:val="16"/>
              </w:rPr>
            </w:pPr>
            <w:r>
              <w:rPr>
                <w:color w:val="FFFFFF" w:themeColor="background1"/>
                <w:sz w:val="16"/>
                <w:szCs w:val="16"/>
              </w:rPr>
              <w:t>Yes</w:t>
            </w:r>
          </w:p>
        </w:tc>
        <w:tc>
          <w:tcPr>
            <w:tcW w:w="2880" w:type="dxa"/>
            <w:shd w:val="clear" w:color="auto" w:fill="56A0D3"/>
            <w:vAlign w:val="center"/>
          </w:tcPr>
          <w:p w14:paraId="1F9FA009" w14:textId="77777777" w:rsidR="00124092" w:rsidRPr="00301818" w:rsidRDefault="00124092" w:rsidP="00BD354B">
            <w:pPr>
              <w:pStyle w:val="Table-Columnheaderbold"/>
              <w:jc w:val="center"/>
              <w:rPr>
                <w:color w:val="FFFFFF" w:themeColor="background1"/>
                <w:sz w:val="16"/>
                <w:szCs w:val="16"/>
              </w:rPr>
            </w:pPr>
            <w:r w:rsidRPr="00301818">
              <w:rPr>
                <w:color w:val="FFFFFF" w:themeColor="background1"/>
              </w:rPr>
              <w:t>Points to Consider</w:t>
            </w:r>
          </w:p>
        </w:tc>
        <w:tc>
          <w:tcPr>
            <w:tcW w:w="2880" w:type="dxa"/>
            <w:shd w:val="clear" w:color="auto" w:fill="56A0D3"/>
            <w:vAlign w:val="center"/>
          </w:tcPr>
          <w:p w14:paraId="49CB42A0" w14:textId="77777777" w:rsidR="00124092" w:rsidRPr="00301818" w:rsidRDefault="00124092" w:rsidP="00BD354B">
            <w:pPr>
              <w:pStyle w:val="Table-Columnheaderbold"/>
              <w:jc w:val="center"/>
              <w:rPr>
                <w:color w:val="FFFFFF" w:themeColor="background1"/>
                <w:sz w:val="16"/>
                <w:szCs w:val="16"/>
              </w:rPr>
            </w:pPr>
            <w:r w:rsidRPr="00301818">
              <w:rPr>
                <w:color w:val="FFFFFF" w:themeColor="background1"/>
              </w:rPr>
              <w:t>Questions To Ponder</w:t>
            </w:r>
          </w:p>
        </w:tc>
        <w:tc>
          <w:tcPr>
            <w:tcW w:w="1440" w:type="dxa"/>
            <w:shd w:val="clear" w:color="auto" w:fill="56A0D3"/>
            <w:vAlign w:val="center"/>
          </w:tcPr>
          <w:p w14:paraId="15C7C74C" w14:textId="77777777" w:rsidR="00124092" w:rsidRPr="00301818" w:rsidRDefault="00124092" w:rsidP="00BD354B">
            <w:pPr>
              <w:pStyle w:val="Table-Columnheaderbold"/>
              <w:jc w:val="center"/>
              <w:rPr>
                <w:color w:val="FFFFFF" w:themeColor="background1"/>
                <w:sz w:val="16"/>
                <w:szCs w:val="16"/>
              </w:rPr>
            </w:pPr>
            <w:r w:rsidRPr="00301818">
              <w:rPr>
                <w:color w:val="FFFFFF" w:themeColor="background1"/>
                <w:sz w:val="16"/>
                <w:szCs w:val="16"/>
              </w:rPr>
              <w:t>Line # from scenario that supports rating</w:t>
            </w:r>
          </w:p>
        </w:tc>
      </w:tr>
      <w:tr w:rsidR="00124092" w:rsidRPr="00326E21" w14:paraId="4D6B77F8" w14:textId="77777777" w:rsidTr="00DE1716">
        <w:tc>
          <w:tcPr>
            <w:tcW w:w="3600" w:type="dxa"/>
            <w:tcBorders>
              <w:bottom w:val="single" w:sz="4" w:space="0" w:color="auto"/>
            </w:tcBorders>
          </w:tcPr>
          <w:p w14:paraId="1A92CE8A" w14:textId="77777777" w:rsidR="00124092" w:rsidRPr="00124092" w:rsidRDefault="00124092" w:rsidP="00124092">
            <w:pPr>
              <w:pStyle w:val="Table-Text10pt"/>
            </w:pPr>
            <w:r w:rsidRPr="00124092">
              <w:t>A1. Practitioners work with the family to identify family preferences for assessment processes.</w:t>
            </w:r>
          </w:p>
        </w:tc>
        <w:tc>
          <w:tcPr>
            <w:tcW w:w="720" w:type="dxa"/>
            <w:tcBorders>
              <w:bottom w:val="single" w:sz="4" w:space="0" w:color="auto"/>
            </w:tcBorders>
            <w:shd w:val="clear" w:color="auto" w:fill="D9D9D9"/>
            <w:vAlign w:val="center"/>
          </w:tcPr>
          <w:p w14:paraId="0D0A5762" w14:textId="77777777" w:rsidR="00124092" w:rsidRPr="00326E21" w:rsidRDefault="00124092" w:rsidP="00124092">
            <w:pPr>
              <w:pStyle w:val="Table-Text10pt"/>
              <w:jc w:val="center"/>
            </w:pPr>
          </w:p>
        </w:tc>
        <w:tc>
          <w:tcPr>
            <w:tcW w:w="720" w:type="dxa"/>
            <w:tcBorders>
              <w:bottom w:val="single" w:sz="4" w:space="0" w:color="auto"/>
            </w:tcBorders>
            <w:shd w:val="clear" w:color="auto" w:fill="D9D9D9"/>
            <w:vAlign w:val="center"/>
          </w:tcPr>
          <w:p w14:paraId="60C6F682" w14:textId="77777777" w:rsidR="00124092" w:rsidRPr="00326E21" w:rsidRDefault="00124092" w:rsidP="00124092">
            <w:pPr>
              <w:pStyle w:val="Table-Text10pt"/>
              <w:jc w:val="center"/>
            </w:pPr>
          </w:p>
        </w:tc>
        <w:tc>
          <w:tcPr>
            <w:tcW w:w="720" w:type="dxa"/>
            <w:tcBorders>
              <w:bottom w:val="single" w:sz="4" w:space="0" w:color="auto"/>
            </w:tcBorders>
            <w:shd w:val="clear" w:color="auto" w:fill="D9D9D9"/>
            <w:vAlign w:val="center"/>
          </w:tcPr>
          <w:p w14:paraId="4BEBC400" w14:textId="77777777" w:rsidR="00124092" w:rsidRPr="00326E21" w:rsidRDefault="00EF2A4A" w:rsidP="00124092">
            <w:pPr>
              <w:pStyle w:val="Table-Text10pt"/>
              <w:jc w:val="center"/>
            </w:pPr>
            <w:r>
              <w:t>x</w:t>
            </w:r>
          </w:p>
        </w:tc>
        <w:tc>
          <w:tcPr>
            <w:tcW w:w="2880" w:type="dxa"/>
            <w:tcBorders>
              <w:bottom w:val="single" w:sz="4" w:space="0" w:color="auto"/>
            </w:tcBorders>
            <w:shd w:val="clear" w:color="auto" w:fill="D9D9D9"/>
          </w:tcPr>
          <w:p w14:paraId="2ECB079F" w14:textId="77777777" w:rsidR="00124092" w:rsidRPr="00326E21" w:rsidRDefault="00124092" w:rsidP="00A306E6">
            <w:pPr>
              <w:pStyle w:val="Table-Text10pt"/>
            </w:pPr>
            <w:r w:rsidRPr="00326E21">
              <w:t xml:space="preserve">This family chose not to be actively involved in the assessment process. </w:t>
            </w:r>
          </w:p>
        </w:tc>
        <w:tc>
          <w:tcPr>
            <w:tcW w:w="2880" w:type="dxa"/>
            <w:tcBorders>
              <w:bottom w:val="single" w:sz="4" w:space="0" w:color="auto"/>
            </w:tcBorders>
            <w:shd w:val="clear" w:color="auto" w:fill="D9D9D9"/>
          </w:tcPr>
          <w:p w14:paraId="3DF02D83" w14:textId="77777777" w:rsidR="00124092" w:rsidRPr="00326E21" w:rsidRDefault="00124092" w:rsidP="00124092">
            <w:pPr>
              <w:pStyle w:val="Table-Text10pt"/>
              <w:jc w:val="center"/>
            </w:pPr>
          </w:p>
        </w:tc>
        <w:tc>
          <w:tcPr>
            <w:tcW w:w="1440" w:type="dxa"/>
            <w:tcBorders>
              <w:bottom w:val="single" w:sz="4" w:space="0" w:color="auto"/>
            </w:tcBorders>
            <w:shd w:val="clear" w:color="auto" w:fill="D9D9D9"/>
            <w:vAlign w:val="center"/>
          </w:tcPr>
          <w:p w14:paraId="420ED0C2" w14:textId="77777777" w:rsidR="00124092" w:rsidRPr="00326E21" w:rsidRDefault="00B13321" w:rsidP="00124092">
            <w:pPr>
              <w:pStyle w:val="Table-Text10pt"/>
              <w:jc w:val="center"/>
            </w:pPr>
            <w:r>
              <w:t>20-23</w:t>
            </w:r>
          </w:p>
        </w:tc>
      </w:tr>
      <w:tr w:rsidR="00D34053" w:rsidRPr="00326E21" w14:paraId="51A53B17" w14:textId="77777777" w:rsidTr="00F40BD7">
        <w:tc>
          <w:tcPr>
            <w:tcW w:w="3600" w:type="dxa"/>
            <w:tcBorders>
              <w:bottom w:val="single" w:sz="4" w:space="0" w:color="auto"/>
            </w:tcBorders>
          </w:tcPr>
          <w:p w14:paraId="2EE6489A" w14:textId="77777777" w:rsidR="00D34053" w:rsidRPr="00E80959" w:rsidRDefault="00D34053" w:rsidP="00D34053">
            <w:pPr>
              <w:pStyle w:val="Table-Text10pt"/>
            </w:pPr>
            <w:r w:rsidRPr="00E80959">
              <w:t>F1. Practitioners build trusting and respectful partnerships with the family through interactions that are sensitive and responsive to cultural, linguistic, and socio-economic diversity</w:t>
            </w:r>
            <w:r>
              <w:t>.</w:t>
            </w:r>
          </w:p>
        </w:tc>
        <w:tc>
          <w:tcPr>
            <w:tcW w:w="720" w:type="dxa"/>
            <w:tcBorders>
              <w:bottom w:val="single" w:sz="4" w:space="0" w:color="auto"/>
            </w:tcBorders>
            <w:shd w:val="clear" w:color="auto" w:fill="D9D9D9"/>
            <w:vAlign w:val="center"/>
          </w:tcPr>
          <w:p w14:paraId="537BF7D0" w14:textId="77777777" w:rsidR="00D34053" w:rsidRDefault="00D34053" w:rsidP="00D34053">
            <w:pPr>
              <w:pStyle w:val="Table-10ptbullet"/>
              <w:numPr>
                <w:ilvl w:val="0"/>
                <w:numId w:val="0"/>
              </w:numPr>
              <w:jc w:val="center"/>
            </w:pPr>
            <w:r>
              <w:t>x</w:t>
            </w:r>
          </w:p>
        </w:tc>
        <w:tc>
          <w:tcPr>
            <w:tcW w:w="720" w:type="dxa"/>
            <w:tcBorders>
              <w:bottom w:val="single" w:sz="4" w:space="0" w:color="auto"/>
            </w:tcBorders>
            <w:shd w:val="clear" w:color="auto" w:fill="D9D9D9"/>
            <w:vAlign w:val="center"/>
          </w:tcPr>
          <w:p w14:paraId="55DEC56C" w14:textId="77777777" w:rsidR="00D34053" w:rsidRDefault="00D34053" w:rsidP="00D34053">
            <w:pPr>
              <w:pStyle w:val="Table-10ptbullet"/>
              <w:numPr>
                <w:ilvl w:val="0"/>
                <w:numId w:val="0"/>
              </w:numPr>
              <w:jc w:val="center"/>
            </w:pPr>
          </w:p>
        </w:tc>
        <w:tc>
          <w:tcPr>
            <w:tcW w:w="720" w:type="dxa"/>
            <w:tcBorders>
              <w:bottom w:val="single" w:sz="4" w:space="0" w:color="auto"/>
            </w:tcBorders>
            <w:shd w:val="clear" w:color="auto" w:fill="D9D9D9"/>
            <w:vAlign w:val="center"/>
          </w:tcPr>
          <w:p w14:paraId="5E48986C" w14:textId="77777777" w:rsidR="00D34053" w:rsidRDefault="00D34053" w:rsidP="00D34053">
            <w:pPr>
              <w:pStyle w:val="Table-10ptbullet"/>
              <w:numPr>
                <w:ilvl w:val="0"/>
                <w:numId w:val="0"/>
              </w:numPr>
              <w:jc w:val="center"/>
            </w:pPr>
          </w:p>
        </w:tc>
        <w:tc>
          <w:tcPr>
            <w:tcW w:w="2880" w:type="dxa"/>
            <w:tcBorders>
              <w:bottom w:val="single" w:sz="4" w:space="0" w:color="auto"/>
            </w:tcBorders>
            <w:shd w:val="clear" w:color="auto" w:fill="D9D9D9"/>
          </w:tcPr>
          <w:p w14:paraId="220C5F6C" w14:textId="77777777" w:rsidR="00D34053" w:rsidRDefault="00D34053" w:rsidP="00D34053">
            <w:pPr>
              <w:pStyle w:val="Table-10ptbullet"/>
              <w:numPr>
                <w:ilvl w:val="0"/>
                <w:numId w:val="0"/>
              </w:numPr>
              <w:rPr>
                <w:rFonts w:ascii="Trebuchet MS" w:eastAsia="Calibri" w:hAnsi="Trebuchet MS" w:cs="Times New Roman"/>
                <w:b/>
              </w:rPr>
            </w:pPr>
            <w:r>
              <w:t xml:space="preserve">Team was respectful of the parents’ request for the assessment settings.  However, the team did not build a trusting relationship with the </w:t>
            </w:r>
            <w:r w:rsidRPr="00D34053">
              <w:t>parents. To do so, they might have provided the family with information</w:t>
            </w:r>
            <w:r>
              <w:t xml:space="preserve"> as to why they were having the family complete the M-CHAT so the family would not be caaughtoff0guard later when the team mentions autism.</w:t>
            </w:r>
          </w:p>
        </w:tc>
        <w:tc>
          <w:tcPr>
            <w:tcW w:w="2880" w:type="dxa"/>
            <w:tcBorders>
              <w:bottom w:val="single" w:sz="4" w:space="0" w:color="auto"/>
            </w:tcBorders>
            <w:shd w:val="clear" w:color="auto" w:fill="D9D9D9"/>
            <w:vAlign w:val="center"/>
          </w:tcPr>
          <w:p w14:paraId="4FB57332" w14:textId="77777777" w:rsidR="00D34053" w:rsidRPr="00394C6E" w:rsidRDefault="00D34053" w:rsidP="00D34053">
            <w:pPr>
              <w:pStyle w:val="Table-Text10pt"/>
            </w:pPr>
            <w:r w:rsidRPr="00394C6E">
              <w:t xml:space="preserve">How could you approach the parents regarding concerns about Lily’s autistic-like behaviors that would be more helpful? </w:t>
            </w:r>
          </w:p>
        </w:tc>
        <w:tc>
          <w:tcPr>
            <w:tcW w:w="1440" w:type="dxa"/>
            <w:tcBorders>
              <w:bottom w:val="single" w:sz="4" w:space="0" w:color="auto"/>
            </w:tcBorders>
            <w:shd w:val="clear" w:color="auto" w:fill="D9D9D9"/>
            <w:vAlign w:val="center"/>
          </w:tcPr>
          <w:p w14:paraId="7F113182" w14:textId="77777777" w:rsidR="00D34053" w:rsidRDefault="00D34053" w:rsidP="00D34053">
            <w:pPr>
              <w:pStyle w:val="Table-Text10pt"/>
              <w:jc w:val="center"/>
              <w:rPr>
                <w:rFonts w:ascii="Calibri" w:eastAsia="Calibri" w:hAnsi="Calibri" w:cs="Times New Roman"/>
              </w:rPr>
            </w:pPr>
            <w:r>
              <w:rPr>
                <w:rFonts w:ascii="Calibri" w:eastAsia="Calibri" w:hAnsi="Calibri" w:cs="Times New Roman"/>
              </w:rPr>
              <w:t>24-26</w:t>
            </w:r>
          </w:p>
        </w:tc>
      </w:tr>
      <w:tr w:rsidR="00D34053" w:rsidRPr="000851B0" w14:paraId="1D70DDE3" w14:textId="77777777" w:rsidTr="00DE1716">
        <w:tc>
          <w:tcPr>
            <w:tcW w:w="3600" w:type="dxa"/>
            <w:shd w:val="clear" w:color="auto" w:fill="56A0D3"/>
            <w:vAlign w:val="center"/>
          </w:tcPr>
          <w:p w14:paraId="4AD8CCBA" w14:textId="77777777" w:rsidR="00D34053" w:rsidRPr="00DE1716" w:rsidRDefault="00D34053" w:rsidP="00D34053">
            <w:pPr>
              <w:pStyle w:val="Table-Columnheaderbold"/>
              <w:jc w:val="center"/>
              <w:rPr>
                <w:rFonts w:eastAsia="Calibri" w:cs="Times New Roman"/>
                <w:color w:val="FFFFFF" w:themeColor="background1"/>
              </w:rPr>
            </w:pPr>
            <w:r w:rsidRPr="00DE1716">
              <w:rPr>
                <w:color w:val="FFFFFF" w:themeColor="background1"/>
              </w:rPr>
              <w:t xml:space="preserve">Agreed Upon Practice for Providing Early Intervention Services in </w:t>
            </w:r>
            <w:r w:rsidRPr="00DE1716">
              <w:rPr>
                <w:color w:val="FFFFFF" w:themeColor="background1"/>
              </w:rPr>
              <w:br/>
              <w:t>Natural Environments</w:t>
            </w:r>
          </w:p>
        </w:tc>
        <w:tc>
          <w:tcPr>
            <w:tcW w:w="720" w:type="dxa"/>
            <w:shd w:val="clear" w:color="auto" w:fill="56A0D3"/>
            <w:vAlign w:val="center"/>
          </w:tcPr>
          <w:p w14:paraId="7A32E092"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sz w:val="16"/>
                <w:szCs w:val="16"/>
              </w:rPr>
              <w:t>No</w:t>
            </w:r>
          </w:p>
        </w:tc>
        <w:tc>
          <w:tcPr>
            <w:tcW w:w="720" w:type="dxa"/>
            <w:shd w:val="clear" w:color="auto" w:fill="56A0D3"/>
            <w:vAlign w:val="center"/>
          </w:tcPr>
          <w:p w14:paraId="0CDE3B8D"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sz w:val="16"/>
                <w:szCs w:val="16"/>
              </w:rPr>
              <w:t>Partly</w:t>
            </w:r>
          </w:p>
        </w:tc>
        <w:tc>
          <w:tcPr>
            <w:tcW w:w="720" w:type="dxa"/>
            <w:shd w:val="clear" w:color="auto" w:fill="56A0D3"/>
            <w:vAlign w:val="center"/>
          </w:tcPr>
          <w:p w14:paraId="449F4319"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sz w:val="16"/>
                <w:szCs w:val="16"/>
              </w:rPr>
              <w:t>Yes</w:t>
            </w:r>
          </w:p>
        </w:tc>
        <w:tc>
          <w:tcPr>
            <w:tcW w:w="2880" w:type="dxa"/>
            <w:shd w:val="clear" w:color="auto" w:fill="56A0D3"/>
            <w:vAlign w:val="center"/>
          </w:tcPr>
          <w:p w14:paraId="2CDDFCBC"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rPr>
              <w:t>Points to Consider</w:t>
            </w:r>
          </w:p>
        </w:tc>
        <w:tc>
          <w:tcPr>
            <w:tcW w:w="2880" w:type="dxa"/>
            <w:shd w:val="clear" w:color="auto" w:fill="56A0D3"/>
            <w:vAlign w:val="center"/>
          </w:tcPr>
          <w:p w14:paraId="5B358C4A"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rPr>
              <w:t>Questions To Ponder</w:t>
            </w:r>
          </w:p>
        </w:tc>
        <w:tc>
          <w:tcPr>
            <w:tcW w:w="1440" w:type="dxa"/>
            <w:shd w:val="clear" w:color="auto" w:fill="56A0D3"/>
            <w:vAlign w:val="center"/>
          </w:tcPr>
          <w:p w14:paraId="3053E47A" w14:textId="77777777" w:rsidR="00D34053" w:rsidRPr="00DE1716" w:rsidRDefault="00D34053" w:rsidP="00D34053">
            <w:pPr>
              <w:pStyle w:val="Table-Columnheaderbold"/>
              <w:jc w:val="center"/>
              <w:rPr>
                <w:color w:val="FFFFFF" w:themeColor="background1"/>
                <w:sz w:val="16"/>
                <w:szCs w:val="16"/>
              </w:rPr>
            </w:pPr>
            <w:r w:rsidRPr="00DE1716">
              <w:rPr>
                <w:color w:val="FFFFFF" w:themeColor="background1"/>
                <w:sz w:val="16"/>
                <w:szCs w:val="16"/>
              </w:rPr>
              <w:t>Line # from scenario that supports rating</w:t>
            </w:r>
          </w:p>
        </w:tc>
      </w:tr>
      <w:tr w:rsidR="00D34053" w14:paraId="777655B6" w14:textId="77777777" w:rsidTr="0097710F">
        <w:tc>
          <w:tcPr>
            <w:tcW w:w="3600" w:type="dxa"/>
          </w:tcPr>
          <w:p w14:paraId="0DFCFE79" w14:textId="77777777" w:rsidR="00D34053" w:rsidRPr="00124092" w:rsidRDefault="00D34053" w:rsidP="00D34053">
            <w:pPr>
              <w:pStyle w:val="Table-Text10pt"/>
            </w:pPr>
            <w:r w:rsidRPr="00124092">
              <w:t>1. Become acquainted and develop rapport</w:t>
            </w:r>
            <w:r>
              <w:t>.</w:t>
            </w:r>
          </w:p>
        </w:tc>
        <w:tc>
          <w:tcPr>
            <w:tcW w:w="720" w:type="dxa"/>
            <w:shd w:val="clear" w:color="auto" w:fill="D9D9D9"/>
            <w:vAlign w:val="center"/>
          </w:tcPr>
          <w:p w14:paraId="3DBB137E" w14:textId="77777777" w:rsidR="00D34053" w:rsidRPr="00326E21" w:rsidRDefault="00D34053" w:rsidP="00D34053">
            <w:pPr>
              <w:pStyle w:val="Table-Text10pt"/>
              <w:jc w:val="center"/>
            </w:pPr>
          </w:p>
        </w:tc>
        <w:tc>
          <w:tcPr>
            <w:tcW w:w="720" w:type="dxa"/>
            <w:shd w:val="clear" w:color="auto" w:fill="D9D9D9"/>
            <w:vAlign w:val="center"/>
          </w:tcPr>
          <w:p w14:paraId="4CE790B4" w14:textId="77777777" w:rsidR="00D34053" w:rsidRPr="00326E21" w:rsidRDefault="00D34053" w:rsidP="00D34053">
            <w:pPr>
              <w:pStyle w:val="Table-Text10pt"/>
              <w:jc w:val="center"/>
            </w:pPr>
            <w:r>
              <w:t>x</w:t>
            </w:r>
          </w:p>
        </w:tc>
        <w:tc>
          <w:tcPr>
            <w:tcW w:w="720" w:type="dxa"/>
            <w:shd w:val="clear" w:color="auto" w:fill="D9D9D9"/>
            <w:vAlign w:val="center"/>
          </w:tcPr>
          <w:p w14:paraId="6AA7319D" w14:textId="77777777" w:rsidR="00D34053" w:rsidRPr="00326E21" w:rsidRDefault="00D34053" w:rsidP="00D34053">
            <w:pPr>
              <w:pStyle w:val="Table-Text10pt"/>
              <w:jc w:val="center"/>
            </w:pPr>
          </w:p>
        </w:tc>
        <w:tc>
          <w:tcPr>
            <w:tcW w:w="2880" w:type="dxa"/>
            <w:shd w:val="clear" w:color="auto" w:fill="D9D9D9"/>
          </w:tcPr>
          <w:p w14:paraId="2B274747" w14:textId="77777777" w:rsidR="00D34053" w:rsidRPr="00326E21" w:rsidRDefault="00D34053" w:rsidP="00D34053">
            <w:pPr>
              <w:pStyle w:val="Table-Text10pt"/>
            </w:pPr>
            <w:r w:rsidRPr="00326E21">
              <w:t>Brief interaction with family limited the provider’s ability to develop rapport.</w:t>
            </w:r>
          </w:p>
        </w:tc>
        <w:tc>
          <w:tcPr>
            <w:tcW w:w="2880" w:type="dxa"/>
            <w:shd w:val="clear" w:color="auto" w:fill="D9D9D9"/>
          </w:tcPr>
          <w:p w14:paraId="1CE63035" w14:textId="77777777" w:rsidR="00D34053" w:rsidRPr="00326E21" w:rsidRDefault="00D34053" w:rsidP="00D34053">
            <w:pPr>
              <w:pStyle w:val="Table-Text10pt"/>
            </w:pPr>
            <w:r w:rsidRPr="00326E21">
              <w:t xml:space="preserve">What strategies could have been used to help build rapport in light of this choice? </w:t>
            </w:r>
          </w:p>
        </w:tc>
        <w:tc>
          <w:tcPr>
            <w:tcW w:w="1440" w:type="dxa"/>
            <w:shd w:val="clear" w:color="auto" w:fill="D9D9D9"/>
            <w:vAlign w:val="center"/>
          </w:tcPr>
          <w:p w14:paraId="45D42AAF" w14:textId="77777777" w:rsidR="00D34053" w:rsidRPr="00326E21" w:rsidRDefault="00D34053" w:rsidP="00D34053">
            <w:pPr>
              <w:pStyle w:val="Table-Text10pt"/>
              <w:jc w:val="center"/>
            </w:pPr>
            <w:r>
              <w:t>20-23</w:t>
            </w:r>
          </w:p>
        </w:tc>
      </w:tr>
      <w:tr w:rsidR="00D34053" w14:paraId="4701E376" w14:textId="77777777" w:rsidTr="0097710F">
        <w:tc>
          <w:tcPr>
            <w:tcW w:w="3600" w:type="dxa"/>
          </w:tcPr>
          <w:p w14:paraId="11C314AA" w14:textId="77777777" w:rsidR="00D34053" w:rsidRPr="00124092" w:rsidRDefault="00D34053" w:rsidP="00D34053">
            <w:pPr>
              <w:pStyle w:val="Table-Text10pt"/>
            </w:pPr>
            <w:r w:rsidRPr="00124092">
              <w:t>2. Engage in conversation to find out why the family is contacting early intervention and to identify the next appropriate steps in the referral process.</w:t>
            </w:r>
          </w:p>
        </w:tc>
        <w:tc>
          <w:tcPr>
            <w:tcW w:w="720" w:type="dxa"/>
            <w:shd w:val="clear" w:color="auto" w:fill="D9D9D9"/>
            <w:vAlign w:val="center"/>
          </w:tcPr>
          <w:p w14:paraId="03FC86D1" w14:textId="77777777" w:rsidR="00D34053" w:rsidRPr="00326E21" w:rsidRDefault="00D34053" w:rsidP="00D34053">
            <w:pPr>
              <w:pStyle w:val="Table-Text10pt"/>
              <w:jc w:val="center"/>
            </w:pPr>
          </w:p>
        </w:tc>
        <w:tc>
          <w:tcPr>
            <w:tcW w:w="720" w:type="dxa"/>
            <w:shd w:val="clear" w:color="auto" w:fill="D9D9D9"/>
            <w:vAlign w:val="center"/>
          </w:tcPr>
          <w:p w14:paraId="09CCB73A" w14:textId="77777777" w:rsidR="00D34053" w:rsidRPr="00326E21" w:rsidRDefault="00D34053" w:rsidP="00D34053">
            <w:pPr>
              <w:pStyle w:val="Table-Text10pt"/>
              <w:jc w:val="center"/>
            </w:pPr>
          </w:p>
        </w:tc>
        <w:tc>
          <w:tcPr>
            <w:tcW w:w="720" w:type="dxa"/>
            <w:shd w:val="clear" w:color="auto" w:fill="D9D9D9"/>
            <w:vAlign w:val="center"/>
          </w:tcPr>
          <w:p w14:paraId="0D9DE17F" w14:textId="77777777" w:rsidR="00D34053" w:rsidRPr="00326E21" w:rsidRDefault="00D34053" w:rsidP="00D34053">
            <w:pPr>
              <w:pStyle w:val="Table-Text10pt"/>
              <w:jc w:val="center"/>
            </w:pPr>
            <w:r>
              <w:t>x</w:t>
            </w:r>
          </w:p>
        </w:tc>
        <w:tc>
          <w:tcPr>
            <w:tcW w:w="2880" w:type="dxa"/>
            <w:shd w:val="clear" w:color="auto" w:fill="D9D9D9"/>
          </w:tcPr>
          <w:p w14:paraId="7CE08C2A" w14:textId="77777777" w:rsidR="00D34053" w:rsidRPr="00326E21" w:rsidRDefault="00D34053" w:rsidP="00D34053">
            <w:pPr>
              <w:pStyle w:val="Table-Text10pt"/>
            </w:pPr>
            <w:r w:rsidRPr="00326E21">
              <w:t xml:space="preserve">Family indicated why they were concerned and contacted </w:t>
            </w:r>
            <w:r>
              <w:t>early intervention</w:t>
            </w:r>
            <w:r w:rsidRPr="00326E21">
              <w:t>.</w:t>
            </w:r>
          </w:p>
        </w:tc>
        <w:tc>
          <w:tcPr>
            <w:tcW w:w="2880" w:type="dxa"/>
            <w:shd w:val="clear" w:color="auto" w:fill="D9D9D9"/>
          </w:tcPr>
          <w:p w14:paraId="4D6E2EF4" w14:textId="77777777" w:rsidR="00D34053" w:rsidRPr="00326E21" w:rsidRDefault="00D34053" w:rsidP="00D34053">
            <w:pPr>
              <w:pStyle w:val="Table-Text10pt"/>
              <w:jc w:val="center"/>
            </w:pPr>
          </w:p>
        </w:tc>
        <w:tc>
          <w:tcPr>
            <w:tcW w:w="1440" w:type="dxa"/>
            <w:shd w:val="clear" w:color="auto" w:fill="D9D9D9"/>
            <w:vAlign w:val="center"/>
          </w:tcPr>
          <w:p w14:paraId="170C1EAF" w14:textId="77777777" w:rsidR="00D34053" w:rsidRPr="00326E21" w:rsidRDefault="00D34053" w:rsidP="00D34053">
            <w:pPr>
              <w:pStyle w:val="Table-Text10pt"/>
              <w:jc w:val="center"/>
            </w:pPr>
            <w:r>
              <w:t>1-2, 5-8, 15-16</w:t>
            </w:r>
          </w:p>
        </w:tc>
      </w:tr>
      <w:tr w:rsidR="00D34053" w14:paraId="70E1E4B1" w14:textId="77777777" w:rsidTr="0097710F">
        <w:tc>
          <w:tcPr>
            <w:tcW w:w="3600" w:type="dxa"/>
          </w:tcPr>
          <w:p w14:paraId="2E7FEF13" w14:textId="77777777" w:rsidR="00D34053" w:rsidRPr="00124092" w:rsidRDefault="00D34053" w:rsidP="00D34053">
            <w:pPr>
              <w:pStyle w:val="Table-Text10pt"/>
            </w:pPr>
            <w:r w:rsidRPr="00124092">
              <w:t>3. Describe early intervention as a system of supports and services for families to assist them in helping their children develop and learn.</w:t>
            </w:r>
          </w:p>
        </w:tc>
        <w:tc>
          <w:tcPr>
            <w:tcW w:w="720" w:type="dxa"/>
            <w:shd w:val="clear" w:color="auto" w:fill="D9D9D9"/>
            <w:vAlign w:val="center"/>
          </w:tcPr>
          <w:p w14:paraId="7D037122" w14:textId="77777777" w:rsidR="00D34053" w:rsidRDefault="00D34053" w:rsidP="00D34053">
            <w:pPr>
              <w:pStyle w:val="Table-Text10pt"/>
              <w:jc w:val="center"/>
            </w:pPr>
          </w:p>
        </w:tc>
        <w:tc>
          <w:tcPr>
            <w:tcW w:w="720" w:type="dxa"/>
            <w:shd w:val="clear" w:color="auto" w:fill="D9D9D9"/>
            <w:vAlign w:val="center"/>
          </w:tcPr>
          <w:p w14:paraId="08181F43" w14:textId="77777777" w:rsidR="00D34053" w:rsidRDefault="00D34053" w:rsidP="00D34053">
            <w:pPr>
              <w:pStyle w:val="Table-Text10pt"/>
              <w:jc w:val="center"/>
            </w:pPr>
            <w:r>
              <w:t>x</w:t>
            </w:r>
          </w:p>
        </w:tc>
        <w:tc>
          <w:tcPr>
            <w:tcW w:w="720" w:type="dxa"/>
            <w:shd w:val="clear" w:color="auto" w:fill="D9D9D9"/>
            <w:vAlign w:val="center"/>
          </w:tcPr>
          <w:p w14:paraId="20741533" w14:textId="77777777" w:rsidR="00D34053" w:rsidRDefault="00D34053" w:rsidP="00D34053">
            <w:pPr>
              <w:pStyle w:val="Table-Text10pt"/>
              <w:jc w:val="center"/>
            </w:pPr>
          </w:p>
        </w:tc>
        <w:tc>
          <w:tcPr>
            <w:tcW w:w="2880" w:type="dxa"/>
            <w:shd w:val="clear" w:color="auto" w:fill="D9D9D9"/>
          </w:tcPr>
          <w:p w14:paraId="205E006C" w14:textId="77777777" w:rsidR="00D34053" w:rsidRDefault="00D34053" w:rsidP="00D34053">
            <w:pPr>
              <w:pStyle w:val="Table-Text10pt"/>
            </w:pPr>
            <w:r w:rsidRPr="00BE6A66">
              <w:t xml:space="preserve">The service coordinator </w:t>
            </w:r>
            <w:r>
              <w:t xml:space="preserve">said “the program could provide the services the child needs,” </w:t>
            </w:r>
            <w:r w:rsidRPr="00BE6A66">
              <w:t>but it could be expanded.</w:t>
            </w:r>
          </w:p>
        </w:tc>
        <w:tc>
          <w:tcPr>
            <w:tcW w:w="2880" w:type="dxa"/>
            <w:shd w:val="clear" w:color="auto" w:fill="D9D9D9"/>
          </w:tcPr>
          <w:p w14:paraId="5143003B" w14:textId="77777777" w:rsidR="00D34053" w:rsidRDefault="00D34053" w:rsidP="00D34053">
            <w:pPr>
              <w:pStyle w:val="Table-Text10pt"/>
            </w:pPr>
            <w:r>
              <w:t xml:space="preserve">What additional information would be helpful to include about early intervention that would inform the parents about their options? </w:t>
            </w:r>
          </w:p>
        </w:tc>
        <w:tc>
          <w:tcPr>
            <w:tcW w:w="1440" w:type="dxa"/>
            <w:shd w:val="clear" w:color="auto" w:fill="D9D9D9"/>
            <w:vAlign w:val="center"/>
          </w:tcPr>
          <w:p w14:paraId="126CBED6" w14:textId="77777777" w:rsidR="00D34053" w:rsidRDefault="00D34053" w:rsidP="00D34053">
            <w:pPr>
              <w:pStyle w:val="Table-Text10pt"/>
              <w:jc w:val="center"/>
            </w:pPr>
            <w:r>
              <w:t>17-18</w:t>
            </w:r>
          </w:p>
        </w:tc>
      </w:tr>
    </w:tbl>
    <w:p w14:paraId="250F490C" w14:textId="77777777" w:rsidR="00A63B22" w:rsidRDefault="004006C6" w:rsidP="00834638">
      <w:pPr>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0"/>
      </w:tblGrid>
      <w:tr w:rsidR="00A63B22" w14:paraId="71E23860" w14:textId="77777777" w:rsidTr="00B71432">
        <w:trPr>
          <w:trHeight w:val="1233"/>
        </w:trPr>
        <w:tc>
          <w:tcPr>
            <w:tcW w:w="12960" w:type="dxa"/>
            <w:shd w:val="clear" w:color="auto" w:fill="D9D9D9"/>
          </w:tcPr>
          <w:p w14:paraId="567216D1" w14:textId="77777777" w:rsidR="00A63B22" w:rsidRPr="00326E21" w:rsidRDefault="00A63B22" w:rsidP="00B71432">
            <w:pPr>
              <w:pStyle w:val="Table-Text10pt"/>
            </w:pPr>
          </w:p>
        </w:tc>
      </w:tr>
    </w:tbl>
    <w:p w14:paraId="0E999CA9" w14:textId="77777777" w:rsidR="00EC6E31" w:rsidRDefault="00A63B22" w:rsidP="00834638">
      <w:pPr>
        <w:spacing w:before="120"/>
        <w:rPr>
          <w:sz w:val="20"/>
          <w:szCs w:val="20"/>
        </w:rPr>
        <w:sectPr w:rsidR="00EC6E31" w:rsidSect="00951759">
          <w:footerReference w:type="default" r:id="rId25"/>
          <w:pgSz w:w="15840" w:h="12240" w:orient="landscape"/>
          <w:pgMar w:top="1440" w:right="1440" w:bottom="1440" w:left="1440" w:header="720" w:footer="720" w:gutter="0"/>
          <w:cols w:space="720"/>
          <w:docGrid w:linePitch="360"/>
        </w:sectPr>
      </w:pPr>
      <w:r>
        <w:rPr>
          <w:sz w:val="20"/>
          <w:szCs w:val="20"/>
        </w:rPr>
        <w:br w:type="page"/>
      </w:r>
    </w:p>
    <w:p w14:paraId="361BB485" w14:textId="77777777" w:rsidR="00655BCA" w:rsidRDefault="00655BCA" w:rsidP="00396386">
      <w:pPr>
        <w:pStyle w:val="Heading3"/>
        <w:pageBreakBefore/>
        <w:suppressLineNumbers/>
      </w:pPr>
      <w:r>
        <w:t>The Assessment P</w:t>
      </w:r>
      <w:r w:rsidR="00524D4F" w:rsidRPr="003C052C">
        <w:t xml:space="preserve">rocess </w:t>
      </w:r>
    </w:p>
    <w:p w14:paraId="5FE923D6" w14:textId="77777777" w:rsidR="001F2A38" w:rsidRDefault="00951759" w:rsidP="00396386">
      <w:pPr>
        <w:pStyle w:val="Table-Columnheaderbold"/>
        <w:rPr>
          <w:rFonts w:asciiTheme="minorHAnsi" w:hAnsiTheme="minorHAnsi"/>
          <w:b w:val="0"/>
          <w:sz w:val="22"/>
          <w:szCs w:val="22"/>
        </w:rPr>
      </w:pPr>
      <w:r w:rsidRPr="00951759">
        <w:rPr>
          <w:rFonts w:asciiTheme="minorHAnsi" w:hAnsiTheme="minorHAnsi"/>
          <w:b w:val="0"/>
          <w:sz w:val="22"/>
          <w:szCs w:val="22"/>
        </w:rPr>
        <w:t xml:space="preserve">Based on family preference, the majority of the assessments were completed at Lily’s child care center and through an interview with her grandmother. The assessments took two weeks to schedule and complete. The multidisciplinary assessment team </w:t>
      </w:r>
      <w:r w:rsidR="00197AAA">
        <w:rPr>
          <w:rFonts w:asciiTheme="minorHAnsi" w:hAnsiTheme="minorHAnsi"/>
          <w:b w:val="0"/>
          <w:sz w:val="22"/>
          <w:szCs w:val="22"/>
        </w:rPr>
        <w:t xml:space="preserve">(MDT) </w:t>
      </w:r>
      <w:r w:rsidRPr="00951759">
        <w:rPr>
          <w:rFonts w:asciiTheme="minorHAnsi" w:hAnsiTheme="minorHAnsi"/>
          <w:b w:val="0"/>
          <w:sz w:val="22"/>
          <w:szCs w:val="22"/>
        </w:rPr>
        <w:t>included the psychologist, speech/language pathologist (SLP), and developmental specialist. The team members worked together to schedule times to complete their assessments with Lily’s child care center staff and grandmother. They gathered information about Lily’s</w:t>
      </w:r>
      <w:r w:rsidR="002B3BEE">
        <w:rPr>
          <w:rFonts w:asciiTheme="minorHAnsi" w:hAnsiTheme="minorHAnsi"/>
          <w:b w:val="0"/>
          <w:sz w:val="22"/>
          <w:szCs w:val="22"/>
        </w:rPr>
        <w:t xml:space="preserve"> </w:t>
      </w:r>
      <w:r w:rsidRPr="00951759">
        <w:rPr>
          <w:rFonts w:asciiTheme="minorHAnsi" w:hAnsiTheme="minorHAnsi"/>
          <w:b w:val="0"/>
          <w:sz w:val="22"/>
          <w:szCs w:val="22"/>
        </w:rPr>
        <w:t>functional skills during daily routines</w:t>
      </w:r>
      <w:r w:rsidR="00A373CB">
        <w:rPr>
          <w:rFonts w:asciiTheme="minorHAnsi" w:hAnsiTheme="minorHAnsi"/>
          <w:b w:val="0"/>
          <w:sz w:val="22"/>
          <w:szCs w:val="22"/>
        </w:rPr>
        <w:t>,</w:t>
      </w:r>
      <w:r w:rsidRPr="00951759">
        <w:rPr>
          <w:rFonts w:asciiTheme="minorHAnsi" w:hAnsiTheme="minorHAnsi"/>
          <w:b w:val="0"/>
          <w:sz w:val="22"/>
          <w:szCs w:val="22"/>
        </w:rPr>
        <w:t xml:space="preserve"> through interviews with Lily’s grandmother and a short interview over the phone with her parents. Two standardized assessments [i.e., </w:t>
      </w:r>
      <w:r w:rsidR="002B3BEE">
        <w:rPr>
          <w:rFonts w:asciiTheme="minorHAnsi" w:hAnsiTheme="minorHAnsi"/>
          <w:b w:val="0"/>
          <w:sz w:val="22"/>
          <w:szCs w:val="22"/>
        </w:rPr>
        <w:t xml:space="preserve">the </w:t>
      </w:r>
      <w:r w:rsidRPr="00951759">
        <w:rPr>
          <w:rFonts w:asciiTheme="minorHAnsi" w:hAnsiTheme="minorHAnsi"/>
          <w:b w:val="0"/>
          <w:sz w:val="22"/>
          <w:szCs w:val="22"/>
        </w:rPr>
        <w:t>Preschool Language Scale 4 and Bayley Scales of Infant Development-III (</w:t>
      </w:r>
      <w:r w:rsidR="00524871">
        <w:rPr>
          <w:rFonts w:asciiTheme="minorHAnsi" w:hAnsiTheme="minorHAnsi"/>
          <w:b w:val="0"/>
          <w:sz w:val="22"/>
          <w:szCs w:val="22"/>
        </w:rPr>
        <w:t>BSID-</w:t>
      </w:r>
      <w:r w:rsidR="00054BF7">
        <w:rPr>
          <w:rFonts w:asciiTheme="minorHAnsi" w:hAnsiTheme="minorHAnsi"/>
          <w:b w:val="0"/>
          <w:sz w:val="22"/>
          <w:szCs w:val="22"/>
        </w:rPr>
        <w:t>III,</w:t>
      </w:r>
      <w:r w:rsidR="00197AAA">
        <w:rPr>
          <w:rFonts w:asciiTheme="minorHAnsi" w:hAnsiTheme="minorHAnsi"/>
          <w:b w:val="0"/>
          <w:sz w:val="22"/>
          <w:szCs w:val="22"/>
        </w:rPr>
        <w:t xml:space="preserve"> </w:t>
      </w:r>
      <w:r w:rsidRPr="00951759">
        <w:rPr>
          <w:rFonts w:asciiTheme="minorHAnsi" w:hAnsiTheme="minorHAnsi"/>
          <w:b w:val="0"/>
          <w:sz w:val="22"/>
          <w:szCs w:val="22"/>
        </w:rPr>
        <w:t xml:space="preserve">cognitive subscale)] also were completed. The team had a difficult time collecting assessment information because it was hard to engage Lily in the activities. Lily attended to the activities she chose, frequently repeating the activity over and over (e.g., repeatedly putting the puzzle pieces in and out). </w:t>
      </w:r>
      <w:r w:rsidR="001F2A38" w:rsidRPr="004170A1">
        <w:rPr>
          <w:rFonts w:asciiTheme="minorHAnsi" w:hAnsiTheme="minorHAnsi"/>
          <w:b w:val="0"/>
          <w:sz w:val="22"/>
          <w:szCs w:val="22"/>
        </w:rPr>
        <w:t>Even during preferred activities, such as playing with an iPad or shape boxes, Lily did not typically look at the adult or imitate adult actions</w:t>
      </w:r>
      <w:r w:rsidR="005A10B1">
        <w:rPr>
          <w:rFonts w:asciiTheme="minorHAnsi" w:hAnsiTheme="minorHAnsi"/>
          <w:b w:val="0"/>
          <w:sz w:val="22"/>
          <w:szCs w:val="22"/>
        </w:rPr>
        <w:t>.</w:t>
      </w:r>
      <w:r w:rsidRPr="00951759">
        <w:rPr>
          <w:rFonts w:asciiTheme="minorHAnsi" w:hAnsiTheme="minorHAnsi"/>
          <w:b w:val="0"/>
          <w:sz w:val="22"/>
          <w:szCs w:val="22"/>
        </w:rPr>
        <w:t xml:space="preserve"> The child care staff reported seeing similar behavior from Lily in their program. They reported that Lily most often played by herself without initiating interactions with her peers and without imitating peer</w:t>
      </w:r>
      <w:r w:rsidR="002B3BEE">
        <w:rPr>
          <w:rFonts w:asciiTheme="minorHAnsi" w:hAnsiTheme="minorHAnsi"/>
          <w:b w:val="0"/>
          <w:sz w:val="22"/>
          <w:szCs w:val="22"/>
        </w:rPr>
        <w:t>s’</w:t>
      </w:r>
      <w:r w:rsidRPr="00951759">
        <w:rPr>
          <w:rFonts w:asciiTheme="minorHAnsi" w:hAnsiTheme="minorHAnsi"/>
          <w:b w:val="0"/>
          <w:sz w:val="22"/>
          <w:szCs w:val="22"/>
        </w:rPr>
        <w:t xml:space="preserve"> play. The child care staff also reported she rarely used words to communicate what she needed or to interact with the other children. </w:t>
      </w:r>
      <w:r w:rsidR="00210592" w:rsidRPr="004170A1">
        <w:rPr>
          <w:rFonts w:asciiTheme="minorHAnsi" w:hAnsiTheme="minorHAnsi"/>
          <w:b w:val="0"/>
          <w:sz w:val="22"/>
          <w:szCs w:val="22"/>
        </w:rPr>
        <w:t>The assessment team will synthesize the information gathered across these settings and from the people who know Lily best and will share it at the multidisciplinary team meeting with the parents.</w:t>
      </w:r>
    </w:p>
    <w:p w14:paraId="0E10BA90" w14:textId="77777777" w:rsidR="001F2A38" w:rsidRDefault="001F2A38" w:rsidP="00396386">
      <w:pPr>
        <w:pStyle w:val="Table-Columnheaderbold"/>
        <w:suppressLineNumbers/>
        <w:rPr>
          <w:rFonts w:asciiTheme="minorHAnsi" w:hAnsiTheme="minorHAnsi"/>
          <w:b w:val="0"/>
          <w:sz w:val="22"/>
          <w:szCs w:val="22"/>
        </w:rPr>
      </w:pPr>
    </w:p>
    <w:p w14:paraId="32D1D66B" w14:textId="77777777" w:rsidR="00216AE0" w:rsidRPr="00216AE0" w:rsidRDefault="00216AE0" w:rsidP="00396386">
      <w:pPr>
        <w:pStyle w:val="Table-Columnheaderbold"/>
        <w:suppressLineNumbers/>
        <w:rPr>
          <w:rFonts w:asciiTheme="minorHAnsi" w:hAnsiTheme="minorHAnsi"/>
          <w:b w:val="0"/>
          <w:sz w:val="22"/>
          <w:szCs w:val="22"/>
        </w:rPr>
        <w:sectPr w:rsidR="00216AE0" w:rsidRPr="00216AE0" w:rsidSect="00396386">
          <w:footerReference w:type="default" r:id="rId26"/>
          <w:pgSz w:w="12240" w:h="15840"/>
          <w:pgMar w:top="1440" w:right="1440" w:bottom="1440" w:left="1440" w:header="720" w:footer="720" w:gutter="0"/>
          <w:lnNumType w:countBy="1"/>
          <w:cols w:space="720"/>
          <w:docGrid w:linePitch="360"/>
        </w:sectPr>
      </w:pPr>
    </w:p>
    <w:p w14:paraId="371B91E0" w14:textId="77777777" w:rsidR="00951759" w:rsidRPr="00064D9F" w:rsidRDefault="00951759" w:rsidP="00951759">
      <w:pPr>
        <w:pStyle w:val="Table-Columnheaderbold"/>
        <w:rPr>
          <w:color w:val="FFFFFF" w:themeColor="background1"/>
          <w:sz w:val="2"/>
        </w:rPr>
      </w:pPr>
    </w:p>
    <w:tbl>
      <w:tblPr>
        <w:tblStyle w:val="TableGrid"/>
        <w:tblpPr w:leftFromText="180" w:rightFromText="180" w:vertAnchor="text" w:tblpX="-33" w:tblpY="1"/>
        <w:tblOverlap w:val="never"/>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72543"/>
        <w:tblLayout w:type="fixed"/>
        <w:tblCellMar>
          <w:left w:w="115" w:type="dxa"/>
          <w:right w:w="115" w:type="dxa"/>
        </w:tblCellMar>
        <w:tblLook w:val="04A0" w:firstRow="1" w:lastRow="0" w:firstColumn="1" w:lastColumn="0" w:noHBand="0" w:noVBand="1"/>
      </w:tblPr>
      <w:tblGrid>
        <w:gridCol w:w="12960"/>
      </w:tblGrid>
      <w:tr w:rsidR="00951759" w14:paraId="70418701" w14:textId="77777777" w:rsidTr="00DE1716">
        <w:trPr>
          <w:trHeight w:val="1079"/>
        </w:trPr>
        <w:tc>
          <w:tcPr>
            <w:tcW w:w="12960" w:type="dxa"/>
            <w:shd w:val="clear" w:color="auto" w:fill="072543"/>
          </w:tcPr>
          <w:p w14:paraId="37B81165" w14:textId="77777777" w:rsidR="00951759" w:rsidRPr="00216AE0" w:rsidRDefault="00951759" w:rsidP="00216AE0">
            <w:pPr>
              <w:pStyle w:val="BodyTextNoIndent"/>
              <w:rPr>
                <w:rFonts w:ascii="Trebuchet MS" w:hAnsi="Trebuchet MS"/>
                <w:b/>
                <w:sz w:val="28"/>
                <w:szCs w:val="28"/>
              </w:rPr>
            </w:pPr>
            <w:r w:rsidRPr="00216AE0">
              <w:rPr>
                <w:rFonts w:ascii="Trebuchet MS" w:hAnsi="Trebuchet MS"/>
                <w:b/>
                <w:sz w:val="28"/>
                <w:szCs w:val="28"/>
              </w:rPr>
              <w:t>The Assessment Process</w:t>
            </w:r>
          </w:p>
          <w:p w14:paraId="2B80336C" w14:textId="77777777" w:rsidR="00951759" w:rsidRPr="00124092" w:rsidRDefault="000D6479" w:rsidP="000D6479">
            <w:pPr>
              <w:pStyle w:val="BodyTextNoIndent"/>
              <w:spacing w:before="0" w:after="0" w:line="240" w:lineRule="auto"/>
              <w:rPr>
                <w:rFonts w:ascii="Trebuchet MS" w:hAnsi="Trebuchet MS"/>
                <w:b/>
                <w:sz w:val="28"/>
                <w:szCs w:val="28"/>
              </w:rPr>
            </w:pPr>
            <w:r>
              <w:rPr>
                <w:rFonts w:ascii="Calibri" w:hAnsi="Calibri" w:cs="Arial"/>
                <w:i/>
                <w:color w:val="FFFFFF" w:themeColor="background1"/>
                <w:sz w:val="20"/>
                <w:szCs w:val="20"/>
              </w:rPr>
              <w:t xml:space="preserve">Place a checkmark in the appropriate column to indicate the extent to which there is evidence that each practice is observed.  </w:t>
            </w:r>
            <w:r w:rsidR="00951759" w:rsidRPr="00216AE0">
              <w:rPr>
                <w:rFonts w:ascii="Calibri" w:hAnsi="Calibri" w:cs="Arial"/>
                <w:i/>
                <w:sz w:val="20"/>
                <w:szCs w:val="20"/>
              </w:rPr>
              <w:t xml:space="preserve"> ‘</w:t>
            </w:r>
            <w:r w:rsidR="002B3BEE">
              <w:rPr>
                <w:rFonts w:ascii="Calibri" w:hAnsi="Calibri" w:cs="Arial"/>
                <w:i/>
                <w:sz w:val="20"/>
                <w:szCs w:val="20"/>
              </w:rPr>
              <w:t>N</w:t>
            </w:r>
            <w:r w:rsidR="00951759" w:rsidRPr="00216AE0">
              <w:rPr>
                <w:rFonts w:ascii="Calibri" w:hAnsi="Calibri" w:cs="Arial"/>
                <w:i/>
                <w:sz w:val="20"/>
                <w:szCs w:val="20"/>
              </w:rPr>
              <w:t>o’</w:t>
            </w:r>
            <w:r w:rsidR="002B3BEE">
              <w:rPr>
                <w:rFonts w:ascii="Calibri" w:hAnsi="Calibri" w:cs="Arial"/>
                <w:i/>
                <w:sz w:val="20"/>
                <w:szCs w:val="20"/>
              </w:rPr>
              <w:t xml:space="preserve"> </w:t>
            </w:r>
            <w:r w:rsidR="00951759" w:rsidRPr="00216AE0">
              <w:rPr>
                <w:rFonts w:ascii="Calibri" w:hAnsi="Calibri" w:cs="Arial"/>
                <w:i/>
                <w:sz w:val="20"/>
                <w:szCs w:val="20"/>
              </w:rPr>
              <w:t>indicates that the practice is not observed</w:t>
            </w:r>
            <w:r w:rsidR="002B3BEE">
              <w:rPr>
                <w:rFonts w:ascii="Calibri" w:hAnsi="Calibri" w:cs="Arial"/>
                <w:i/>
                <w:sz w:val="20"/>
                <w:szCs w:val="20"/>
              </w:rPr>
              <w:t xml:space="preserve">, </w:t>
            </w:r>
            <w:r w:rsidR="00951759" w:rsidRPr="00216AE0">
              <w:rPr>
                <w:rFonts w:ascii="Calibri" w:hAnsi="Calibri" w:cs="Arial"/>
                <w:i/>
                <w:sz w:val="20"/>
                <w:szCs w:val="20"/>
              </w:rPr>
              <w:t>‘</w:t>
            </w:r>
            <w:r w:rsidR="00197AAA">
              <w:rPr>
                <w:rFonts w:ascii="Calibri" w:hAnsi="Calibri" w:cs="Arial"/>
                <w:i/>
                <w:sz w:val="20"/>
                <w:szCs w:val="20"/>
              </w:rPr>
              <w:t>P</w:t>
            </w:r>
            <w:r w:rsidR="00951759" w:rsidRPr="00216AE0">
              <w:rPr>
                <w:rFonts w:ascii="Calibri" w:hAnsi="Calibri" w:cs="Arial"/>
                <w:i/>
                <w:sz w:val="20"/>
                <w:szCs w:val="20"/>
              </w:rPr>
              <w:t>artly’ indicates that the practice is observed to a limited extent</w:t>
            </w:r>
            <w:r w:rsidR="00197AAA">
              <w:rPr>
                <w:rFonts w:ascii="Calibri" w:hAnsi="Calibri" w:cs="Arial"/>
                <w:i/>
                <w:sz w:val="20"/>
                <w:szCs w:val="20"/>
              </w:rPr>
              <w:t>,</w:t>
            </w:r>
            <w:r w:rsidR="00197AAA" w:rsidRPr="00216AE0">
              <w:rPr>
                <w:rFonts w:ascii="Calibri" w:hAnsi="Calibri" w:cs="Arial"/>
                <w:i/>
                <w:sz w:val="20"/>
                <w:szCs w:val="20"/>
              </w:rPr>
              <w:t xml:space="preserve"> </w:t>
            </w:r>
            <w:r w:rsidR="00197AAA">
              <w:rPr>
                <w:rFonts w:ascii="Calibri" w:hAnsi="Calibri" w:cs="Arial"/>
                <w:i/>
                <w:sz w:val="20"/>
                <w:szCs w:val="20"/>
              </w:rPr>
              <w:t>and</w:t>
            </w:r>
            <w:r w:rsidR="002B3BEE" w:rsidRPr="00216AE0">
              <w:rPr>
                <w:rFonts w:ascii="Calibri" w:hAnsi="Calibri" w:cs="Arial"/>
                <w:i/>
                <w:sz w:val="20"/>
                <w:szCs w:val="20"/>
              </w:rPr>
              <w:t xml:space="preserve"> </w:t>
            </w:r>
            <w:r w:rsidR="00951759" w:rsidRPr="00216AE0">
              <w:rPr>
                <w:rFonts w:ascii="Calibri" w:hAnsi="Calibri" w:cs="Arial"/>
                <w:i/>
                <w:sz w:val="20"/>
                <w:szCs w:val="20"/>
              </w:rPr>
              <w:t>‘</w:t>
            </w:r>
            <w:r w:rsidR="002B3BEE">
              <w:rPr>
                <w:rFonts w:ascii="Calibri" w:hAnsi="Calibri" w:cs="Arial"/>
                <w:i/>
                <w:sz w:val="20"/>
                <w:szCs w:val="20"/>
              </w:rPr>
              <w:t>Y</w:t>
            </w:r>
            <w:r w:rsidR="00951759" w:rsidRPr="00216AE0">
              <w:rPr>
                <w:rFonts w:ascii="Calibri" w:hAnsi="Calibri" w:cs="Arial"/>
                <w:i/>
                <w:sz w:val="20"/>
                <w:szCs w:val="20"/>
              </w:rPr>
              <w:t xml:space="preserve">es’ indicates </w:t>
            </w:r>
            <w:r w:rsidR="00197AAA">
              <w:rPr>
                <w:rFonts w:ascii="Calibri" w:hAnsi="Calibri" w:cs="Arial"/>
                <w:i/>
                <w:sz w:val="20"/>
                <w:szCs w:val="20"/>
              </w:rPr>
              <w:t xml:space="preserve">that </w:t>
            </w:r>
            <w:r w:rsidR="00951759" w:rsidRPr="00216AE0">
              <w:rPr>
                <w:rFonts w:ascii="Calibri" w:hAnsi="Calibri" w:cs="Arial"/>
                <w:i/>
                <w:sz w:val="20"/>
                <w:szCs w:val="20"/>
              </w:rPr>
              <w:t>the practice is fully observed most or all of the time.</w:t>
            </w:r>
          </w:p>
        </w:tc>
      </w:tr>
    </w:tbl>
    <w:tbl>
      <w:tblPr>
        <w:tblStyle w:val="TableGrid"/>
        <w:tblpPr w:leftFromText="180" w:rightFromText="180" w:vertAnchor="text" w:horzAnchor="margin" w:tblpY="991"/>
        <w:tblOverlap w:val="never"/>
        <w:tblW w:w="12965" w:type="dxa"/>
        <w:tblLayout w:type="fixed"/>
        <w:tblCellMar>
          <w:left w:w="115" w:type="dxa"/>
          <w:right w:w="115" w:type="dxa"/>
        </w:tblCellMar>
        <w:tblLook w:val="04A0" w:firstRow="1" w:lastRow="0" w:firstColumn="1" w:lastColumn="0" w:noHBand="0" w:noVBand="1"/>
      </w:tblPr>
      <w:tblGrid>
        <w:gridCol w:w="3552"/>
        <w:gridCol w:w="713"/>
        <w:gridCol w:w="713"/>
        <w:gridCol w:w="713"/>
        <w:gridCol w:w="2838"/>
        <w:gridCol w:w="2838"/>
        <w:gridCol w:w="1598"/>
      </w:tblGrid>
      <w:tr w:rsidR="00216AE0" w:rsidRPr="004006C6" w14:paraId="33A06ADD" w14:textId="77777777" w:rsidTr="00DE1716">
        <w:tc>
          <w:tcPr>
            <w:tcW w:w="3552" w:type="dxa"/>
            <w:shd w:val="clear" w:color="auto" w:fill="56A0D3"/>
            <w:vAlign w:val="center"/>
          </w:tcPr>
          <w:p w14:paraId="1CE52A3A" w14:textId="77777777" w:rsidR="00951759" w:rsidRPr="004006C6" w:rsidRDefault="00951759" w:rsidP="00EF2A4A">
            <w:pPr>
              <w:pStyle w:val="Table-Columnheaderbold"/>
              <w:jc w:val="center"/>
              <w:rPr>
                <w:color w:val="FFFFFF" w:themeColor="background1"/>
              </w:rPr>
            </w:pPr>
            <w:r w:rsidRPr="004006C6">
              <w:rPr>
                <w:color w:val="FFFFFF" w:themeColor="background1"/>
              </w:rPr>
              <w:t>DEC Recommended Practice</w:t>
            </w:r>
          </w:p>
        </w:tc>
        <w:tc>
          <w:tcPr>
            <w:tcW w:w="713" w:type="dxa"/>
            <w:shd w:val="clear" w:color="auto" w:fill="56A0D3"/>
            <w:vAlign w:val="center"/>
          </w:tcPr>
          <w:p w14:paraId="1E91A619" w14:textId="77777777" w:rsidR="00951759" w:rsidRPr="004006C6" w:rsidRDefault="00951759" w:rsidP="00EF2A4A">
            <w:pPr>
              <w:pStyle w:val="Table-Columnheaderbold"/>
              <w:jc w:val="center"/>
              <w:rPr>
                <w:color w:val="FFFFFF" w:themeColor="background1"/>
              </w:rPr>
            </w:pPr>
            <w:r>
              <w:rPr>
                <w:color w:val="FFFFFF" w:themeColor="background1"/>
                <w:sz w:val="16"/>
                <w:szCs w:val="16"/>
              </w:rPr>
              <w:t>No</w:t>
            </w:r>
          </w:p>
        </w:tc>
        <w:tc>
          <w:tcPr>
            <w:tcW w:w="713" w:type="dxa"/>
            <w:shd w:val="clear" w:color="auto" w:fill="56A0D3"/>
            <w:vAlign w:val="center"/>
          </w:tcPr>
          <w:p w14:paraId="549DDB4E" w14:textId="77777777" w:rsidR="00951759" w:rsidRPr="004006C6" w:rsidRDefault="00951759" w:rsidP="00EF2A4A">
            <w:pPr>
              <w:pStyle w:val="Table-Columnheaderbold"/>
              <w:jc w:val="center"/>
              <w:rPr>
                <w:color w:val="FFFFFF" w:themeColor="background1"/>
              </w:rPr>
            </w:pPr>
            <w:r>
              <w:rPr>
                <w:color w:val="FFFFFF" w:themeColor="background1"/>
                <w:sz w:val="16"/>
                <w:szCs w:val="16"/>
              </w:rPr>
              <w:t>Partly</w:t>
            </w:r>
          </w:p>
        </w:tc>
        <w:tc>
          <w:tcPr>
            <w:tcW w:w="713" w:type="dxa"/>
            <w:shd w:val="clear" w:color="auto" w:fill="56A0D3"/>
            <w:vAlign w:val="center"/>
          </w:tcPr>
          <w:p w14:paraId="46F33174" w14:textId="77777777" w:rsidR="00951759" w:rsidRPr="004006C6" w:rsidRDefault="00951759" w:rsidP="00EF2A4A">
            <w:pPr>
              <w:pStyle w:val="Table-Columnheaderbold"/>
              <w:jc w:val="center"/>
              <w:rPr>
                <w:color w:val="FFFFFF" w:themeColor="background1"/>
              </w:rPr>
            </w:pPr>
            <w:r>
              <w:rPr>
                <w:color w:val="FFFFFF" w:themeColor="background1"/>
                <w:sz w:val="16"/>
                <w:szCs w:val="16"/>
              </w:rPr>
              <w:t>Yes</w:t>
            </w:r>
          </w:p>
        </w:tc>
        <w:tc>
          <w:tcPr>
            <w:tcW w:w="2838" w:type="dxa"/>
            <w:shd w:val="clear" w:color="auto" w:fill="56A0D3"/>
            <w:vAlign w:val="center"/>
          </w:tcPr>
          <w:p w14:paraId="7ABCFB1D" w14:textId="77777777" w:rsidR="00951759" w:rsidRPr="004006C6" w:rsidRDefault="00951759" w:rsidP="00EF2A4A">
            <w:pPr>
              <w:pStyle w:val="Table-Columnheaderbold"/>
              <w:jc w:val="center"/>
              <w:rPr>
                <w:color w:val="FFFFFF" w:themeColor="background1"/>
              </w:rPr>
            </w:pPr>
            <w:r w:rsidRPr="004006C6">
              <w:rPr>
                <w:color w:val="FFFFFF" w:themeColor="background1"/>
              </w:rPr>
              <w:t>Points to Consider</w:t>
            </w:r>
          </w:p>
        </w:tc>
        <w:tc>
          <w:tcPr>
            <w:tcW w:w="2838" w:type="dxa"/>
            <w:shd w:val="clear" w:color="auto" w:fill="56A0D3"/>
            <w:vAlign w:val="center"/>
          </w:tcPr>
          <w:p w14:paraId="3EFA8EC8" w14:textId="77777777" w:rsidR="00951759" w:rsidRPr="004006C6" w:rsidRDefault="00951759" w:rsidP="00EF2A4A">
            <w:pPr>
              <w:pStyle w:val="Table-Columnheaderbold"/>
              <w:jc w:val="center"/>
              <w:rPr>
                <w:color w:val="FFFFFF" w:themeColor="background1"/>
              </w:rPr>
            </w:pPr>
            <w:r w:rsidRPr="004006C6">
              <w:rPr>
                <w:color w:val="FFFFFF" w:themeColor="background1"/>
              </w:rPr>
              <w:t>Questions to Ponder</w:t>
            </w:r>
          </w:p>
        </w:tc>
        <w:tc>
          <w:tcPr>
            <w:tcW w:w="1598" w:type="dxa"/>
            <w:shd w:val="clear" w:color="auto" w:fill="56A0D3"/>
            <w:vAlign w:val="center"/>
          </w:tcPr>
          <w:p w14:paraId="2D446340" w14:textId="77777777" w:rsidR="00951759" w:rsidRPr="004006C6" w:rsidRDefault="00951759" w:rsidP="00EF2A4A">
            <w:pPr>
              <w:pStyle w:val="Table-Columnheaderbold"/>
              <w:jc w:val="center"/>
              <w:rPr>
                <w:color w:val="FFFFFF" w:themeColor="background1"/>
                <w:sz w:val="16"/>
                <w:szCs w:val="16"/>
              </w:rPr>
            </w:pPr>
            <w:r w:rsidRPr="004006C6">
              <w:rPr>
                <w:color w:val="FFFFFF" w:themeColor="background1"/>
                <w:sz w:val="16"/>
                <w:szCs w:val="16"/>
              </w:rPr>
              <w:t>Line # from scenario that supports rating</w:t>
            </w:r>
          </w:p>
        </w:tc>
      </w:tr>
      <w:tr w:rsidR="00216AE0" w14:paraId="7137040A" w14:textId="77777777" w:rsidTr="00064D9F">
        <w:tc>
          <w:tcPr>
            <w:tcW w:w="3552" w:type="dxa"/>
          </w:tcPr>
          <w:p w14:paraId="2C30673E" w14:textId="77777777" w:rsidR="00951759" w:rsidRDefault="00951759" w:rsidP="00064D9F">
            <w:r w:rsidRPr="00E80959">
              <w:rPr>
                <w:rFonts w:ascii="Calibri" w:eastAsia="Calibri" w:hAnsi="Calibri" w:cs="Times New Roman"/>
              </w:rPr>
              <w:t>A2. Practitioners work as a team with the family and other professionals to gather assessment information</w:t>
            </w:r>
            <w:r w:rsidR="003D01F1">
              <w:rPr>
                <w:rFonts w:ascii="Calibri" w:eastAsia="Calibri" w:hAnsi="Calibri" w:cs="Times New Roman"/>
              </w:rPr>
              <w:t>.</w:t>
            </w:r>
          </w:p>
        </w:tc>
        <w:tc>
          <w:tcPr>
            <w:tcW w:w="713" w:type="dxa"/>
            <w:shd w:val="clear" w:color="auto" w:fill="D9D9D9"/>
            <w:vAlign w:val="center"/>
          </w:tcPr>
          <w:p w14:paraId="57F58FE3" w14:textId="77777777" w:rsidR="00951759" w:rsidRDefault="00951759" w:rsidP="00543875">
            <w:pPr>
              <w:pStyle w:val="Table-10ptbullet"/>
              <w:numPr>
                <w:ilvl w:val="0"/>
                <w:numId w:val="0"/>
              </w:numPr>
              <w:spacing w:after="120"/>
              <w:jc w:val="center"/>
            </w:pPr>
          </w:p>
        </w:tc>
        <w:tc>
          <w:tcPr>
            <w:tcW w:w="713" w:type="dxa"/>
            <w:shd w:val="clear" w:color="auto" w:fill="D9D9D9"/>
            <w:vAlign w:val="center"/>
          </w:tcPr>
          <w:p w14:paraId="029DD38E" w14:textId="77777777" w:rsidR="00951759" w:rsidRDefault="00951759" w:rsidP="00543875">
            <w:pPr>
              <w:pStyle w:val="Table-10ptbullet"/>
              <w:numPr>
                <w:ilvl w:val="0"/>
                <w:numId w:val="0"/>
              </w:numPr>
              <w:spacing w:after="120"/>
              <w:jc w:val="center"/>
            </w:pPr>
          </w:p>
        </w:tc>
        <w:tc>
          <w:tcPr>
            <w:tcW w:w="713" w:type="dxa"/>
            <w:shd w:val="clear" w:color="auto" w:fill="D9D9D9"/>
            <w:vAlign w:val="center"/>
          </w:tcPr>
          <w:p w14:paraId="7BC9AB20" w14:textId="77777777" w:rsidR="00951759" w:rsidRDefault="00951759" w:rsidP="00543875">
            <w:pPr>
              <w:pStyle w:val="Table-10ptbullet"/>
              <w:numPr>
                <w:ilvl w:val="0"/>
                <w:numId w:val="0"/>
              </w:numPr>
              <w:spacing w:after="120"/>
              <w:jc w:val="center"/>
            </w:pPr>
            <w:r>
              <w:t>x</w:t>
            </w:r>
          </w:p>
        </w:tc>
        <w:tc>
          <w:tcPr>
            <w:tcW w:w="2838" w:type="dxa"/>
            <w:shd w:val="clear" w:color="auto" w:fill="D9D9D9"/>
          </w:tcPr>
          <w:p w14:paraId="02B6E1D8" w14:textId="77777777" w:rsidR="00951759" w:rsidRDefault="00951759" w:rsidP="00064D9F">
            <w:pPr>
              <w:pStyle w:val="Table-10ptbullet"/>
              <w:numPr>
                <w:ilvl w:val="0"/>
                <w:numId w:val="0"/>
              </w:numPr>
              <w:spacing w:after="120"/>
            </w:pPr>
            <w:r>
              <w:t xml:space="preserve">The parents provided some input on </w:t>
            </w:r>
            <w:r w:rsidR="003D01F1">
              <w:t>people who</w:t>
            </w:r>
            <w:r>
              <w:t xml:space="preserve"> could be included in the assessment process. </w:t>
            </w:r>
          </w:p>
          <w:p w14:paraId="3D02BF36" w14:textId="77777777" w:rsidR="00951759" w:rsidRDefault="00951759" w:rsidP="00064D9F">
            <w:pPr>
              <w:pStyle w:val="Table-10ptbullet"/>
              <w:numPr>
                <w:ilvl w:val="0"/>
                <w:numId w:val="0"/>
              </w:numPr>
            </w:pPr>
            <w:r>
              <w:t>Team worked with others to gather assessment information</w:t>
            </w:r>
            <w:r w:rsidR="003D01F1">
              <w:t>.</w:t>
            </w:r>
          </w:p>
        </w:tc>
        <w:tc>
          <w:tcPr>
            <w:tcW w:w="2838" w:type="dxa"/>
            <w:shd w:val="clear" w:color="auto" w:fill="D9D9D9"/>
          </w:tcPr>
          <w:p w14:paraId="2D6E46C0" w14:textId="77777777" w:rsidR="00951759" w:rsidRDefault="00951759" w:rsidP="00396386">
            <w:pPr>
              <w:pStyle w:val="Table-10ptbullet"/>
              <w:numPr>
                <w:ilvl w:val="0"/>
                <w:numId w:val="0"/>
              </w:numPr>
              <w:spacing w:after="120"/>
            </w:pPr>
            <w:r>
              <w:t>Was there other information that should have been gathered</w:t>
            </w:r>
            <w:r w:rsidR="003D01F1">
              <w:t xml:space="preserve"> that would be </w:t>
            </w:r>
            <w:r>
              <w:t>helpful to the decision-making process (e.g., physician, additional information from the parent</w:t>
            </w:r>
            <w:r w:rsidR="003D01F1">
              <w:t>s</w:t>
            </w:r>
            <w:r w:rsidR="00396386">
              <w:t xml:space="preserve">)? </w:t>
            </w:r>
          </w:p>
        </w:tc>
        <w:tc>
          <w:tcPr>
            <w:tcW w:w="1598" w:type="dxa"/>
            <w:shd w:val="clear" w:color="auto" w:fill="D9D9D9"/>
            <w:vAlign w:val="center"/>
          </w:tcPr>
          <w:p w14:paraId="7A9CECD8" w14:textId="77777777" w:rsidR="00951759" w:rsidRDefault="00B31F98" w:rsidP="00064D9F">
            <w:pPr>
              <w:pStyle w:val="Table-Text10pt"/>
              <w:jc w:val="center"/>
            </w:pPr>
            <w:r>
              <w:t>1-5</w:t>
            </w:r>
          </w:p>
        </w:tc>
      </w:tr>
      <w:tr w:rsidR="00216AE0" w14:paraId="428D00BB" w14:textId="77777777" w:rsidTr="00064D9F">
        <w:tc>
          <w:tcPr>
            <w:tcW w:w="3552" w:type="dxa"/>
          </w:tcPr>
          <w:p w14:paraId="66A2F149" w14:textId="77777777" w:rsidR="00951759" w:rsidRPr="00E80959" w:rsidRDefault="00951759" w:rsidP="00064D9F">
            <w:pPr>
              <w:pStyle w:val="Table-Text10pt"/>
            </w:pPr>
            <w:r w:rsidRPr="00257060">
              <w:t xml:space="preserve">A3. Practitioners use assessment materials and strategies that are appropriate for the child’s age and level of development and accommodate the child’s sensory, physical, communication, cultural, </w:t>
            </w:r>
            <w:r w:rsidR="003D01F1">
              <w:t xml:space="preserve">and </w:t>
            </w:r>
            <w:r w:rsidRPr="00257060">
              <w:t>social and emotional characteristics.</w:t>
            </w:r>
          </w:p>
        </w:tc>
        <w:tc>
          <w:tcPr>
            <w:tcW w:w="713" w:type="dxa"/>
            <w:shd w:val="clear" w:color="auto" w:fill="D9D9D9"/>
            <w:vAlign w:val="center"/>
          </w:tcPr>
          <w:p w14:paraId="140F6EE4" w14:textId="77777777" w:rsidR="00951759" w:rsidRPr="00BE6A66" w:rsidRDefault="00951759" w:rsidP="00543875">
            <w:pPr>
              <w:pStyle w:val="Table-10ptbullet"/>
              <w:numPr>
                <w:ilvl w:val="0"/>
                <w:numId w:val="0"/>
              </w:numPr>
              <w:ind w:left="360"/>
              <w:jc w:val="center"/>
            </w:pPr>
          </w:p>
        </w:tc>
        <w:tc>
          <w:tcPr>
            <w:tcW w:w="713" w:type="dxa"/>
            <w:shd w:val="clear" w:color="auto" w:fill="D9D9D9"/>
            <w:vAlign w:val="center"/>
          </w:tcPr>
          <w:p w14:paraId="2F1DCD7D" w14:textId="77777777" w:rsidR="00951759" w:rsidRPr="00BE6A66" w:rsidRDefault="00951759" w:rsidP="00543875">
            <w:pPr>
              <w:pStyle w:val="Table-10ptbullet"/>
              <w:numPr>
                <w:ilvl w:val="0"/>
                <w:numId w:val="0"/>
              </w:numPr>
              <w:ind w:left="360"/>
              <w:jc w:val="center"/>
            </w:pPr>
          </w:p>
        </w:tc>
        <w:tc>
          <w:tcPr>
            <w:tcW w:w="713" w:type="dxa"/>
            <w:shd w:val="clear" w:color="auto" w:fill="D9D9D9"/>
            <w:vAlign w:val="center"/>
          </w:tcPr>
          <w:p w14:paraId="2560F1C7" w14:textId="77777777" w:rsidR="00951759" w:rsidRPr="00BE6A66" w:rsidRDefault="00EF2A4A" w:rsidP="00543875">
            <w:pPr>
              <w:pStyle w:val="Table-10ptbullet"/>
              <w:numPr>
                <w:ilvl w:val="0"/>
                <w:numId w:val="0"/>
              </w:numPr>
              <w:ind w:left="360" w:hanging="360"/>
              <w:jc w:val="center"/>
            </w:pPr>
            <w:r>
              <w:t>x</w:t>
            </w:r>
          </w:p>
        </w:tc>
        <w:tc>
          <w:tcPr>
            <w:tcW w:w="2838" w:type="dxa"/>
            <w:shd w:val="clear" w:color="auto" w:fill="D9D9D9"/>
          </w:tcPr>
          <w:p w14:paraId="13283012" w14:textId="77777777" w:rsidR="00951759" w:rsidRDefault="00951759" w:rsidP="00064D9F">
            <w:pPr>
              <w:pStyle w:val="Table-10ptbullet"/>
              <w:numPr>
                <w:ilvl w:val="0"/>
                <w:numId w:val="0"/>
              </w:numPr>
            </w:pPr>
            <w:r w:rsidRPr="00BE6A66">
              <w:t xml:space="preserve">Strategies </w:t>
            </w:r>
            <w:r w:rsidR="00416B6E">
              <w:t xml:space="preserve">are </w:t>
            </w:r>
            <w:r w:rsidRPr="00BE6A66">
              <w:t>appropriate and observations of preferred activities impl</w:t>
            </w:r>
            <w:r w:rsidR="003D01F1">
              <w:t>y</w:t>
            </w:r>
            <w:r w:rsidRPr="00BE6A66">
              <w:t xml:space="preserve"> use of authentic assessment</w:t>
            </w:r>
            <w:r>
              <w:t>.</w:t>
            </w:r>
          </w:p>
        </w:tc>
        <w:tc>
          <w:tcPr>
            <w:tcW w:w="2838" w:type="dxa"/>
            <w:shd w:val="clear" w:color="auto" w:fill="D9D9D9"/>
          </w:tcPr>
          <w:p w14:paraId="07C8CEAD" w14:textId="77777777" w:rsidR="00951759" w:rsidRDefault="00951759" w:rsidP="00064D9F">
            <w:pPr>
              <w:pStyle w:val="Table-Text10pt"/>
            </w:pPr>
          </w:p>
        </w:tc>
        <w:tc>
          <w:tcPr>
            <w:tcW w:w="1598" w:type="dxa"/>
            <w:shd w:val="clear" w:color="auto" w:fill="D9D9D9"/>
            <w:vAlign w:val="center"/>
          </w:tcPr>
          <w:p w14:paraId="3DAD75CD" w14:textId="77777777" w:rsidR="00951759" w:rsidRDefault="004170A1" w:rsidP="00064D9F">
            <w:pPr>
              <w:pStyle w:val="Table-Text10pt"/>
              <w:jc w:val="center"/>
            </w:pPr>
            <w:r>
              <w:t>7-9</w:t>
            </w:r>
          </w:p>
        </w:tc>
      </w:tr>
      <w:tr w:rsidR="00216AE0" w14:paraId="1DE0CBE1" w14:textId="77777777" w:rsidTr="00064D9F">
        <w:tc>
          <w:tcPr>
            <w:tcW w:w="3552" w:type="dxa"/>
          </w:tcPr>
          <w:p w14:paraId="3661D5CF" w14:textId="77777777" w:rsidR="00951759" w:rsidRPr="00257060" w:rsidRDefault="00951759" w:rsidP="00064D9F">
            <w:pPr>
              <w:pStyle w:val="Table-Text10pt"/>
            </w:pPr>
            <w:r w:rsidRPr="00E80959">
              <w:t>A6. Practitioners use a variety of methods, including observation and interviews</w:t>
            </w:r>
            <w:r w:rsidR="003D01F1">
              <w:t>,</w:t>
            </w:r>
            <w:r w:rsidRPr="00E80959">
              <w:t xml:space="preserve"> to gather assessment information from multiple sources, including the child’s family and other significant individuals in the child’s life</w:t>
            </w:r>
            <w:r w:rsidR="003D01F1">
              <w:t>.</w:t>
            </w:r>
          </w:p>
        </w:tc>
        <w:tc>
          <w:tcPr>
            <w:tcW w:w="713" w:type="dxa"/>
            <w:shd w:val="clear" w:color="auto" w:fill="D9D9D9"/>
            <w:vAlign w:val="center"/>
          </w:tcPr>
          <w:p w14:paraId="625431CD" w14:textId="77777777" w:rsidR="00951759" w:rsidDel="00A76DB3" w:rsidRDefault="00951759" w:rsidP="00543875">
            <w:pPr>
              <w:pStyle w:val="Table-10ptbullet"/>
              <w:numPr>
                <w:ilvl w:val="0"/>
                <w:numId w:val="0"/>
              </w:numPr>
              <w:ind w:left="360" w:hanging="360"/>
              <w:jc w:val="center"/>
            </w:pPr>
          </w:p>
        </w:tc>
        <w:tc>
          <w:tcPr>
            <w:tcW w:w="713" w:type="dxa"/>
            <w:shd w:val="clear" w:color="auto" w:fill="D9D9D9"/>
            <w:vAlign w:val="center"/>
          </w:tcPr>
          <w:p w14:paraId="530769E0" w14:textId="77777777" w:rsidR="00951759" w:rsidDel="00A76DB3" w:rsidRDefault="00951759" w:rsidP="00543875">
            <w:pPr>
              <w:pStyle w:val="Table-10ptbullet"/>
              <w:numPr>
                <w:ilvl w:val="0"/>
                <w:numId w:val="0"/>
              </w:numPr>
              <w:jc w:val="center"/>
            </w:pPr>
          </w:p>
        </w:tc>
        <w:tc>
          <w:tcPr>
            <w:tcW w:w="713" w:type="dxa"/>
            <w:shd w:val="clear" w:color="auto" w:fill="D9D9D9"/>
            <w:vAlign w:val="center"/>
          </w:tcPr>
          <w:p w14:paraId="5E759F7F" w14:textId="77777777" w:rsidR="00951759" w:rsidDel="00A76DB3" w:rsidRDefault="00EF2A4A" w:rsidP="00543875">
            <w:pPr>
              <w:pStyle w:val="Table-10ptbullet"/>
              <w:numPr>
                <w:ilvl w:val="0"/>
                <w:numId w:val="0"/>
              </w:numPr>
              <w:jc w:val="center"/>
            </w:pPr>
            <w:r>
              <w:t>x</w:t>
            </w:r>
          </w:p>
        </w:tc>
        <w:tc>
          <w:tcPr>
            <w:tcW w:w="2838" w:type="dxa"/>
            <w:shd w:val="clear" w:color="auto" w:fill="D9D9D9"/>
          </w:tcPr>
          <w:p w14:paraId="6174C545" w14:textId="77777777" w:rsidR="00951759" w:rsidRDefault="00951759" w:rsidP="003D01F1">
            <w:pPr>
              <w:pStyle w:val="Table-10ptbullet"/>
              <w:numPr>
                <w:ilvl w:val="0"/>
                <w:numId w:val="0"/>
              </w:numPr>
            </w:pPr>
            <w:r>
              <w:t>E</w:t>
            </w:r>
            <w:r w:rsidR="003D01F1">
              <w:t>arly intervention</w:t>
            </w:r>
            <w:r>
              <w:t xml:space="preserve"> team used a variety of strategies including interview, observation, and direct assessment. </w:t>
            </w:r>
          </w:p>
        </w:tc>
        <w:tc>
          <w:tcPr>
            <w:tcW w:w="2838" w:type="dxa"/>
            <w:shd w:val="clear" w:color="auto" w:fill="D9D9D9"/>
          </w:tcPr>
          <w:p w14:paraId="57C0C4C0" w14:textId="77777777" w:rsidR="00951759" w:rsidRDefault="00951759" w:rsidP="00064D9F">
            <w:pPr>
              <w:pStyle w:val="Table-Text10pt"/>
            </w:pPr>
          </w:p>
        </w:tc>
        <w:tc>
          <w:tcPr>
            <w:tcW w:w="1598" w:type="dxa"/>
            <w:shd w:val="clear" w:color="auto" w:fill="D9D9D9"/>
            <w:vAlign w:val="center"/>
          </w:tcPr>
          <w:p w14:paraId="1948EE0B" w14:textId="77777777" w:rsidR="00951759" w:rsidRDefault="00416B6E" w:rsidP="00064D9F">
            <w:pPr>
              <w:pStyle w:val="Table-Text10pt"/>
              <w:jc w:val="center"/>
            </w:pPr>
            <w:r>
              <w:t>5-9</w:t>
            </w:r>
          </w:p>
        </w:tc>
      </w:tr>
      <w:tr w:rsidR="00064D9F" w14:paraId="1E21413B" w14:textId="77777777" w:rsidTr="00064D9F">
        <w:tc>
          <w:tcPr>
            <w:tcW w:w="3552" w:type="dxa"/>
          </w:tcPr>
          <w:p w14:paraId="53FA2CD6" w14:textId="77777777" w:rsidR="00064D9F" w:rsidRPr="00E80959" w:rsidRDefault="00064D9F" w:rsidP="00064D9F">
            <w:pPr>
              <w:pStyle w:val="Table-Text10pt"/>
            </w:pPr>
            <w:r w:rsidRPr="00E80959">
              <w:t>A7. Practitioners obtain information about the child’s skills in daily activities, routines, and environments such as home, center, and community</w:t>
            </w:r>
            <w:r>
              <w:t>.</w:t>
            </w:r>
          </w:p>
        </w:tc>
        <w:tc>
          <w:tcPr>
            <w:tcW w:w="713" w:type="dxa"/>
            <w:shd w:val="clear" w:color="auto" w:fill="D9D9D9"/>
            <w:vAlign w:val="center"/>
          </w:tcPr>
          <w:p w14:paraId="3F96ED20" w14:textId="77777777" w:rsidR="00064D9F" w:rsidDel="00A76DB3" w:rsidRDefault="00064D9F" w:rsidP="00543875">
            <w:pPr>
              <w:pStyle w:val="Table-10ptbullet"/>
              <w:numPr>
                <w:ilvl w:val="0"/>
                <w:numId w:val="0"/>
              </w:numPr>
              <w:ind w:left="360" w:hanging="360"/>
              <w:jc w:val="center"/>
            </w:pPr>
          </w:p>
        </w:tc>
        <w:tc>
          <w:tcPr>
            <w:tcW w:w="713" w:type="dxa"/>
            <w:shd w:val="clear" w:color="auto" w:fill="D9D9D9"/>
            <w:vAlign w:val="center"/>
          </w:tcPr>
          <w:p w14:paraId="1C13C73C" w14:textId="77777777" w:rsidR="00064D9F" w:rsidDel="00A76DB3" w:rsidRDefault="00064D9F" w:rsidP="00543875">
            <w:pPr>
              <w:pStyle w:val="Table-10ptbullet"/>
              <w:numPr>
                <w:ilvl w:val="0"/>
                <w:numId w:val="0"/>
              </w:numPr>
              <w:ind w:left="360" w:hanging="360"/>
              <w:jc w:val="center"/>
            </w:pPr>
            <w:r>
              <w:t>x</w:t>
            </w:r>
          </w:p>
        </w:tc>
        <w:tc>
          <w:tcPr>
            <w:tcW w:w="713" w:type="dxa"/>
            <w:shd w:val="clear" w:color="auto" w:fill="D9D9D9"/>
            <w:vAlign w:val="center"/>
          </w:tcPr>
          <w:p w14:paraId="3DCEFDC6" w14:textId="77777777" w:rsidR="00064D9F" w:rsidRDefault="00064D9F" w:rsidP="00543875">
            <w:pPr>
              <w:pStyle w:val="Table-10ptbullet"/>
              <w:numPr>
                <w:ilvl w:val="0"/>
                <w:numId w:val="0"/>
              </w:numPr>
              <w:ind w:left="360" w:hanging="360"/>
              <w:jc w:val="center"/>
            </w:pPr>
          </w:p>
        </w:tc>
        <w:tc>
          <w:tcPr>
            <w:tcW w:w="2838" w:type="dxa"/>
            <w:shd w:val="clear" w:color="auto" w:fill="D9D9D9"/>
          </w:tcPr>
          <w:p w14:paraId="48EA5884" w14:textId="77777777" w:rsidR="00064D9F" w:rsidDel="00A76DB3" w:rsidRDefault="00064D9F" w:rsidP="00064D9F">
            <w:pPr>
              <w:pStyle w:val="Table-10ptbullet"/>
              <w:numPr>
                <w:ilvl w:val="0"/>
                <w:numId w:val="0"/>
              </w:numPr>
            </w:pPr>
            <w:r>
              <w:t>Gathered some information on daily activities through interviews, but needed to also complete observations across settings.</w:t>
            </w:r>
          </w:p>
        </w:tc>
        <w:tc>
          <w:tcPr>
            <w:tcW w:w="2838" w:type="dxa"/>
            <w:shd w:val="clear" w:color="auto" w:fill="D9D9D9"/>
          </w:tcPr>
          <w:p w14:paraId="615293A5" w14:textId="77777777" w:rsidR="00064D9F" w:rsidRDefault="004D71A6" w:rsidP="00064D9F">
            <w:pPr>
              <w:pStyle w:val="Table-Text10pt"/>
            </w:pPr>
            <w:r>
              <w:t xml:space="preserve">What other settings would you recommend gathering information regarding daily routines?  </w:t>
            </w:r>
          </w:p>
        </w:tc>
        <w:tc>
          <w:tcPr>
            <w:tcW w:w="1598" w:type="dxa"/>
            <w:shd w:val="clear" w:color="auto" w:fill="D9D9D9"/>
            <w:vAlign w:val="center"/>
          </w:tcPr>
          <w:p w14:paraId="37F71D06" w14:textId="77777777" w:rsidR="00064D9F" w:rsidRDefault="00064D9F" w:rsidP="004170A1">
            <w:pPr>
              <w:pStyle w:val="Table-Text10pt"/>
              <w:jc w:val="center"/>
            </w:pPr>
            <w:r>
              <w:t>5-</w:t>
            </w:r>
            <w:r w:rsidR="004170A1">
              <w:t>7</w:t>
            </w:r>
          </w:p>
        </w:tc>
      </w:tr>
    </w:tbl>
    <w:p w14:paraId="7CD023EF" w14:textId="77777777" w:rsidR="00216AE0" w:rsidRPr="00064D9F" w:rsidRDefault="00216AE0">
      <w:pPr>
        <w:spacing w:after="160" w:line="259" w:lineRule="auto"/>
        <w:rPr>
          <w:sz w:val="6"/>
        </w:rPr>
      </w:pPr>
    </w:p>
    <w:p w14:paraId="57FF8E2B" w14:textId="77777777" w:rsidR="004D71A6" w:rsidRDefault="004D71A6">
      <w:r>
        <w:br w:type="page"/>
      </w:r>
    </w:p>
    <w:tbl>
      <w:tblPr>
        <w:tblStyle w:val="TableGrid"/>
        <w:tblW w:w="12960" w:type="dxa"/>
        <w:tblInd w:w="144" w:type="dxa"/>
        <w:tblLayout w:type="fixed"/>
        <w:tblLook w:val="04A0" w:firstRow="1" w:lastRow="0" w:firstColumn="1" w:lastColumn="0" w:noHBand="0" w:noVBand="1"/>
      </w:tblPr>
      <w:tblGrid>
        <w:gridCol w:w="3600"/>
        <w:gridCol w:w="720"/>
        <w:gridCol w:w="720"/>
        <w:gridCol w:w="720"/>
        <w:gridCol w:w="2880"/>
        <w:gridCol w:w="2880"/>
        <w:gridCol w:w="1440"/>
      </w:tblGrid>
      <w:tr w:rsidR="00216AE0" w:rsidRPr="004006C6" w14:paraId="7F3EA67D" w14:textId="77777777" w:rsidTr="00DE1716">
        <w:tc>
          <w:tcPr>
            <w:tcW w:w="3600" w:type="dxa"/>
            <w:shd w:val="clear" w:color="auto" w:fill="56A0D3"/>
            <w:vAlign w:val="center"/>
          </w:tcPr>
          <w:p w14:paraId="01FDFBB0" w14:textId="77777777" w:rsidR="00216AE0" w:rsidRPr="004006C6" w:rsidRDefault="00216AE0" w:rsidP="00EF2A4A">
            <w:pPr>
              <w:pStyle w:val="Table-Columnheaderbold"/>
              <w:jc w:val="center"/>
              <w:rPr>
                <w:color w:val="FFFFFF" w:themeColor="background1"/>
              </w:rPr>
            </w:pPr>
            <w:r w:rsidRPr="004006C6">
              <w:rPr>
                <w:color w:val="FFFFFF" w:themeColor="background1"/>
              </w:rPr>
              <w:t>DEC Recommended Practice</w:t>
            </w:r>
          </w:p>
        </w:tc>
        <w:tc>
          <w:tcPr>
            <w:tcW w:w="720" w:type="dxa"/>
            <w:shd w:val="clear" w:color="auto" w:fill="56A0D3"/>
            <w:vAlign w:val="center"/>
          </w:tcPr>
          <w:p w14:paraId="07AD5047" w14:textId="77777777" w:rsidR="00216AE0" w:rsidRPr="004006C6" w:rsidRDefault="00216AE0" w:rsidP="00EF2A4A">
            <w:pPr>
              <w:pStyle w:val="Table-Columnheaderbold"/>
              <w:jc w:val="center"/>
              <w:rPr>
                <w:color w:val="FFFFFF" w:themeColor="background1"/>
              </w:rPr>
            </w:pPr>
            <w:r>
              <w:rPr>
                <w:color w:val="FFFFFF" w:themeColor="background1"/>
                <w:sz w:val="16"/>
                <w:szCs w:val="16"/>
              </w:rPr>
              <w:t>No</w:t>
            </w:r>
          </w:p>
        </w:tc>
        <w:tc>
          <w:tcPr>
            <w:tcW w:w="720" w:type="dxa"/>
            <w:shd w:val="clear" w:color="auto" w:fill="56A0D3"/>
            <w:vAlign w:val="center"/>
          </w:tcPr>
          <w:p w14:paraId="1EED7642" w14:textId="77777777" w:rsidR="00216AE0" w:rsidRPr="004006C6" w:rsidRDefault="00216AE0" w:rsidP="00EF2A4A">
            <w:pPr>
              <w:pStyle w:val="Table-Columnheaderbold"/>
              <w:jc w:val="center"/>
              <w:rPr>
                <w:color w:val="FFFFFF" w:themeColor="background1"/>
              </w:rPr>
            </w:pPr>
            <w:r>
              <w:rPr>
                <w:color w:val="FFFFFF" w:themeColor="background1"/>
                <w:sz w:val="16"/>
                <w:szCs w:val="16"/>
              </w:rPr>
              <w:t>Partly</w:t>
            </w:r>
          </w:p>
        </w:tc>
        <w:tc>
          <w:tcPr>
            <w:tcW w:w="720" w:type="dxa"/>
            <w:shd w:val="clear" w:color="auto" w:fill="56A0D3"/>
            <w:vAlign w:val="center"/>
          </w:tcPr>
          <w:p w14:paraId="16DE90DF" w14:textId="77777777" w:rsidR="00216AE0" w:rsidRPr="004006C6" w:rsidRDefault="00216AE0" w:rsidP="00EF2A4A">
            <w:pPr>
              <w:pStyle w:val="Table-Columnheaderbold"/>
              <w:jc w:val="center"/>
              <w:rPr>
                <w:color w:val="FFFFFF" w:themeColor="background1"/>
              </w:rPr>
            </w:pPr>
            <w:r>
              <w:rPr>
                <w:color w:val="FFFFFF" w:themeColor="background1"/>
                <w:sz w:val="16"/>
                <w:szCs w:val="16"/>
              </w:rPr>
              <w:t>Yes</w:t>
            </w:r>
          </w:p>
        </w:tc>
        <w:tc>
          <w:tcPr>
            <w:tcW w:w="2880" w:type="dxa"/>
            <w:shd w:val="clear" w:color="auto" w:fill="56A0D3"/>
            <w:vAlign w:val="center"/>
          </w:tcPr>
          <w:p w14:paraId="73686980" w14:textId="77777777" w:rsidR="00216AE0" w:rsidRPr="004006C6" w:rsidRDefault="00216AE0" w:rsidP="00EF2A4A">
            <w:pPr>
              <w:pStyle w:val="Table-Columnheaderbold"/>
              <w:jc w:val="center"/>
              <w:rPr>
                <w:color w:val="FFFFFF" w:themeColor="background1"/>
              </w:rPr>
            </w:pPr>
            <w:r w:rsidRPr="004006C6">
              <w:rPr>
                <w:color w:val="FFFFFF" w:themeColor="background1"/>
              </w:rPr>
              <w:t>Points to Consider</w:t>
            </w:r>
          </w:p>
        </w:tc>
        <w:tc>
          <w:tcPr>
            <w:tcW w:w="2880" w:type="dxa"/>
            <w:shd w:val="clear" w:color="auto" w:fill="56A0D3"/>
            <w:vAlign w:val="center"/>
          </w:tcPr>
          <w:p w14:paraId="07A45BB0" w14:textId="77777777" w:rsidR="00216AE0" w:rsidRPr="004006C6" w:rsidRDefault="00216AE0" w:rsidP="00EF2A4A">
            <w:pPr>
              <w:pStyle w:val="Table-Columnheaderbold"/>
              <w:jc w:val="center"/>
              <w:rPr>
                <w:color w:val="FFFFFF" w:themeColor="background1"/>
              </w:rPr>
            </w:pPr>
            <w:r w:rsidRPr="004006C6">
              <w:rPr>
                <w:color w:val="FFFFFF" w:themeColor="background1"/>
              </w:rPr>
              <w:t>Questions to Ponder</w:t>
            </w:r>
          </w:p>
        </w:tc>
        <w:tc>
          <w:tcPr>
            <w:tcW w:w="1440" w:type="dxa"/>
            <w:shd w:val="clear" w:color="auto" w:fill="56A0D3"/>
            <w:vAlign w:val="center"/>
          </w:tcPr>
          <w:p w14:paraId="475E1454" w14:textId="77777777" w:rsidR="00216AE0" w:rsidRPr="004006C6" w:rsidRDefault="00216AE0" w:rsidP="00EF2A4A">
            <w:pPr>
              <w:pStyle w:val="Table-Columnheaderbold"/>
              <w:jc w:val="center"/>
              <w:rPr>
                <w:color w:val="FFFFFF" w:themeColor="background1"/>
                <w:sz w:val="16"/>
                <w:szCs w:val="16"/>
              </w:rPr>
            </w:pPr>
            <w:r w:rsidRPr="004006C6">
              <w:rPr>
                <w:color w:val="FFFFFF" w:themeColor="background1"/>
                <w:sz w:val="16"/>
                <w:szCs w:val="16"/>
              </w:rPr>
              <w:t>Line # from scenario that supports rating</w:t>
            </w:r>
          </w:p>
        </w:tc>
      </w:tr>
      <w:tr w:rsidR="00216AE0" w14:paraId="753CA935" w14:textId="77777777" w:rsidTr="00216AE0">
        <w:tc>
          <w:tcPr>
            <w:tcW w:w="3600" w:type="dxa"/>
          </w:tcPr>
          <w:p w14:paraId="218610A8" w14:textId="77777777" w:rsidR="00216AE0" w:rsidRPr="00E80959" w:rsidRDefault="00216AE0" w:rsidP="00216AE0">
            <w:pPr>
              <w:pStyle w:val="Table-Text10pt"/>
            </w:pPr>
            <w:r w:rsidRPr="00E80959">
              <w:t>A8. Practitioners use clinical reasoning in addition to assessment results to identify the child’s present levels of functioning and to determine the child’s eligibility and plan for instruction</w:t>
            </w:r>
            <w:r w:rsidR="003D01F1">
              <w:t>.</w:t>
            </w:r>
          </w:p>
        </w:tc>
        <w:tc>
          <w:tcPr>
            <w:tcW w:w="720" w:type="dxa"/>
            <w:shd w:val="clear" w:color="auto" w:fill="D9D9D9"/>
            <w:vAlign w:val="center"/>
          </w:tcPr>
          <w:p w14:paraId="2F39D1A0" w14:textId="77777777" w:rsidR="00216AE0" w:rsidRDefault="00543875" w:rsidP="00543875">
            <w:pPr>
              <w:pStyle w:val="Table-10ptbullet"/>
              <w:numPr>
                <w:ilvl w:val="0"/>
                <w:numId w:val="0"/>
              </w:numPr>
              <w:jc w:val="center"/>
            </w:pPr>
            <w:r>
              <w:t>x</w:t>
            </w:r>
          </w:p>
        </w:tc>
        <w:tc>
          <w:tcPr>
            <w:tcW w:w="720" w:type="dxa"/>
            <w:shd w:val="clear" w:color="auto" w:fill="D9D9D9"/>
            <w:vAlign w:val="center"/>
          </w:tcPr>
          <w:p w14:paraId="582BC3BC" w14:textId="77777777" w:rsidR="00216AE0" w:rsidRDefault="00216AE0" w:rsidP="00543875">
            <w:pPr>
              <w:pStyle w:val="Table-10ptbullet"/>
              <w:numPr>
                <w:ilvl w:val="0"/>
                <w:numId w:val="0"/>
              </w:numPr>
              <w:jc w:val="center"/>
            </w:pPr>
          </w:p>
        </w:tc>
        <w:tc>
          <w:tcPr>
            <w:tcW w:w="720" w:type="dxa"/>
            <w:shd w:val="clear" w:color="auto" w:fill="D9D9D9"/>
            <w:vAlign w:val="center"/>
          </w:tcPr>
          <w:p w14:paraId="2200F09F" w14:textId="77777777" w:rsidR="00216AE0" w:rsidRDefault="00216AE0" w:rsidP="00543875">
            <w:pPr>
              <w:pStyle w:val="Table-10ptbullet"/>
              <w:numPr>
                <w:ilvl w:val="0"/>
                <w:numId w:val="0"/>
              </w:numPr>
              <w:jc w:val="center"/>
            </w:pPr>
          </w:p>
        </w:tc>
        <w:tc>
          <w:tcPr>
            <w:tcW w:w="2880" w:type="dxa"/>
            <w:shd w:val="clear" w:color="auto" w:fill="D9D9D9"/>
          </w:tcPr>
          <w:p w14:paraId="191BB7C4" w14:textId="77777777" w:rsidR="00216AE0" w:rsidRDefault="00216AE0" w:rsidP="00E5142A">
            <w:pPr>
              <w:pStyle w:val="Table-10ptbullet"/>
              <w:numPr>
                <w:ilvl w:val="0"/>
                <w:numId w:val="0"/>
              </w:numPr>
              <w:rPr>
                <w:rFonts w:ascii="Trebuchet MS" w:eastAsia="Calibri" w:hAnsi="Trebuchet MS" w:cs="Times New Roman"/>
                <w:b/>
              </w:rPr>
            </w:pPr>
          </w:p>
        </w:tc>
        <w:tc>
          <w:tcPr>
            <w:tcW w:w="2880" w:type="dxa"/>
            <w:shd w:val="clear" w:color="auto" w:fill="D9D9D9"/>
            <w:vAlign w:val="center"/>
          </w:tcPr>
          <w:p w14:paraId="57658FED" w14:textId="77777777" w:rsidR="00216AE0" w:rsidRPr="00394C6E" w:rsidRDefault="003909EA" w:rsidP="003909EA">
            <w:pPr>
              <w:pStyle w:val="Table-Text10pt"/>
            </w:pPr>
            <w:r w:rsidRPr="00394C6E">
              <w:t xml:space="preserve">In what ways does your team integrate clinical reasoning with assessment findings?   </w:t>
            </w:r>
          </w:p>
        </w:tc>
        <w:tc>
          <w:tcPr>
            <w:tcW w:w="1440" w:type="dxa"/>
            <w:shd w:val="clear" w:color="auto" w:fill="D9D9D9"/>
            <w:vAlign w:val="center"/>
          </w:tcPr>
          <w:p w14:paraId="6E4F5A00" w14:textId="77777777" w:rsidR="00216AE0" w:rsidRDefault="004170A1" w:rsidP="00216AE0">
            <w:pPr>
              <w:pStyle w:val="Table-Text10pt"/>
              <w:jc w:val="center"/>
            </w:pPr>
            <w:r>
              <w:t>16-18</w:t>
            </w:r>
          </w:p>
        </w:tc>
      </w:tr>
      <w:tr w:rsidR="00064D9F" w14:paraId="07811B35" w14:textId="77777777" w:rsidTr="00DE1716">
        <w:tc>
          <w:tcPr>
            <w:tcW w:w="3600" w:type="dxa"/>
            <w:shd w:val="clear" w:color="auto" w:fill="56A0D3"/>
            <w:vAlign w:val="center"/>
          </w:tcPr>
          <w:p w14:paraId="33345628" w14:textId="77777777" w:rsidR="00064D9F" w:rsidRPr="00DE1716" w:rsidRDefault="00064D9F" w:rsidP="00A306E6">
            <w:pPr>
              <w:pStyle w:val="Table-Columnheaderbold"/>
              <w:jc w:val="center"/>
              <w:rPr>
                <w:color w:val="FFFFFF" w:themeColor="background1"/>
              </w:rPr>
            </w:pPr>
            <w:r w:rsidRPr="00DE1716">
              <w:rPr>
                <w:color w:val="FFFFFF" w:themeColor="background1"/>
              </w:rPr>
              <w:t xml:space="preserve">Agreed Upon Practice for Providing Early Intervention Services in </w:t>
            </w:r>
            <w:r w:rsidRPr="00DE1716">
              <w:rPr>
                <w:color w:val="FFFFFF" w:themeColor="background1"/>
              </w:rPr>
              <w:br/>
              <w:t>Natural Environments</w:t>
            </w:r>
          </w:p>
        </w:tc>
        <w:tc>
          <w:tcPr>
            <w:tcW w:w="720" w:type="dxa"/>
            <w:shd w:val="clear" w:color="auto" w:fill="56A0D3"/>
            <w:vAlign w:val="center"/>
          </w:tcPr>
          <w:p w14:paraId="79DA18C4" w14:textId="77777777" w:rsidR="00064D9F" w:rsidRPr="00DE1716" w:rsidRDefault="00064D9F" w:rsidP="00A306E6">
            <w:pPr>
              <w:pStyle w:val="Table-Columnheaderbold"/>
              <w:jc w:val="center"/>
              <w:rPr>
                <w:color w:val="FFFFFF" w:themeColor="background1"/>
              </w:rPr>
            </w:pPr>
            <w:r w:rsidRPr="00DE1716">
              <w:rPr>
                <w:color w:val="FFFFFF" w:themeColor="background1"/>
                <w:sz w:val="16"/>
                <w:szCs w:val="16"/>
              </w:rPr>
              <w:t>No</w:t>
            </w:r>
          </w:p>
        </w:tc>
        <w:tc>
          <w:tcPr>
            <w:tcW w:w="720" w:type="dxa"/>
            <w:shd w:val="clear" w:color="auto" w:fill="56A0D3"/>
            <w:vAlign w:val="center"/>
          </w:tcPr>
          <w:p w14:paraId="3EF5080C" w14:textId="77777777" w:rsidR="00064D9F" w:rsidRPr="00DE1716" w:rsidRDefault="00064D9F" w:rsidP="00A306E6">
            <w:pPr>
              <w:pStyle w:val="Table-Columnheaderbold"/>
              <w:jc w:val="center"/>
              <w:rPr>
                <w:color w:val="FFFFFF" w:themeColor="background1"/>
              </w:rPr>
            </w:pPr>
            <w:r w:rsidRPr="00DE1716">
              <w:rPr>
                <w:color w:val="FFFFFF" w:themeColor="background1"/>
                <w:sz w:val="16"/>
                <w:szCs w:val="16"/>
              </w:rPr>
              <w:t>Partly</w:t>
            </w:r>
          </w:p>
        </w:tc>
        <w:tc>
          <w:tcPr>
            <w:tcW w:w="720" w:type="dxa"/>
            <w:shd w:val="clear" w:color="auto" w:fill="56A0D3"/>
            <w:vAlign w:val="center"/>
          </w:tcPr>
          <w:p w14:paraId="59427D1D" w14:textId="77777777" w:rsidR="00064D9F" w:rsidRPr="00DE1716" w:rsidRDefault="00064D9F" w:rsidP="00A306E6">
            <w:pPr>
              <w:pStyle w:val="Table-Columnheaderbold"/>
              <w:jc w:val="center"/>
              <w:rPr>
                <w:color w:val="FFFFFF" w:themeColor="background1"/>
              </w:rPr>
            </w:pPr>
            <w:r w:rsidRPr="00DE1716">
              <w:rPr>
                <w:color w:val="FFFFFF" w:themeColor="background1"/>
                <w:sz w:val="16"/>
                <w:szCs w:val="16"/>
              </w:rPr>
              <w:t>Yes</w:t>
            </w:r>
          </w:p>
        </w:tc>
        <w:tc>
          <w:tcPr>
            <w:tcW w:w="2880" w:type="dxa"/>
            <w:shd w:val="clear" w:color="auto" w:fill="56A0D3"/>
            <w:vAlign w:val="center"/>
          </w:tcPr>
          <w:p w14:paraId="66C6A9AF" w14:textId="77777777" w:rsidR="00064D9F" w:rsidRPr="00DE1716" w:rsidRDefault="00064D9F" w:rsidP="00A306E6">
            <w:pPr>
              <w:pStyle w:val="Table-Columnheaderbold"/>
              <w:jc w:val="center"/>
              <w:rPr>
                <w:color w:val="FFFFFF" w:themeColor="background1"/>
              </w:rPr>
            </w:pPr>
            <w:r w:rsidRPr="00DE1716">
              <w:rPr>
                <w:color w:val="FFFFFF" w:themeColor="background1"/>
              </w:rPr>
              <w:t>Points to Consider</w:t>
            </w:r>
          </w:p>
        </w:tc>
        <w:tc>
          <w:tcPr>
            <w:tcW w:w="2880" w:type="dxa"/>
            <w:shd w:val="clear" w:color="auto" w:fill="56A0D3"/>
            <w:vAlign w:val="center"/>
          </w:tcPr>
          <w:p w14:paraId="6E688AD8" w14:textId="77777777" w:rsidR="00064D9F" w:rsidRPr="00DE1716" w:rsidRDefault="00064D9F" w:rsidP="00A306E6">
            <w:pPr>
              <w:jc w:val="center"/>
              <w:rPr>
                <w:color w:val="FFFFFF" w:themeColor="background1"/>
              </w:rPr>
            </w:pPr>
            <w:r w:rsidRPr="00DE1716">
              <w:rPr>
                <w:rFonts w:ascii="Calibri" w:hAnsi="Calibri"/>
                <w:b/>
                <w:color w:val="FFFFFF" w:themeColor="background1"/>
                <w:sz w:val="20"/>
                <w:szCs w:val="20"/>
              </w:rPr>
              <w:t>Questions to Ponder</w:t>
            </w:r>
          </w:p>
        </w:tc>
        <w:tc>
          <w:tcPr>
            <w:tcW w:w="1440" w:type="dxa"/>
            <w:shd w:val="clear" w:color="auto" w:fill="56A0D3"/>
            <w:vAlign w:val="center"/>
          </w:tcPr>
          <w:p w14:paraId="3BA36C5E" w14:textId="77777777" w:rsidR="00064D9F" w:rsidRPr="00DE1716" w:rsidRDefault="00064D9F" w:rsidP="00A306E6">
            <w:pPr>
              <w:pStyle w:val="Table-Columnheaderbold"/>
              <w:jc w:val="center"/>
              <w:rPr>
                <w:color w:val="FFFFFF" w:themeColor="background1"/>
                <w:sz w:val="16"/>
                <w:szCs w:val="16"/>
              </w:rPr>
            </w:pPr>
            <w:r w:rsidRPr="00DE1716">
              <w:rPr>
                <w:color w:val="FFFFFF" w:themeColor="background1"/>
                <w:sz w:val="16"/>
                <w:szCs w:val="16"/>
              </w:rPr>
              <w:t>Line # from scenario that supports rating</w:t>
            </w:r>
          </w:p>
        </w:tc>
      </w:tr>
      <w:tr w:rsidR="00064D9F" w14:paraId="087716BC" w14:textId="77777777" w:rsidTr="00064D9F">
        <w:tc>
          <w:tcPr>
            <w:tcW w:w="3600" w:type="dxa"/>
          </w:tcPr>
          <w:p w14:paraId="7EFD778C" w14:textId="77777777" w:rsidR="00064D9F" w:rsidRPr="00E80959" w:rsidRDefault="00064D9F" w:rsidP="00064D9F">
            <w:pPr>
              <w:pStyle w:val="Table-Text10pt"/>
            </w:pPr>
            <w:r w:rsidRPr="00E80959">
              <w:t>10. Evaluate and assess the functional needs and strengths of the child</w:t>
            </w:r>
            <w:r w:rsidR="003D01F1">
              <w:t>.</w:t>
            </w:r>
          </w:p>
        </w:tc>
        <w:tc>
          <w:tcPr>
            <w:tcW w:w="720" w:type="dxa"/>
            <w:shd w:val="clear" w:color="auto" w:fill="D9D9D9"/>
            <w:vAlign w:val="center"/>
          </w:tcPr>
          <w:p w14:paraId="5CE03802" w14:textId="77777777" w:rsidR="00064D9F" w:rsidRDefault="00064D9F" w:rsidP="00543875">
            <w:pPr>
              <w:pStyle w:val="Table-10ptbullet"/>
              <w:numPr>
                <w:ilvl w:val="0"/>
                <w:numId w:val="0"/>
              </w:numPr>
              <w:jc w:val="center"/>
            </w:pPr>
          </w:p>
        </w:tc>
        <w:tc>
          <w:tcPr>
            <w:tcW w:w="720" w:type="dxa"/>
            <w:shd w:val="clear" w:color="auto" w:fill="D9D9D9"/>
            <w:vAlign w:val="center"/>
          </w:tcPr>
          <w:p w14:paraId="20D19233" w14:textId="77777777" w:rsidR="00064D9F" w:rsidRDefault="00543875" w:rsidP="00543875">
            <w:pPr>
              <w:pStyle w:val="Table-10ptbullet"/>
              <w:numPr>
                <w:ilvl w:val="0"/>
                <w:numId w:val="0"/>
              </w:numPr>
              <w:jc w:val="center"/>
            </w:pPr>
            <w:r>
              <w:rPr>
                <w:rFonts w:ascii="Calibri" w:eastAsia="Calibri" w:hAnsi="Calibri" w:cs="Times New Roman"/>
              </w:rPr>
              <w:t>x</w:t>
            </w:r>
          </w:p>
        </w:tc>
        <w:tc>
          <w:tcPr>
            <w:tcW w:w="720" w:type="dxa"/>
            <w:shd w:val="clear" w:color="auto" w:fill="D9D9D9"/>
            <w:vAlign w:val="center"/>
          </w:tcPr>
          <w:p w14:paraId="22E27077" w14:textId="77777777" w:rsidR="00064D9F" w:rsidRDefault="00064D9F" w:rsidP="00543875">
            <w:pPr>
              <w:pStyle w:val="Table-10ptbullet"/>
              <w:numPr>
                <w:ilvl w:val="0"/>
                <w:numId w:val="0"/>
              </w:numPr>
              <w:jc w:val="center"/>
            </w:pPr>
          </w:p>
        </w:tc>
        <w:tc>
          <w:tcPr>
            <w:tcW w:w="2880" w:type="dxa"/>
            <w:shd w:val="clear" w:color="auto" w:fill="D9D9D9"/>
          </w:tcPr>
          <w:p w14:paraId="64015913" w14:textId="77777777" w:rsidR="00064D9F" w:rsidRDefault="00064D9F" w:rsidP="00E5142A">
            <w:pPr>
              <w:pStyle w:val="Table-10ptbullet"/>
              <w:numPr>
                <w:ilvl w:val="0"/>
                <w:numId w:val="0"/>
              </w:numPr>
              <w:rPr>
                <w:rFonts w:ascii="Trebuchet MS" w:eastAsia="Calibri" w:hAnsi="Trebuchet MS" w:cs="Times New Roman"/>
                <w:b/>
              </w:rPr>
            </w:pPr>
            <w:r>
              <w:t xml:space="preserve">The team was beginning to assess functional skills, however needed to complete the assessment across additional settings and routines. </w:t>
            </w:r>
          </w:p>
        </w:tc>
        <w:tc>
          <w:tcPr>
            <w:tcW w:w="2880" w:type="dxa"/>
            <w:shd w:val="clear" w:color="auto" w:fill="D9D9D9"/>
            <w:vAlign w:val="center"/>
          </w:tcPr>
          <w:p w14:paraId="22C3118F" w14:textId="77777777" w:rsidR="00064D9F" w:rsidRPr="00394C6E" w:rsidRDefault="00DD0E82" w:rsidP="00DD0E82">
            <w:pPr>
              <w:pStyle w:val="Table-Text10pt"/>
            </w:pPr>
            <w:r w:rsidRPr="00394C6E">
              <w:t xml:space="preserve">What other settings would you recommend would add information regarding Lily’s functional skills?  </w:t>
            </w:r>
          </w:p>
        </w:tc>
        <w:tc>
          <w:tcPr>
            <w:tcW w:w="1440" w:type="dxa"/>
            <w:shd w:val="clear" w:color="auto" w:fill="D9D9D9"/>
            <w:vAlign w:val="center"/>
          </w:tcPr>
          <w:p w14:paraId="308564C1" w14:textId="77777777" w:rsidR="00064D9F" w:rsidRDefault="004170A1" w:rsidP="00064D9F">
            <w:pPr>
              <w:pStyle w:val="Table-Text10pt"/>
              <w:jc w:val="center"/>
            </w:pPr>
            <w:r>
              <w:t>9-13</w:t>
            </w:r>
          </w:p>
        </w:tc>
      </w:tr>
      <w:tr w:rsidR="00064D9F" w14:paraId="2757C777" w14:textId="77777777" w:rsidTr="00064D9F">
        <w:tc>
          <w:tcPr>
            <w:tcW w:w="3600" w:type="dxa"/>
          </w:tcPr>
          <w:p w14:paraId="5BAFDCDF" w14:textId="77777777" w:rsidR="00064D9F" w:rsidRPr="00E80959" w:rsidRDefault="00064D9F" w:rsidP="00064D9F">
            <w:pPr>
              <w:pStyle w:val="Table-Text10pt"/>
            </w:pPr>
            <w:r w:rsidRPr="00E80959">
              <w:t>11. Throughout the assessment process, observe and ask the family about their teaching and learning strategies with their child.</w:t>
            </w:r>
          </w:p>
        </w:tc>
        <w:tc>
          <w:tcPr>
            <w:tcW w:w="720" w:type="dxa"/>
            <w:shd w:val="clear" w:color="auto" w:fill="D9D9D9"/>
            <w:vAlign w:val="center"/>
          </w:tcPr>
          <w:p w14:paraId="04B94828" w14:textId="77777777" w:rsidR="00064D9F" w:rsidRDefault="00064D9F" w:rsidP="00543875">
            <w:pPr>
              <w:pStyle w:val="Table-10ptbullet"/>
              <w:numPr>
                <w:ilvl w:val="0"/>
                <w:numId w:val="0"/>
              </w:numPr>
              <w:jc w:val="center"/>
            </w:pPr>
            <w:r>
              <w:t>x</w:t>
            </w:r>
          </w:p>
        </w:tc>
        <w:tc>
          <w:tcPr>
            <w:tcW w:w="720" w:type="dxa"/>
            <w:shd w:val="clear" w:color="auto" w:fill="D9D9D9"/>
            <w:vAlign w:val="center"/>
          </w:tcPr>
          <w:p w14:paraId="5311E4A5" w14:textId="77777777" w:rsidR="00064D9F" w:rsidRDefault="00064D9F" w:rsidP="00543875">
            <w:pPr>
              <w:pStyle w:val="Table-10ptbullet"/>
              <w:numPr>
                <w:ilvl w:val="0"/>
                <w:numId w:val="0"/>
              </w:numPr>
              <w:jc w:val="center"/>
            </w:pPr>
          </w:p>
        </w:tc>
        <w:tc>
          <w:tcPr>
            <w:tcW w:w="720" w:type="dxa"/>
            <w:shd w:val="clear" w:color="auto" w:fill="D9D9D9"/>
            <w:vAlign w:val="center"/>
          </w:tcPr>
          <w:p w14:paraId="707D7E08" w14:textId="77777777" w:rsidR="00064D9F" w:rsidRDefault="00064D9F" w:rsidP="00543875">
            <w:pPr>
              <w:pStyle w:val="Table-10ptbullet"/>
              <w:numPr>
                <w:ilvl w:val="0"/>
                <w:numId w:val="0"/>
              </w:numPr>
              <w:jc w:val="center"/>
            </w:pPr>
          </w:p>
        </w:tc>
        <w:tc>
          <w:tcPr>
            <w:tcW w:w="2880" w:type="dxa"/>
            <w:shd w:val="clear" w:color="auto" w:fill="D9D9D9"/>
          </w:tcPr>
          <w:p w14:paraId="1958EEEC" w14:textId="77777777" w:rsidR="00064D9F" w:rsidRDefault="00512A53" w:rsidP="00A86BEF">
            <w:pPr>
              <w:pStyle w:val="Table-10ptbullet"/>
              <w:numPr>
                <w:ilvl w:val="0"/>
                <w:numId w:val="0"/>
              </w:numPr>
            </w:pPr>
            <w:r>
              <w:t xml:space="preserve">The team </w:t>
            </w:r>
            <w:r w:rsidR="004D71A6">
              <w:t>interviewed the grandmother, but did not observe her teaching and learning strategies</w:t>
            </w:r>
            <w:r w:rsidR="00A86BEF">
              <w:t xml:space="preserve"> for Lily</w:t>
            </w:r>
            <w:r w:rsidR="004D71A6">
              <w:t xml:space="preserve">. </w:t>
            </w:r>
          </w:p>
        </w:tc>
        <w:tc>
          <w:tcPr>
            <w:tcW w:w="2880" w:type="dxa"/>
            <w:shd w:val="clear" w:color="auto" w:fill="D9D9D9"/>
            <w:vAlign w:val="center"/>
          </w:tcPr>
          <w:p w14:paraId="03D28A83" w14:textId="77777777" w:rsidR="00064D9F" w:rsidRPr="00394C6E" w:rsidRDefault="00DD0E82" w:rsidP="00DD0E82">
            <w:pPr>
              <w:pStyle w:val="Table-Text10pt"/>
            </w:pPr>
            <w:r w:rsidRPr="00394C6E">
              <w:t xml:space="preserve">What interview questions could be added to that would provide more information on the parent’s or grandmothers learning strategies? </w:t>
            </w:r>
          </w:p>
        </w:tc>
        <w:tc>
          <w:tcPr>
            <w:tcW w:w="1440" w:type="dxa"/>
            <w:shd w:val="clear" w:color="auto" w:fill="D9D9D9"/>
            <w:vAlign w:val="center"/>
          </w:tcPr>
          <w:p w14:paraId="3F186E99" w14:textId="77777777" w:rsidR="00064D9F" w:rsidRDefault="00064D9F" w:rsidP="004170A1">
            <w:pPr>
              <w:pStyle w:val="Table-Text10pt"/>
              <w:jc w:val="center"/>
            </w:pPr>
            <w:r>
              <w:t>5-</w:t>
            </w:r>
            <w:r w:rsidR="004170A1">
              <w:t>7</w:t>
            </w:r>
          </w:p>
        </w:tc>
      </w:tr>
    </w:tbl>
    <w:p w14:paraId="6D8BD893" w14:textId="77777777" w:rsidR="00064D9F" w:rsidRDefault="004006C6" w:rsidP="00064D9F">
      <w:pPr>
        <w:spacing w:before="120"/>
        <w:rPr>
          <w:sz w:val="20"/>
          <w:szCs w:val="20"/>
        </w:rPr>
      </w:pPr>
      <w:r w:rsidRPr="004006C6">
        <w:rPr>
          <w:sz w:val="20"/>
          <w:szCs w:val="20"/>
        </w:rPr>
        <w:t>Facilitator Notes:</w:t>
      </w:r>
    </w:p>
    <w:tbl>
      <w:tblPr>
        <w:tblStyle w:val="TableGrid"/>
        <w:tblpPr w:leftFromText="180" w:rightFromText="180" w:vertAnchor="text" w:horzAnchor="margin" w:tblpY="24"/>
        <w:tblOverlap w:val="never"/>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064D9F" w14:paraId="10D649F5" w14:textId="77777777" w:rsidTr="00064D9F">
        <w:trPr>
          <w:trHeight w:val="288"/>
        </w:trPr>
        <w:tc>
          <w:tcPr>
            <w:tcW w:w="12960" w:type="dxa"/>
            <w:shd w:val="clear" w:color="auto" w:fill="D9D9D9"/>
          </w:tcPr>
          <w:p w14:paraId="29007005" w14:textId="77777777" w:rsidR="00064D9F" w:rsidRPr="00E22B54" w:rsidRDefault="00064D9F" w:rsidP="00064D9F">
            <w:pPr>
              <w:pStyle w:val="Table-Text10pt"/>
            </w:pPr>
          </w:p>
        </w:tc>
      </w:tr>
    </w:tbl>
    <w:p w14:paraId="07E00331" w14:textId="77777777" w:rsidR="00064D9F" w:rsidRDefault="00064D9F">
      <w:pPr>
        <w:spacing w:after="160" w:line="259" w:lineRule="auto"/>
        <w:rPr>
          <w:sz w:val="20"/>
          <w:szCs w:val="20"/>
        </w:rPr>
        <w:sectPr w:rsidR="00064D9F" w:rsidSect="00951759">
          <w:footerReference w:type="default" r:id="rId27"/>
          <w:pgSz w:w="15840" w:h="12240" w:orient="landscape"/>
          <w:pgMar w:top="1440" w:right="1440" w:bottom="1440" w:left="1440" w:header="720" w:footer="720" w:gutter="0"/>
          <w:cols w:space="720"/>
          <w:docGrid w:linePitch="360"/>
        </w:sectPr>
      </w:pPr>
      <w:r>
        <w:rPr>
          <w:sz w:val="20"/>
          <w:szCs w:val="20"/>
        </w:rPr>
        <w:br w:type="page"/>
      </w:r>
    </w:p>
    <w:p w14:paraId="37E71158" w14:textId="77777777" w:rsidR="005E0A01" w:rsidRDefault="005E0A01" w:rsidP="00396386">
      <w:pPr>
        <w:pStyle w:val="Heading3"/>
        <w:suppressLineNumbers/>
        <w:spacing w:before="240" w:after="120"/>
      </w:pPr>
      <w:r>
        <w:t xml:space="preserve">Joining with the </w:t>
      </w:r>
      <w:r w:rsidR="00C6759E">
        <w:t>Family</w:t>
      </w:r>
      <w:r>
        <w:t xml:space="preserve"> to Review the Results of the Initial A</w:t>
      </w:r>
      <w:r w:rsidRPr="00E80959">
        <w:t>ssessment</w:t>
      </w:r>
    </w:p>
    <w:p w14:paraId="36912CB1" w14:textId="77777777" w:rsidR="00BB1270" w:rsidRPr="00740FC2" w:rsidRDefault="00655BCA" w:rsidP="00712475">
      <w:pPr>
        <w:pStyle w:val="BodyTextNoIndent"/>
        <w:spacing w:before="60"/>
      </w:pPr>
      <w:r>
        <w:t>T</w:t>
      </w:r>
      <w:r w:rsidR="00BB1270" w:rsidRPr="00740FC2">
        <w:t>he service coordinator briefly talked with Lily’s mother over the phone to schedule the meeting to discuss the results of the assessments.</w:t>
      </w:r>
      <w:r w:rsidR="00027F88">
        <w:t xml:space="preserve"> </w:t>
      </w:r>
      <w:r w:rsidR="00BB1270" w:rsidRPr="00740FC2">
        <w:t>Amber shared that the providers completed standardized assessments with Lily and observed her at the child care center and at her grandmother’s home.</w:t>
      </w:r>
      <w:r w:rsidR="00027F88">
        <w:t xml:space="preserve"> </w:t>
      </w:r>
      <w:r w:rsidR="00BB1270" w:rsidRPr="00740FC2">
        <w:t>She asked Mrs. Herman if she had any questions about the process; Mrs. Herman indicated that she did not have questions.</w:t>
      </w:r>
      <w:r w:rsidR="00027F88">
        <w:t xml:space="preserve"> </w:t>
      </w:r>
      <w:r w:rsidR="00BB1270" w:rsidRPr="00740FC2">
        <w:t xml:space="preserve">Together they coordinated </w:t>
      </w:r>
      <w:r w:rsidR="00AD3C9B">
        <w:t xml:space="preserve">a time </w:t>
      </w:r>
      <w:r w:rsidR="00BB1270" w:rsidRPr="00740FC2">
        <w:t xml:space="preserve">for the meeting; it was scheduled for the next time the team had an opening, which was the following week. </w:t>
      </w:r>
    </w:p>
    <w:p w14:paraId="7A6C6654" w14:textId="77777777" w:rsidR="00BB1270" w:rsidRPr="00740FC2" w:rsidRDefault="00BB1270" w:rsidP="00712475">
      <w:pPr>
        <w:pStyle w:val="BodyTextNoIndent"/>
        <w:spacing w:before="80"/>
      </w:pPr>
      <w:r w:rsidRPr="00740FC2">
        <w:t>At the meeting, the team greeted the family and then the service coordinator began the meeting by describing the assessments and observations that were completed.</w:t>
      </w:r>
      <w:r w:rsidR="00027F88">
        <w:t xml:space="preserve"> </w:t>
      </w:r>
      <w:r w:rsidRPr="00740FC2">
        <w:t>The psychologist described the results of the standardized assessment, the BSID-III, including the cognitive and language domains.</w:t>
      </w:r>
      <w:r w:rsidR="00027F88">
        <w:t xml:space="preserve"> </w:t>
      </w:r>
      <w:r w:rsidRPr="00740FC2">
        <w:t xml:space="preserve">She </w:t>
      </w:r>
      <w:r w:rsidR="00054BF7">
        <w:t>explain</w:t>
      </w:r>
      <w:r w:rsidR="00054BF7" w:rsidRPr="00740FC2">
        <w:t xml:space="preserve">ed </w:t>
      </w:r>
      <w:r w:rsidRPr="00740FC2">
        <w:t>that this assessment is designed to evaluate how Lily is doing compared to other children her age and that it provides one source of information on her strengths and areas that are less well</w:t>
      </w:r>
      <w:r w:rsidR="00054BF7">
        <w:noBreakHyphen/>
      </w:r>
      <w:r w:rsidRPr="00740FC2">
        <w:t>developed.</w:t>
      </w:r>
      <w:r w:rsidR="00027F88">
        <w:t xml:space="preserve"> </w:t>
      </w:r>
      <w:r w:rsidRPr="00740FC2">
        <w:t>Her strengths on this assessment were in the area of her learning or cognitive skills.</w:t>
      </w:r>
      <w:r w:rsidR="00027F88">
        <w:t xml:space="preserve"> </w:t>
      </w:r>
      <w:r w:rsidRPr="00740FC2">
        <w:t>For example, areas of strength for Lily were her problem solving skills (e.g., she tried a number of different strategies to place puzzle pieces into a form board) and matching skills (e.g., Lily matched pictures to pictures).</w:t>
      </w:r>
      <w:r w:rsidR="00027F88">
        <w:t xml:space="preserve"> </w:t>
      </w:r>
      <w:r w:rsidRPr="00740FC2">
        <w:t>The psychologist reported that overall Lily is doing well in the area of cognitive skills. Lily’s score of 92 places her within the average range</w:t>
      </w:r>
      <w:r w:rsidR="00054BF7">
        <w:t>,</w:t>
      </w:r>
      <w:r w:rsidRPr="00740FC2">
        <w:t xml:space="preserve"> which </w:t>
      </w:r>
      <w:r w:rsidR="00197AAA">
        <w:t>includes scores</w:t>
      </w:r>
      <w:r w:rsidR="00197AAA" w:rsidRPr="00740FC2">
        <w:t xml:space="preserve"> </w:t>
      </w:r>
      <w:r w:rsidRPr="00740FC2">
        <w:t xml:space="preserve">from 85 to 115. </w:t>
      </w:r>
    </w:p>
    <w:p w14:paraId="2B9E912A" w14:textId="77777777" w:rsidR="00BB1270" w:rsidRPr="00740FC2" w:rsidRDefault="00BB1270" w:rsidP="00712475">
      <w:pPr>
        <w:pStyle w:val="BodyTextNoIndent"/>
        <w:spacing w:before="80"/>
      </w:pPr>
      <w:r w:rsidRPr="00740FC2">
        <w:t xml:space="preserve">The speech/language pathologist (SLP) reported the main area of concern </w:t>
      </w:r>
      <w:r w:rsidR="00AD3C9B">
        <w:t xml:space="preserve">seen in the assessment results </w:t>
      </w:r>
      <w:r w:rsidRPr="00740FC2">
        <w:t>matched what the parents had described: how Lily has limited functional use of language when interacting with others.</w:t>
      </w:r>
      <w:r w:rsidR="00027F88">
        <w:t xml:space="preserve"> </w:t>
      </w:r>
      <w:r w:rsidRPr="00740FC2">
        <w:t xml:space="preserve">She indicated that the results of the standardized assessments and the informal observations at the child care center and grandmother’s home found </w:t>
      </w:r>
      <w:r w:rsidR="00585E76">
        <w:t xml:space="preserve">that </w:t>
      </w:r>
      <w:r w:rsidRPr="00740FC2">
        <w:t>Lily is demonstrating significant communication delays</w:t>
      </w:r>
      <w:r w:rsidR="00585E76">
        <w:t>,</w:t>
      </w:r>
      <w:r w:rsidR="00027F88">
        <w:t xml:space="preserve"> </w:t>
      </w:r>
      <w:r w:rsidRPr="00740FC2">
        <w:t>with</w:t>
      </w:r>
      <w:r w:rsidR="00027F88">
        <w:t xml:space="preserve"> </w:t>
      </w:r>
      <w:r w:rsidRPr="00740FC2">
        <w:t>scores in the low 70s</w:t>
      </w:r>
      <w:r w:rsidR="00585E76">
        <w:t>.</w:t>
      </w:r>
      <w:r w:rsidRPr="00740FC2">
        <w:t xml:space="preserve"> (</w:t>
      </w:r>
      <w:r w:rsidR="003F7864">
        <w:t xml:space="preserve">Lily’s overall score on </w:t>
      </w:r>
      <w:r w:rsidRPr="00740FC2">
        <w:t xml:space="preserve">Receptive Language Skills </w:t>
      </w:r>
      <w:r w:rsidR="003F7864">
        <w:t>was</w:t>
      </w:r>
      <w:r w:rsidRPr="00740FC2">
        <w:t xml:space="preserve"> 72</w:t>
      </w:r>
      <w:r w:rsidR="002104B2">
        <w:t xml:space="preserve"> </w:t>
      </w:r>
      <w:r w:rsidR="003F7864">
        <w:t>in</w:t>
      </w:r>
      <w:r w:rsidRPr="00740FC2">
        <w:t xml:space="preserve"> Expressive Language Skills</w:t>
      </w:r>
      <w:r w:rsidR="003F7864">
        <w:t>, Lily scored</w:t>
      </w:r>
      <w:r w:rsidRPr="00740FC2">
        <w:t xml:space="preserve"> 74 </w:t>
      </w:r>
      <w:r w:rsidR="002104B2">
        <w:t>overall</w:t>
      </w:r>
      <w:r w:rsidR="00C22796">
        <w:t>)</w:t>
      </w:r>
      <w:r w:rsidR="002104B2">
        <w:t xml:space="preserve">.  </w:t>
      </w:r>
      <w:r w:rsidRPr="00740FC2">
        <w:t xml:space="preserve">These </w:t>
      </w:r>
      <w:r w:rsidR="00467564">
        <w:t>score</w:t>
      </w:r>
      <w:r w:rsidR="00467564" w:rsidRPr="00740FC2">
        <w:t xml:space="preserve">s </w:t>
      </w:r>
      <w:r w:rsidRPr="00740FC2">
        <w:t>are significantly below the average range (</w:t>
      </w:r>
      <w:r w:rsidR="00467564">
        <w:t>i.e</w:t>
      </w:r>
      <w:r w:rsidRPr="00740FC2">
        <w:t>., 85-115).</w:t>
      </w:r>
      <w:r w:rsidR="00027F88">
        <w:t xml:space="preserve"> </w:t>
      </w:r>
      <w:r w:rsidRPr="00740FC2">
        <w:t>These assessments confirmed the parents’ observations that although Lily knew and could express several words, she typically did not use them to communicate with others.</w:t>
      </w:r>
      <w:r w:rsidR="00027F88">
        <w:t xml:space="preserve"> </w:t>
      </w:r>
      <w:r w:rsidR="00C22796">
        <w:t xml:space="preserve">Based on her delays in language development, Lily would be eligible for early intervention services in our </w:t>
      </w:r>
      <w:r w:rsidR="00D9027E">
        <w:t>program.</w:t>
      </w:r>
      <w:r w:rsidR="00D9027E">
        <w:rPr>
          <w:rStyle w:val="CommentReference"/>
        </w:rPr>
        <w:t xml:space="preserve"> </w:t>
      </w:r>
      <w:r w:rsidR="00D9027E" w:rsidRPr="00740FC2">
        <w:t>In</w:t>
      </w:r>
      <w:r w:rsidRPr="00740FC2">
        <w:t xml:space="preserve"> addition, the psychologist indicated, “Lily is also demonstrating delays in the ways she socializes which </w:t>
      </w:r>
      <w:r w:rsidR="00467564">
        <w:t>interfered</w:t>
      </w:r>
      <w:r w:rsidR="00467564" w:rsidRPr="00740FC2">
        <w:t xml:space="preserve"> </w:t>
      </w:r>
      <w:r w:rsidRPr="00740FC2">
        <w:t xml:space="preserve">with how she </w:t>
      </w:r>
      <w:r w:rsidR="00467564" w:rsidRPr="00740FC2">
        <w:t>interact</w:t>
      </w:r>
      <w:r w:rsidR="00467564">
        <w:t>ed</w:t>
      </w:r>
      <w:r w:rsidR="00467564" w:rsidRPr="00740FC2">
        <w:t xml:space="preserve"> </w:t>
      </w:r>
      <w:r w:rsidRPr="00740FC2">
        <w:t>with adults and children during our observations.</w:t>
      </w:r>
      <w:r w:rsidR="00027F88">
        <w:t xml:space="preserve"> </w:t>
      </w:r>
      <w:r w:rsidRPr="00740FC2">
        <w:t>The behaviors we saw were consistent with children with autism. In addition, your completion of the M</w:t>
      </w:r>
      <w:r w:rsidR="00572F41">
        <w:t>-</w:t>
      </w:r>
      <w:r w:rsidRPr="00740FC2">
        <w:t>C</w:t>
      </w:r>
      <w:r w:rsidR="00467564">
        <w:t>HAT</w:t>
      </w:r>
      <w:r w:rsidRPr="00740FC2">
        <w:t xml:space="preserve"> indicates behaviors associated with autism.</w:t>
      </w:r>
      <w:r w:rsidR="00027F88">
        <w:t xml:space="preserve"> </w:t>
      </w:r>
      <w:r w:rsidRPr="00740FC2">
        <w:t>We would suggest that you make an appointment with your pediatrician to confirm our suspected diagnosis.”</w:t>
      </w:r>
      <w:r w:rsidR="00027F88">
        <w:t xml:space="preserve"> </w:t>
      </w:r>
      <w:r w:rsidRPr="00740FC2">
        <w:t>The team then asked the family if they had any questions.</w:t>
      </w:r>
      <w:r w:rsidR="00027F88">
        <w:t xml:space="preserve"> </w:t>
      </w:r>
    </w:p>
    <w:p w14:paraId="7D33BA6B" w14:textId="77777777" w:rsidR="00543875" w:rsidRDefault="00BB1270" w:rsidP="00712475">
      <w:pPr>
        <w:pStyle w:val="BodyTextNoIndent"/>
        <w:spacing w:before="80"/>
        <w:sectPr w:rsidR="00543875" w:rsidSect="00396386">
          <w:footerReference w:type="default" r:id="rId28"/>
          <w:pgSz w:w="12240" w:h="15840"/>
          <w:pgMar w:top="1440" w:right="1440" w:bottom="1440" w:left="1440" w:header="720" w:footer="720" w:gutter="0"/>
          <w:lnNumType w:countBy="1" w:restart="newSection"/>
          <w:cols w:space="720"/>
          <w:docGrid w:linePitch="360"/>
        </w:sectPr>
      </w:pPr>
      <w:r w:rsidRPr="00740FC2">
        <w:t>The family was stunned and did not immediately respond.</w:t>
      </w:r>
      <w:r w:rsidR="00027F88">
        <w:t xml:space="preserve"> </w:t>
      </w:r>
      <w:r w:rsidRPr="00740FC2">
        <w:t>Mrs.</w:t>
      </w:r>
      <w:r w:rsidR="00027F88">
        <w:t xml:space="preserve"> </w:t>
      </w:r>
      <w:r w:rsidRPr="00740FC2">
        <w:t>Herman began to cry.</w:t>
      </w:r>
      <w:r w:rsidR="00027F88">
        <w:t xml:space="preserve"> </w:t>
      </w:r>
      <w:r w:rsidRPr="00740FC2">
        <w:t>Mr.</w:t>
      </w:r>
      <w:r w:rsidR="00027F88">
        <w:t xml:space="preserve"> </w:t>
      </w:r>
      <w:r w:rsidRPr="00740FC2">
        <w:t>Herman asked, “Don’t most 2</w:t>
      </w:r>
      <w:r w:rsidR="00467564">
        <w:t xml:space="preserve"> </w:t>
      </w:r>
      <w:r w:rsidRPr="00740FC2">
        <w:t>year</w:t>
      </w:r>
      <w:r w:rsidR="00467564">
        <w:t xml:space="preserve"> </w:t>
      </w:r>
      <w:r w:rsidRPr="00740FC2">
        <w:t>olds act like Lily?”</w:t>
      </w:r>
      <w:r w:rsidR="00027F88">
        <w:t xml:space="preserve"> </w:t>
      </w:r>
      <w:r w:rsidRPr="00740FC2">
        <w:t>He did not see any problem with her behavior.</w:t>
      </w:r>
      <w:r w:rsidR="00027F88">
        <w:t xml:space="preserve"> </w:t>
      </w:r>
      <w:r w:rsidR="00467564" w:rsidRPr="00740FC2">
        <w:t>The</w:t>
      </w:r>
      <w:r w:rsidR="00467564">
        <w:t xml:space="preserve"> parents</w:t>
      </w:r>
      <w:r w:rsidR="00467564" w:rsidRPr="00740FC2">
        <w:t xml:space="preserve"> </w:t>
      </w:r>
      <w:r w:rsidRPr="00740FC2">
        <w:t>said they were only concerned about her language.</w:t>
      </w:r>
      <w:r w:rsidR="00027F88">
        <w:t xml:space="preserve"> </w:t>
      </w:r>
      <w:r w:rsidRPr="00740FC2">
        <w:t>It didn’t seem like Lily could have autism</w:t>
      </w:r>
      <w:r w:rsidR="00467564">
        <w:t>:</w:t>
      </w:r>
      <w:r w:rsidR="00027F88">
        <w:t xml:space="preserve"> </w:t>
      </w:r>
      <w:r w:rsidRPr="00740FC2">
        <w:t>“Wouldn’t our pediatrician have suggested this was a problem?”</w:t>
      </w:r>
      <w:r w:rsidR="00027F88">
        <w:t xml:space="preserve"> </w:t>
      </w:r>
      <w:r w:rsidRPr="00740FC2">
        <w:t>Mr. Herman said that he wanted to get a second opinion.</w:t>
      </w:r>
      <w:r w:rsidR="00027F88">
        <w:t xml:space="preserve"> </w:t>
      </w:r>
      <w:r w:rsidRPr="00740FC2">
        <w:t>The family expressed that they needed time to talk together about the news they heard. They wanted to go back and discuss the findings with their physician</w:t>
      </w:r>
      <w:r w:rsidR="00467564">
        <w:t>,</w:t>
      </w:r>
      <w:r w:rsidRPr="00740FC2">
        <w:t xml:space="preserve"> with whom they had a good relationship</w:t>
      </w:r>
      <w:r w:rsidR="00467564">
        <w:t>,</w:t>
      </w:r>
      <w:r w:rsidRPr="00740FC2">
        <w:t xml:space="preserve"> and they would follow up with the service coordinator later (maybe) by calling her to let her know the next steps they wanted to take.</w:t>
      </w:r>
      <w:r w:rsidR="00027F88">
        <w:t xml:space="preserve"> </w:t>
      </w:r>
      <w:r w:rsidRPr="00740FC2">
        <w:t xml:space="preserve">The service coordinator indicated that she would call the </w:t>
      </w:r>
      <w:proofErr w:type="spellStart"/>
      <w:r w:rsidRPr="00740FC2">
        <w:t>Hermans</w:t>
      </w:r>
      <w:proofErr w:type="spellEnd"/>
      <w:r w:rsidRPr="00740FC2">
        <w:t xml:space="preserve"> the following week.</w:t>
      </w:r>
    </w:p>
    <w:p w14:paraId="4483839F" w14:textId="77777777" w:rsidR="00064D9F" w:rsidRPr="00543875" w:rsidRDefault="00064D9F" w:rsidP="00712475">
      <w:pPr>
        <w:pStyle w:val="BodyTextNoIndent"/>
        <w:spacing w:before="80"/>
        <w:rPr>
          <w:sz w:val="2"/>
        </w:rPr>
      </w:pPr>
    </w:p>
    <w:tbl>
      <w:tblPr>
        <w:tblStyle w:val="TableGrid"/>
        <w:tblpPr w:leftFromText="180" w:rightFromText="180" w:vertAnchor="text" w:tblpX="180" w:tblpY="1"/>
        <w:tblOverlap w:val="never"/>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72543"/>
        <w:tblLayout w:type="fixed"/>
        <w:tblCellMar>
          <w:left w:w="115" w:type="dxa"/>
          <w:right w:w="115" w:type="dxa"/>
        </w:tblCellMar>
        <w:tblLook w:val="04A0" w:firstRow="1" w:lastRow="0" w:firstColumn="1" w:lastColumn="0" w:noHBand="0" w:noVBand="1"/>
      </w:tblPr>
      <w:tblGrid>
        <w:gridCol w:w="12960"/>
      </w:tblGrid>
      <w:tr w:rsidR="00543875" w14:paraId="06CDDF4A" w14:textId="77777777" w:rsidTr="00DE1716">
        <w:trPr>
          <w:trHeight w:val="1083"/>
        </w:trPr>
        <w:tc>
          <w:tcPr>
            <w:tcW w:w="12960" w:type="dxa"/>
            <w:shd w:val="clear" w:color="auto" w:fill="072543"/>
          </w:tcPr>
          <w:p w14:paraId="045D4235" w14:textId="77777777" w:rsidR="00487BA5" w:rsidRPr="00487BA5" w:rsidRDefault="00487BA5" w:rsidP="00DE1716">
            <w:pPr>
              <w:pStyle w:val="Heading3"/>
              <w:spacing w:before="120" w:after="0"/>
              <w:outlineLvl w:val="2"/>
              <w:rPr>
                <w:rFonts w:eastAsiaTheme="minorHAnsi" w:cstheme="minorBidi"/>
                <w:sz w:val="28"/>
                <w:szCs w:val="28"/>
              </w:rPr>
            </w:pPr>
            <w:r w:rsidRPr="00487BA5">
              <w:rPr>
                <w:rFonts w:eastAsiaTheme="minorHAnsi" w:cstheme="minorBidi"/>
                <w:sz w:val="28"/>
                <w:szCs w:val="28"/>
              </w:rPr>
              <w:t xml:space="preserve">Joining with the </w:t>
            </w:r>
            <w:r w:rsidR="00C6759E">
              <w:rPr>
                <w:rFonts w:eastAsiaTheme="minorHAnsi" w:cstheme="minorBidi"/>
                <w:sz w:val="28"/>
                <w:szCs w:val="28"/>
              </w:rPr>
              <w:t>Family</w:t>
            </w:r>
            <w:r w:rsidRPr="00487BA5">
              <w:rPr>
                <w:rFonts w:eastAsiaTheme="minorHAnsi" w:cstheme="minorBidi"/>
                <w:sz w:val="28"/>
                <w:szCs w:val="28"/>
              </w:rPr>
              <w:t xml:space="preserve"> to Review the Results of the Initial Assessment</w:t>
            </w:r>
          </w:p>
          <w:p w14:paraId="08C19DC2" w14:textId="77777777" w:rsidR="00543875" w:rsidRPr="00124092" w:rsidRDefault="000D6479" w:rsidP="000D6479">
            <w:pPr>
              <w:pStyle w:val="BodyTextNoIndent"/>
              <w:spacing w:before="0" w:after="0" w:line="240" w:lineRule="auto"/>
              <w:rPr>
                <w:rFonts w:ascii="Trebuchet MS" w:hAnsi="Trebuchet MS"/>
                <w:b/>
                <w:sz w:val="28"/>
                <w:szCs w:val="28"/>
              </w:rPr>
            </w:pPr>
            <w:r>
              <w:rPr>
                <w:rFonts w:ascii="Calibri" w:hAnsi="Calibri" w:cs="Arial"/>
                <w:i/>
                <w:color w:val="FFFFFF" w:themeColor="background1"/>
                <w:sz w:val="20"/>
                <w:szCs w:val="20"/>
              </w:rPr>
              <w:t xml:space="preserve">Place a checkmark in the appropriate column to indicate the extent to which there is evidence that each practice is observed.  </w:t>
            </w:r>
            <w:r w:rsidR="00543875" w:rsidRPr="00216AE0">
              <w:rPr>
                <w:rFonts w:ascii="Calibri" w:hAnsi="Calibri" w:cs="Arial"/>
                <w:i/>
                <w:sz w:val="20"/>
                <w:szCs w:val="20"/>
              </w:rPr>
              <w:t>‘</w:t>
            </w:r>
            <w:r w:rsidR="00467564">
              <w:rPr>
                <w:rFonts w:ascii="Calibri" w:hAnsi="Calibri" w:cs="Arial"/>
                <w:i/>
                <w:sz w:val="20"/>
                <w:szCs w:val="20"/>
              </w:rPr>
              <w:t>N</w:t>
            </w:r>
            <w:r w:rsidR="00543875" w:rsidRPr="00216AE0">
              <w:rPr>
                <w:rFonts w:ascii="Calibri" w:hAnsi="Calibri" w:cs="Arial"/>
                <w:i/>
                <w:sz w:val="20"/>
                <w:szCs w:val="20"/>
              </w:rPr>
              <w:t>o’</w:t>
            </w:r>
            <w:r w:rsidR="00467564">
              <w:rPr>
                <w:rFonts w:ascii="Calibri" w:hAnsi="Calibri" w:cs="Arial"/>
                <w:i/>
                <w:sz w:val="20"/>
                <w:szCs w:val="20"/>
              </w:rPr>
              <w:t xml:space="preserve"> </w:t>
            </w:r>
            <w:r w:rsidR="00543875" w:rsidRPr="00216AE0">
              <w:rPr>
                <w:rFonts w:ascii="Calibri" w:hAnsi="Calibri" w:cs="Arial"/>
                <w:i/>
                <w:sz w:val="20"/>
                <w:szCs w:val="20"/>
              </w:rPr>
              <w:t>indicates that the practice is not observed</w:t>
            </w:r>
            <w:r w:rsidR="00197AAA">
              <w:rPr>
                <w:rFonts w:ascii="Calibri" w:hAnsi="Calibri" w:cs="Arial"/>
                <w:i/>
                <w:sz w:val="20"/>
                <w:szCs w:val="20"/>
              </w:rPr>
              <w:t>,</w:t>
            </w:r>
            <w:r w:rsidR="00543875" w:rsidRPr="00216AE0">
              <w:rPr>
                <w:rFonts w:ascii="Calibri" w:hAnsi="Calibri" w:cs="Arial"/>
                <w:i/>
                <w:sz w:val="20"/>
                <w:szCs w:val="20"/>
              </w:rPr>
              <w:t xml:space="preserve"> ‘</w:t>
            </w:r>
            <w:r w:rsidR="00467564">
              <w:rPr>
                <w:rFonts w:ascii="Calibri" w:hAnsi="Calibri" w:cs="Arial"/>
                <w:i/>
                <w:sz w:val="20"/>
                <w:szCs w:val="20"/>
              </w:rPr>
              <w:t>P</w:t>
            </w:r>
            <w:r w:rsidR="00543875" w:rsidRPr="00216AE0">
              <w:rPr>
                <w:rFonts w:ascii="Calibri" w:hAnsi="Calibri" w:cs="Arial"/>
                <w:i/>
                <w:sz w:val="20"/>
                <w:szCs w:val="20"/>
              </w:rPr>
              <w:t>artly’ indicates that the practice is observed to a limited extent</w:t>
            </w:r>
            <w:r w:rsidR="00467564">
              <w:rPr>
                <w:rFonts w:ascii="Calibri" w:hAnsi="Calibri" w:cs="Arial"/>
                <w:i/>
                <w:sz w:val="20"/>
                <w:szCs w:val="20"/>
              </w:rPr>
              <w:t xml:space="preserve">, </w:t>
            </w:r>
            <w:r w:rsidR="00197AAA">
              <w:rPr>
                <w:rFonts w:ascii="Calibri" w:hAnsi="Calibri" w:cs="Arial"/>
                <w:i/>
                <w:sz w:val="20"/>
                <w:szCs w:val="20"/>
              </w:rPr>
              <w:t>and</w:t>
            </w:r>
            <w:r w:rsidR="00543875" w:rsidRPr="00216AE0">
              <w:rPr>
                <w:rFonts w:ascii="Calibri" w:hAnsi="Calibri" w:cs="Arial"/>
                <w:i/>
                <w:sz w:val="20"/>
                <w:szCs w:val="20"/>
              </w:rPr>
              <w:t xml:space="preserve"> ‘</w:t>
            </w:r>
            <w:r w:rsidR="00467564">
              <w:rPr>
                <w:rFonts w:ascii="Calibri" w:hAnsi="Calibri" w:cs="Arial"/>
                <w:i/>
                <w:sz w:val="20"/>
                <w:szCs w:val="20"/>
              </w:rPr>
              <w:t>Y</w:t>
            </w:r>
            <w:r w:rsidR="00543875" w:rsidRPr="00216AE0">
              <w:rPr>
                <w:rFonts w:ascii="Calibri" w:hAnsi="Calibri" w:cs="Arial"/>
                <w:i/>
                <w:sz w:val="20"/>
                <w:szCs w:val="20"/>
              </w:rPr>
              <w:t xml:space="preserve">es’ indicates </w:t>
            </w:r>
            <w:r w:rsidR="00197AAA">
              <w:rPr>
                <w:rFonts w:ascii="Calibri" w:hAnsi="Calibri" w:cs="Arial"/>
                <w:i/>
                <w:sz w:val="20"/>
                <w:szCs w:val="20"/>
              </w:rPr>
              <w:t xml:space="preserve">that </w:t>
            </w:r>
            <w:r w:rsidR="00543875" w:rsidRPr="00216AE0">
              <w:rPr>
                <w:rFonts w:ascii="Calibri" w:hAnsi="Calibri" w:cs="Arial"/>
                <w:i/>
                <w:sz w:val="20"/>
                <w:szCs w:val="20"/>
              </w:rPr>
              <w:t>the practice is fully observed most or all of the time.</w:t>
            </w:r>
          </w:p>
        </w:tc>
      </w:tr>
    </w:tbl>
    <w:tbl>
      <w:tblPr>
        <w:tblStyle w:val="TableGrid"/>
        <w:tblW w:w="12960" w:type="dxa"/>
        <w:tblInd w:w="175" w:type="dxa"/>
        <w:tblLayout w:type="fixed"/>
        <w:tblLook w:val="04A0" w:firstRow="1" w:lastRow="0" w:firstColumn="1" w:lastColumn="0" w:noHBand="0" w:noVBand="1"/>
      </w:tblPr>
      <w:tblGrid>
        <w:gridCol w:w="3602"/>
        <w:gridCol w:w="721"/>
        <w:gridCol w:w="720"/>
        <w:gridCol w:w="720"/>
        <w:gridCol w:w="2878"/>
        <w:gridCol w:w="2878"/>
        <w:gridCol w:w="1441"/>
      </w:tblGrid>
      <w:tr w:rsidR="00543875" w:rsidRPr="004006C6" w14:paraId="1A077BCF" w14:textId="77777777" w:rsidTr="00DE1716">
        <w:trPr>
          <w:tblHeader/>
        </w:trPr>
        <w:tc>
          <w:tcPr>
            <w:tcW w:w="3602" w:type="dxa"/>
            <w:shd w:val="clear" w:color="auto" w:fill="56A0D3"/>
            <w:vAlign w:val="center"/>
          </w:tcPr>
          <w:p w14:paraId="22FBDC1F" w14:textId="77777777" w:rsidR="00543875" w:rsidRPr="004006C6" w:rsidRDefault="00543875" w:rsidP="00EF2A4A">
            <w:pPr>
              <w:pStyle w:val="Table-Columnheaderbold"/>
              <w:jc w:val="center"/>
              <w:rPr>
                <w:color w:val="FFFFFF" w:themeColor="background1"/>
              </w:rPr>
            </w:pPr>
            <w:r w:rsidRPr="004006C6">
              <w:rPr>
                <w:color w:val="FFFFFF" w:themeColor="background1"/>
              </w:rPr>
              <w:t xml:space="preserve">DEC </w:t>
            </w:r>
            <w:r w:rsidR="00066948">
              <w:rPr>
                <w:color w:val="FFFFFF" w:themeColor="background1"/>
              </w:rPr>
              <w:t xml:space="preserve">Recommended </w:t>
            </w:r>
            <w:r w:rsidRPr="004006C6">
              <w:rPr>
                <w:color w:val="FFFFFF" w:themeColor="background1"/>
              </w:rPr>
              <w:t>Practice</w:t>
            </w:r>
          </w:p>
        </w:tc>
        <w:tc>
          <w:tcPr>
            <w:tcW w:w="721" w:type="dxa"/>
            <w:shd w:val="clear" w:color="auto" w:fill="56A0D3"/>
            <w:vAlign w:val="center"/>
          </w:tcPr>
          <w:p w14:paraId="33385A9E" w14:textId="77777777" w:rsidR="00543875" w:rsidRPr="004006C6" w:rsidRDefault="00543875" w:rsidP="00EF2A4A">
            <w:pPr>
              <w:pStyle w:val="Table-Columnheaderbold"/>
              <w:jc w:val="center"/>
              <w:rPr>
                <w:color w:val="FFFFFF" w:themeColor="background1"/>
              </w:rPr>
            </w:pPr>
            <w:r>
              <w:rPr>
                <w:color w:val="FFFFFF" w:themeColor="background1"/>
                <w:sz w:val="16"/>
                <w:szCs w:val="16"/>
              </w:rPr>
              <w:t>No</w:t>
            </w:r>
          </w:p>
        </w:tc>
        <w:tc>
          <w:tcPr>
            <w:tcW w:w="720" w:type="dxa"/>
            <w:shd w:val="clear" w:color="auto" w:fill="56A0D3"/>
            <w:vAlign w:val="center"/>
          </w:tcPr>
          <w:p w14:paraId="13F93292" w14:textId="77777777" w:rsidR="00543875" w:rsidRPr="004006C6" w:rsidRDefault="00543875" w:rsidP="00EF2A4A">
            <w:pPr>
              <w:pStyle w:val="Table-Columnheaderbold"/>
              <w:jc w:val="center"/>
              <w:rPr>
                <w:color w:val="FFFFFF" w:themeColor="background1"/>
              </w:rPr>
            </w:pPr>
            <w:r>
              <w:rPr>
                <w:color w:val="FFFFFF" w:themeColor="background1"/>
                <w:sz w:val="16"/>
                <w:szCs w:val="16"/>
              </w:rPr>
              <w:t>Partly</w:t>
            </w:r>
          </w:p>
        </w:tc>
        <w:tc>
          <w:tcPr>
            <w:tcW w:w="720" w:type="dxa"/>
            <w:shd w:val="clear" w:color="auto" w:fill="56A0D3"/>
            <w:vAlign w:val="center"/>
          </w:tcPr>
          <w:p w14:paraId="5A15D657" w14:textId="77777777" w:rsidR="00543875" w:rsidRPr="004006C6" w:rsidRDefault="00543875" w:rsidP="00EF2A4A">
            <w:pPr>
              <w:pStyle w:val="Table-Columnheaderbold"/>
              <w:jc w:val="center"/>
              <w:rPr>
                <w:color w:val="FFFFFF" w:themeColor="background1"/>
              </w:rPr>
            </w:pPr>
            <w:r>
              <w:rPr>
                <w:color w:val="FFFFFF" w:themeColor="background1"/>
                <w:sz w:val="16"/>
                <w:szCs w:val="16"/>
              </w:rPr>
              <w:t>Yes</w:t>
            </w:r>
          </w:p>
        </w:tc>
        <w:tc>
          <w:tcPr>
            <w:tcW w:w="2878" w:type="dxa"/>
            <w:shd w:val="clear" w:color="auto" w:fill="56A0D3"/>
            <w:vAlign w:val="center"/>
          </w:tcPr>
          <w:p w14:paraId="12CCB681" w14:textId="77777777" w:rsidR="00543875" w:rsidRPr="004006C6" w:rsidRDefault="00543875" w:rsidP="00EF2A4A">
            <w:pPr>
              <w:pStyle w:val="Table-Columnheaderbold"/>
              <w:jc w:val="center"/>
              <w:rPr>
                <w:color w:val="FFFFFF" w:themeColor="background1"/>
              </w:rPr>
            </w:pPr>
            <w:r w:rsidRPr="004006C6">
              <w:rPr>
                <w:color w:val="FFFFFF" w:themeColor="background1"/>
              </w:rPr>
              <w:t>Points to Consider</w:t>
            </w:r>
          </w:p>
        </w:tc>
        <w:tc>
          <w:tcPr>
            <w:tcW w:w="2878" w:type="dxa"/>
            <w:shd w:val="clear" w:color="auto" w:fill="56A0D3"/>
            <w:vAlign w:val="center"/>
          </w:tcPr>
          <w:p w14:paraId="52821FBF" w14:textId="77777777" w:rsidR="00543875" w:rsidRPr="004006C6" w:rsidRDefault="00543875" w:rsidP="00EF2A4A">
            <w:pPr>
              <w:pStyle w:val="Table-Columnheaderbold"/>
              <w:jc w:val="center"/>
              <w:rPr>
                <w:color w:val="FFFFFF" w:themeColor="background1"/>
              </w:rPr>
            </w:pPr>
            <w:r w:rsidRPr="004006C6">
              <w:rPr>
                <w:color w:val="FFFFFF" w:themeColor="background1"/>
              </w:rPr>
              <w:t>Questions to Ponder</w:t>
            </w:r>
          </w:p>
        </w:tc>
        <w:tc>
          <w:tcPr>
            <w:tcW w:w="1441" w:type="dxa"/>
            <w:shd w:val="clear" w:color="auto" w:fill="56A0D3"/>
            <w:vAlign w:val="center"/>
          </w:tcPr>
          <w:p w14:paraId="6508B4A8" w14:textId="77777777" w:rsidR="00543875" w:rsidRPr="004006C6" w:rsidRDefault="00543875" w:rsidP="00EF2A4A">
            <w:pPr>
              <w:pStyle w:val="Table-Columnheaderbold"/>
              <w:jc w:val="center"/>
              <w:rPr>
                <w:color w:val="FFFFFF" w:themeColor="background1"/>
                <w:sz w:val="16"/>
                <w:szCs w:val="16"/>
              </w:rPr>
            </w:pPr>
            <w:r w:rsidRPr="004006C6">
              <w:rPr>
                <w:color w:val="FFFFFF" w:themeColor="background1"/>
                <w:sz w:val="16"/>
                <w:szCs w:val="16"/>
              </w:rPr>
              <w:t>Line # from scenario that supports rating</w:t>
            </w:r>
          </w:p>
        </w:tc>
      </w:tr>
      <w:tr w:rsidR="00543875" w14:paraId="4F487671" w14:textId="77777777" w:rsidTr="00F52C7E">
        <w:trPr>
          <w:trHeight w:val="2528"/>
        </w:trPr>
        <w:tc>
          <w:tcPr>
            <w:tcW w:w="3602" w:type="dxa"/>
          </w:tcPr>
          <w:p w14:paraId="2C256175" w14:textId="77777777" w:rsidR="00543875" w:rsidRPr="00B965ED" w:rsidRDefault="00543875" w:rsidP="00543875">
            <w:pPr>
              <w:pStyle w:val="Table-Text10pt"/>
            </w:pPr>
            <w:r w:rsidRPr="00B965ED">
              <w:t>A11. Practitioners report assessment results so that they are understandable and useful to the family interests.</w:t>
            </w:r>
          </w:p>
        </w:tc>
        <w:tc>
          <w:tcPr>
            <w:tcW w:w="721" w:type="dxa"/>
            <w:shd w:val="clear" w:color="auto" w:fill="D9D9D9"/>
            <w:vAlign w:val="center"/>
          </w:tcPr>
          <w:p w14:paraId="31189441" w14:textId="77777777" w:rsidR="00543875" w:rsidRDefault="00543875" w:rsidP="00487BA5">
            <w:pPr>
              <w:pStyle w:val="Table-10ptbullet"/>
              <w:numPr>
                <w:ilvl w:val="0"/>
                <w:numId w:val="0"/>
              </w:numPr>
              <w:jc w:val="center"/>
            </w:pPr>
          </w:p>
        </w:tc>
        <w:tc>
          <w:tcPr>
            <w:tcW w:w="720" w:type="dxa"/>
            <w:shd w:val="clear" w:color="auto" w:fill="D9D9D9"/>
            <w:vAlign w:val="center"/>
          </w:tcPr>
          <w:p w14:paraId="16FC57C9" w14:textId="77777777" w:rsidR="00543875" w:rsidRDefault="00487BA5" w:rsidP="00487BA5">
            <w:pPr>
              <w:pStyle w:val="Table-10ptbullet"/>
              <w:numPr>
                <w:ilvl w:val="0"/>
                <w:numId w:val="0"/>
              </w:numPr>
              <w:jc w:val="center"/>
            </w:pPr>
            <w:r>
              <w:t>x</w:t>
            </w:r>
          </w:p>
        </w:tc>
        <w:tc>
          <w:tcPr>
            <w:tcW w:w="720" w:type="dxa"/>
            <w:shd w:val="clear" w:color="auto" w:fill="D9D9D9"/>
            <w:vAlign w:val="center"/>
          </w:tcPr>
          <w:p w14:paraId="69C06926" w14:textId="77777777" w:rsidR="00543875" w:rsidRDefault="00543875" w:rsidP="00487BA5">
            <w:pPr>
              <w:pStyle w:val="Table-10ptbullet"/>
              <w:numPr>
                <w:ilvl w:val="0"/>
                <w:numId w:val="0"/>
              </w:numPr>
              <w:jc w:val="center"/>
            </w:pPr>
          </w:p>
        </w:tc>
        <w:tc>
          <w:tcPr>
            <w:tcW w:w="2878" w:type="dxa"/>
            <w:shd w:val="clear" w:color="auto" w:fill="D9D9D9"/>
          </w:tcPr>
          <w:p w14:paraId="158EBA50" w14:textId="77777777" w:rsidR="00543875" w:rsidRDefault="00543875" w:rsidP="00543875">
            <w:pPr>
              <w:pStyle w:val="Table-10ptbullet"/>
              <w:numPr>
                <w:ilvl w:val="0"/>
                <w:numId w:val="0"/>
              </w:numPr>
            </w:pPr>
            <w:r>
              <w:t xml:space="preserve">Purpose and results of this assessment provided information but could be expanded. </w:t>
            </w:r>
          </w:p>
          <w:p w14:paraId="1F8E4AEF" w14:textId="77777777" w:rsidR="00487BA5" w:rsidRDefault="00487BA5" w:rsidP="00543875">
            <w:pPr>
              <w:pStyle w:val="Table-10ptbullet"/>
              <w:numPr>
                <w:ilvl w:val="0"/>
                <w:numId w:val="0"/>
              </w:numPr>
            </w:pPr>
          </w:p>
          <w:p w14:paraId="30DD6B52" w14:textId="77777777" w:rsidR="00543875" w:rsidRDefault="00543875" w:rsidP="00543875">
            <w:pPr>
              <w:pStyle w:val="Table-10ptbullet"/>
              <w:numPr>
                <w:ilvl w:val="0"/>
                <w:numId w:val="0"/>
              </w:numPr>
            </w:pPr>
            <w:r w:rsidRPr="006910A9">
              <w:t xml:space="preserve">Language assessment </w:t>
            </w:r>
            <w:r w:rsidR="00E70AC9">
              <w:t xml:space="preserve">was </w:t>
            </w:r>
            <w:r w:rsidRPr="006910A9">
              <w:t>described with results and triangulated with parents’ descriptions.</w:t>
            </w:r>
          </w:p>
          <w:p w14:paraId="396B00FB" w14:textId="77777777" w:rsidR="00487BA5" w:rsidRDefault="00487BA5" w:rsidP="00543875">
            <w:pPr>
              <w:pStyle w:val="Table-10ptbullet"/>
              <w:numPr>
                <w:ilvl w:val="0"/>
                <w:numId w:val="0"/>
              </w:numPr>
            </w:pPr>
          </w:p>
          <w:p w14:paraId="59116F01" w14:textId="77777777" w:rsidR="00543875" w:rsidRDefault="00543875" w:rsidP="00A86BEF">
            <w:pPr>
              <w:pStyle w:val="Table-10ptbullet"/>
              <w:numPr>
                <w:ilvl w:val="0"/>
                <w:numId w:val="0"/>
              </w:numPr>
            </w:pPr>
            <w:r>
              <w:t xml:space="preserve">The information was not understandable for the </w:t>
            </w:r>
            <w:r w:rsidR="00E70AC9">
              <w:t>family</w:t>
            </w:r>
            <w:r w:rsidR="00A86BEF">
              <w:t>; Providers</w:t>
            </w:r>
            <w:r>
              <w:t xml:space="preserve"> </w:t>
            </w:r>
            <w:r w:rsidR="00E70AC9">
              <w:t xml:space="preserve">used </w:t>
            </w:r>
            <w:r>
              <w:t>jargon</w:t>
            </w:r>
            <w:r w:rsidR="002104B2">
              <w:t xml:space="preserve">.  Instead </w:t>
            </w:r>
            <w:r w:rsidR="00A86BEF">
              <w:t xml:space="preserve">providers </w:t>
            </w:r>
            <w:r w:rsidR="002104B2">
              <w:t xml:space="preserve">needed to use descriptive </w:t>
            </w:r>
            <w:r>
              <w:t>examples</w:t>
            </w:r>
            <w:r w:rsidR="002104B2">
              <w:t xml:space="preserve"> (</w:t>
            </w:r>
            <w:r w:rsidR="00D9027E">
              <w:t>e.g.</w:t>
            </w:r>
            <w:r w:rsidR="002104B2">
              <w:t xml:space="preserve">  Lily </w:t>
            </w:r>
            <w:r>
              <w:t>frequently named objects and used a reach to request what she needed.</w:t>
            </w:r>
            <w:r w:rsidR="00E70AC9">
              <w:t>)</w:t>
            </w:r>
          </w:p>
        </w:tc>
        <w:tc>
          <w:tcPr>
            <w:tcW w:w="2878" w:type="dxa"/>
            <w:shd w:val="clear" w:color="auto" w:fill="D9D9D9"/>
            <w:vAlign w:val="center"/>
          </w:tcPr>
          <w:p w14:paraId="0CDC60B1" w14:textId="77777777" w:rsidR="00543875" w:rsidRDefault="00543875" w:rsidP="00543875">
            <w:pPr>
              <w:pStyle w:val="Table-Text10pt"/>
              <w:jc w:val="center"/>
            </w:pPr>
          </w:p>
        </w:tc>
        <w:tc>
          <w:tcPr>
            <w:tcW w:w="1441" w:type="dxa"/>
            <w:shd w:val="clear" w:color="auto" w:fill="D9D9D9"/>
            <w:vAlign w:val="center"/>
          </w:tcPr>
          <w:p w14:paraId="7D762C48" w14:textId="77777777" w:rsidR="00543875" w:rsidRDefault="0002379B" w:rsidP="00543875">
            <w:pPr>
              <w:pStyle w:val="Table-Text10pt"/>
              <w:jc w:val="center"/>
            </w:pPr>
            <w:r>
              <w:t>7-12</w:t>
            </w:r>
          </w:p>
          <w:p w14:paraId="398DB906" w14:textId="77777777" w:rsidR="00543875" w:rsidRDefault="00543875" w:rsidP="00543875">
            <w:pPr>
              <w:pStyle w:val="Table-Text10pt"/>
              <w:jc w:val="center"/>
            </w:pPr>
          </w:p>
          <w:p w14:paraId="0CFFE031" w14:textId="77777777" w:rsidR="00543875" w:rsidRDefault="0002379B" w:rsidP="00543875">
            <w:pPr>
              <w:pStyle w:val="Table-Text10pt"/>
              <w:jc w:val="center"/>
            </w:pPr>
            <w:r>
              <w:t>19-22</w:t>
            </w:r>
          </w:p>
        </w:tc>
      </w:tr>
      <w:tr w:rsidR="00543875" w:rsidRPr="00E80959" w14:paraId="4FBFD39E" w14:textId="77777777" w:rsidTr="00F52C7E">
        <w:trPr>
          <w:trHeight w:val="908"/>
        </w:trPr>
        <w:tc>
          <w:tcPr>
            <w:tcW w:w="3602" w:type="dxa"/>
          </w:tcPr>
          <w:p w14:paraId="29F4A132" w14:textId="77777777" w:rsidR="00543875" w:rsidRPr="00E80959" w:rsidRDefault="00543875" w:rsidP="00543875">
            <w:pPr>
              <w:pStyle w:val="Table-Text10pt"/>
            </w:pPr>
            <w:r w:rsidRPr="00E80959">
              <w:t>F1. Practitioners build trusting and respectful partnerships with the family through interactions that are sensitive and responsive to cultural, linguistic, and socio-economic diversity.</w:t>
            </w:r>
          </w:p>
        </w:tc>
        <w:tc>
          <w:tcPr>
            <w:tcW w:w="721" w:type="dxa"/>
            <w:shd w:val="clear" w:color="auto" w:fill="D9D9D9"/>
            <w:vAlign w:val="center"/>
          </w:tcPr>
          <w:p w14:paraId="28D8D455" w14:textId="77777777" w:rsidR="00543875" w:rsidRPr="00BE6A66" w:rsidRDefault="00543875" w:rsidP="00487BA5">
            <w:pPr>
              <w:pStyle w:val="Table-10ptbullet"/>
              <w:numPr>
                <w:ilvl w:val="0"/>
                <w:numId w:val="0"/>
              </w:numPr>
              <w:jc w:val="center"/>
            </w:pPr>
            <w:r>
              <w:t>x</w:t>
            </w:r>
          </w:p>
        </w:tc>
        <w:tc>
          <w:tcPr>
            <w:tcW w:w="720" w:type="dxa"/>
            <w:shd w:val="clear" w:color="auto" w:fill="D9D9D9"/>
            <w:vAlign w:val="center"/>
          </w:tcPr>
          <w:p w14:paraId="21567A34" w14:textId="77777777" w:rsidR="00543875" w:rsidRPr="00BE6A66" w:rsidRDefault="00543875" w:rsidP="00487BA5">
            <w:pPr>
              <w:pStyle w:val="Table-10ptbullet"/>
              <w:numPr>
                <w:ilvl w:val="0"/>
                <w:numId w:val="0"/>
              </w:numPr>
              <w:jc w:val="center"/>
            </w:pPr>
          </w:p>
        </w:tc>
        <w:tc>
          <w:tcPr>
            <w:tcW w:w="720" w:type="dxa"/>
            <w:shd w:val="clear" w:color="auto" w:fill="D9D9D9"/>
            <w:vAlign w:val="center"/>
          </w:tcPr>
          <w:p w14:paraId="0D9ACEA5" w14:textId="77777777" w:rsidR="00543875" w:rsidRPr="00BE6A66" w:rsidRDefault="00543875" w:rsidP="00487BA5">
            <w:pPr>
              <w:pStyle w:val="Table-10ptbullet"/>
              <w:numPr>
                <w:ilvl w:val="0"/>
                <w:numId w:val="0"/>
              </w:numPr>
              <w:jc w:val="center"/>
            </w:pPr>
          </w:p>
        </w:tc>
        <w:tc>
          <w:tcPr>
            <w:tcW w:w="2878" w:type="dxa"/>
            <w:shd w:val="clear" w:color="auto" w:fill="D9D9D9"/>
          </w:tcPr>
          <w:p w14:paraId="06F65ACC" w14:textId="77777777" w:rsidR="00543875" w:rsidRPr="00B17539" w:rsidRDefault="00543875" w:rsidP="00543875">
            <w:pPr>
              <w:pStyle w:val="Table-10ptbullet"/>
              <w:numPr>
                <w:ilvl w:val="0"/>
                <w:numId w:val="0"/>
              </w:numPr>
            </w:pPr>
            <w:r w:rsidRPr="00BE6A66">
              <w:t xml:space="preserve">The team needed to provide more description of the assessments used and specific descriptions of the behaviors </w:t>
            </w:r>
            <w:r w:rsidR="00E70AC9">
              <w:t xml:space="preserve">Lily </w:t>
            </w:r>
            <w:r w:rsidRPr="00BE6A66">
              <w:t>demonstrated.</w:t>
            </w:r>
            <w:r>
              <w:t xml:space="preserve"> </w:t>
            </w:r>
          </w:p>
          <w:p w14:paraId="34060932" w14:textId="77777777" w:rsidR="00487BA5" w:rsidRDefault="00487BA5" w:rsidP="00543875">
            <w:pPr>
              <w:pStyle w:val="Table-10ptbullet"/>
              <w:numPr>
                <w:ilvl w:val="0"/>
                <w:numId w:val="0"/>
              </w:numPr>
            </w:pPr>
          </w:p>
          <w:p w14:paraId="669B88C5" w14:textId="77777777" w:rsidR="00543875" w:rsidRPr="006910A9" w:rsidRDefault="00543875" w:rsidP="00543875">
            <w:pPr>
              <w:pStyle w:val="Table-10ptbullet"/>
              <w:numPr>
                <w:ilvl w:val="0"/>
                <w:numId w:val="0"/>
              </w:numPr>
            </w:pPr>
            <w:r w:rsidRPr="00BE6A66">
              <w:t>There was no discussion on what autism is.</w:t>
            </w:r>
            <w:r>
              <w:t xml:space="preserve"> </w:t>
            </w:r>
            <w:r w:rsidRPr="00BE6A66">
              <w:t>The family did complete the M-</w:t>
            </w:r>
            <w:r w:rsidR="004B04DC" w:rsidRPr="00BE6A66">
              <w:t>C</w:t>
            </w:r>
            <w:r w:rsidR="004B04DC">
              <w:t>HAT</w:t>
            </w:r>
            <w:r w:rsidRPr="00BE6A66">
              <w:t xml:space="preserve">. </w:t>
            </w:r>
          </w:p>
          <w:p w14:paraId="77DAE3F3" w14:textId="77777777" w:rsidR="00487BA5" w:rsidRDefault="00487BA5" w:rsidP="00543875">
            <w:pPr>
              <w:pStyle w:val="Table-10ptbullet"/>
              <w:numPr>
                <w:ilvl w:val="0"/>
                <w:numId w:val="0"/>
              </w:numPr>
            </w:pPr>
          </w:p>
          <w:p w14:paraId="2367E12F" w14:textId="77777777" w:rsidR="00543875" w:rsidRPr="00E80959" w:rsidRDefault="00A86BEF" w:rsidP="00A86BEF">
            <w:pPr>
              <w:pStyle w:val="Table-10ptbullet"/>
              <w:numPr>
                <w:ilvl w:val="0"/>
                <w:numId w:val="0"/>
              </w:numPr>
              <w:rPr>
                <w:rFonts w:ascii="Calibri" w:eastAsia="Calibri" w:hAnsi="Calibri" w:cs="Times New Roman"/>
              </w:rPr>
            </w:pPr>
            <w:r>
              <w:t>The team d</w:t>
            </w:r>
            <w:r w:rsidR="00543875" w:rsidRPr="00BE6A66">
              <w:t>id not provide a sensitive approach to describing these results.</w:t>
            </w:r>
            <w:r w:rsidR="00543875">
              <w:t xml:space="preserve"> </w:t>
            </w:r>
            <w:r w:rsidR="00543875" w:rsidRPr="00BE6A66">
              <w:t>The providers had not developed a relationship with family in delivering these results.</w:t>
            </w:r>
            <w:r w:rsidR="00543875">
              <w:t xml:space="preserve"> </w:t>
            </w:r>
          </w:p>
        </w:tc>
        <w:tc>
          <w:tcPr>
            <w:tcW w:w="2878" w:type="dxa"/>
            <w:shd w:val="clear" w:color="auto" w:fill="D9D9D9"/>
          </w:tcPr>
          <w:p w14:paraId="63367DF2" w14:textId="77777777" w:rsidR="00543875" w:rsidRPr="008E2AB3" w:rsidRDefault="00543875" w:rsidP="00543875">
            <w:pPr>
              <w:pStyle w:val="Table-10ptbullet"/>
              <w:numPr>
                <w:ilvl w:val="0"/>
                <w:numId w:val="0"/>
              </w:numPr>
            </w:pPr>
            <w:r w:rsidRPr="008E2AB3">
              <w:t>How could the team use the M</w:t>
            </w:r>
            <w:r w:rsidR="004B04DC">
              <w:noBreakHyphen/>
            </w:r>
            <w:r w:rsidR="004B04DC" w:rsidRPr="008E2AB3">
              <w:t>C</w:t>
            </w:r>
            <w:r w:rsidR="004B04DC">
              <w:t>HAT</w:t>
            </w:r>
            <w:r w:rsidR="004B04DC" w:rsidRPr="008E2AB3">
              <w:t xml:space="preserve"> </w:t>
            </w:r>
            <w:r w:rsidRPr="008E2AB3">
              <w:t>information to help the family understand their concerns in this area?</w:t>
            </w:r>
            <w:r>
              <w:t xml:space="preserve"> </w:t>
            </w:r>
            <w:r w:rsidRPr="008E2AB3">
              <w:t xml:space="preserve">Are there other ways that the team could have helped </w:t>
            </w:r>
            <w:r w:rsidR="002104B2">
              <w:t xml:space="preserve">the parents confirm </w:t>
            </w:r>
            <w:r w:rsidR="00A86BEF">
              <w:t>whether or not</w:t>
            </w:r>
            <w:r w:rsidR="002104B2">
              <w:t xml:space="preserve"> </w:t>
            </w:r>
            <w:r w:rsidR="00A86BEF">
              <w:t>their</w:t>
            </w:r>
            <w:r w:rsidRPr="008E2AB3">
              <w:t xml:space="preserve"> observ</w:t>
            </w:r>
            <w:r w:rsidR="00A86BEF">
              <w:t>ations</w:t>
            </w:r>
            <w:r w:rsidRPr="008E2AB3">
              <w:t xml:space="preserve"> w</w:t>
            </w:r>
            <w:r w:rsidR="00A86BEF">
              <w:t>ere</w:t>
            </w:r>
            <w:r w:rsidRPr="008E2AB3">
              <w:t xml:space="preserve"> consistent with </w:t>
            </w:r>
            <w:r w:rsidR="004B04DC" w:rsidRPr="008E2AB3">
              <w:t>the</w:t>
            </w:r>
            <w:r w:rsidR="004B04DC">
              <w:t xml:space="preserve"> team’s</w:t>
            </w:r>
            <w:r w:rsidR="004B04DC" w:rsidRPr="008E2AB3">
              <w:t xml:space="preserve"> </w:t>
            </w:r>
            <w:r w:rsidRPr="008E2AB3">
              <w:t>observations?</w:t>
            </w:r>
            <w:r>
              <w:t xml:space="preserve"> </w:t>
            </w:r>
          </w:p>
          <w:p w14:paraId="3C8A9DC2" w14:textId="77777777" w:rsidR="00487BA5" w:rsidRDefault="00487BA5" w:rsidP="00543875">
            <w:pPr>
              <w:pStyle w:val="Table-10ptbullet"/>
              <w:numPr>
                <w:ilvl w:val="0"/>
                <w:numId w:val="0"/>
              </w:numPr>
            </w:pPr>
          </w:p>
          <w:p w14:paraId="2CD2E415" w14:textId="77777777" w:rsidR="00543875" w:rsidRPr="00BE5972" w:rsidRDefault="004B04DC" w:rsidP="00543875">
            <w:pPr>
              <w:pStyle w:val="Table-10ptbullet"/>
              <w:numPr>
                <w:ilvl w:val="0"/>
                <w:numId w:val="0"/>
              </w:numPr>
              <w:rPr>
                <w:rFonts w:ascii="Calibri" w:eastAsia="Calibri" w:hAnsi="Calibri" w:cs="Times New Roman"/>
              </w:rPr>
            </w:pPr>
            <w:r>
              <w:t>What</w:t>
            </w:r>
            <w:r w:rsidRPr="008E2AB3">
              <w:t xml:space="preserve"> </w:t>
            </w:r>
            <w:r w:rsidR="00543875" w:rsidRPr="008E2AB3">
              <w:t>could the speech pathologist have added to her discussion of the results that would have made it more meaningful for the parents?</w:t>
            </w:r>
            <w:r w:rsidR="00543875">
              <w:t xml:space="preserve">  </w:t>
            </w:r>
          </w:p>
        </w:tc>
        <w:tc>
          <w:tcPr>
            <w:tcW w:w="1441" w:type="dxa"/>
            <w:shd w:val="clear" w:color="auto" w:fill="D9D9D9"/>
            <w:vAlign w:val="center"/>
          </w:tcPr>
          <w:p w14:paraId="3184D3D8" w14:textId="77777777" w:rsidR="00543875" w:rsidRDefault="0002379B" w:rsidP="00543875">
            <w:pPr>
              <w:jc w:val="center"/>
            </w:pPr>
            <w:r>
              <w:rPr>
                <w:rFonts w:ascii="Calibri" w:eastAsia="Calibri" w:hAnsi="Calibri" w:cs="Times New Roman"/>
              </w:rPr>
              <w:t>28-30</w:t>
            </w:r>
          </w:p>
        </w:tc>
      </w:tr>
      <w:tr w:rsidR="00543875" w:rsidRPr="00E80959" w14:paraId="5FEBA247" w14:textId="77777777" w:rsidTr="00F52C7E">
        <w:trPr>
          <w:trHeight w:val="279"/>
        </w:trPr>
        <w:tc>
          <w:tcPr>
            <w:tcW w:w="3602" w:type="dxa"/>
          </w:tcPr>
          <w:p w14:paraId="0D263F8D" w14:textId="77777777" w:rsidR="00543875" w:rsidRPr="00E80959" w:rsidRDefault="00543875" w:rsidP="00AF2041">
            <w:pPr>
              <w:pStyle w:val="Table-Text10pt"/>
            </w:pPr>
            <w:r w:rsidRPr="00E80959">
              <w:t>F2. Practitioners provide the family with up-to-date, comprehensive, and unbiased information in a way that the family can understand and use to make informed choices and decisions.</w:t>
            </w:r>
          </w:p>
        </w:tc>
        <w:tc>
          <w:tcPr>
            <w:tcW w:w="721" w:type="dxa"/>
            <w:shd w:val="clear" w:color="auto" w:fill="D9D9D9"/>
            <w:vAlign w:val="center"/>
          </w:tcPr>
          <w:p w14:paraId="0F60ADF6" w14:textId="77777777" w:rsidR="00543875" w:rsidRDefault="00487BA5" w:rsidP="00487BA5">
            <w:pPr>
              <w:pStyle w:val="Table-10ptbullet"/>
              <w:numPr>
                <w:ilvl w:val="0"/>
                <w:numId w:val="0"/>
              </w:numPr>
              <w:jc w:val="center"/>
            </w:pPr>
            <w:r>
              <w:t>x</w:t>
            </w:r>
          </w:p>
        </w:tc>
        <w:tc>
          <w:tcPr>
            <w:tcW w:w="720" w:type="dxa"/>
            <w:shd w:val="clear" w:color="auto" w:fill="D9D9D9"/>
          </w:tcPr>
          <w:p w14:paraId="0AFE7084" w14:textId="77777777" w:rsidR="00543875" w:rsidRDefault="00543875" w:rsidP="00543875">
            <w:pPr>
              <w:pStyle w:val="Table-10ptbullet"/>
              <w:numPr>
                <w:ilvl w:val="0"/>
                <w:numId w:val="0"/>
              </w:numPr>
            </w:pPr>
          </w:p>
        </w:tc>
        <w:tc>
          <w:tcPr>
            <w:tcW w:w="720" w:type="dxa"/>
            <w:shd w:val="clear" w:color="auto" w:fill="D9D9D9"/>
          </w:tcPr>
          <w:p w14:paraId="5E2F29A1" w14:textId="77777777" w:rsidR="00543875" w:rsidRDefault="00543875" w:rsidP="00543875">
            <w:pPr>
              <w:pStyle w:val="Table-10ptbullet"/>
              <w:numPr>
                <w:ilvl w:val="0"/>
                <w:numId w:val="0"/>
              </w:numPr>
            </w:pPr>
          </w:p>
        </w:tc>
        <w:tc>
          <w:tcPr>
            <w:tcW w:w="2878" w:type="dxa"/>
            <w:shd w:val="clear" w:color="auto" w:fill="D9D9D9"/>
          </w:tcPr>
          <w:p w14:paraId="525CEFBC" w14:textId="77777777" w:rsidR="00543875" w:rsidRPr="00E80959" w:rsidRDefault="004B04DC" w:rsidP="004B04DC">
            <w:pPr>
              <w:pStyle w:val="Table-10ptbullet"/>
              <w:numPr>
                <w:ilvl w:val="0"/>
                <w:numId w:val="0"/>
              </w:numPr>
              <w:rPr>
                <w:rFonts w:ascii="Calibri" w:eastAsia="Calibri" w:hAnsi="Calibri" w:cs="Times New Roman"/>
              </w:rPr>
            </w:pPr>
            <w:r>
              <w:t>Providers presented</w:t>
            </w:r>
            <w:r w:rsidR="00543875">
              <w:t xml:space="preserve"> the </w:t>
            </w:r>
            <w:r>
              <w:t xml:space="preserve">assessment </w:t>
            </w:r>
            <w:r w:rsidR="00543875">
              <w:t xml:space="preserve">results but did not </w:t>
            </w:r>
            <w:r>
              <w:t>give</w:t>
            </w:r>
            <w:r w:rsidR="00543875">
              <w:t xml:space="preserve"> concrete examples that would help the family get a clear picture </w:t>
            </w:r>
            <w:r>
              <w:t xml:space="preserve">of </w:t>
            </w:r>
            <w:r w:rsidR="00543875">
              <w:t>why the</w:t>
            </w:r>
            <w:r>
              <w:t xml:space="preserve"> team was</w:t>
            </w:r>
            <w:r w:rsidR="00543875">
              <w:t xml:space="preserve"> concerned</w:t>
            </w:r>
            <w:r>
              <w:t xml:space="preserve">  (</w:t>
            </w:r>
            <w:r w:rsidR="00543875">
              <w:t>e.g., examples from the M</w:t>
            </w:r>
            <w:r w:rsidR="00E70AC9">
              <w:t>-</w:t>
            </w:r>
            <w:r w:rsidR="00543875">
              <w:t>CHAT</w:t>
            </w:r>
            <w:r>
              <w:t>)</w:t>
            </w:r>
            <w:r w:rsidR="00543875">
              <w:t xml:space="preserve">. </w:t>
            </w:r>
          </w:p>
        </w:tc>
        <w:tc>
          <w:tcPr>
            <w:tcW w:w="2878" w:type="dxa"/>
            <w:shd w:val="clear" w:color="auto" w:fill="D9D9D9"/>
          </w:tcPr>
          <w:p w14:paraId="5265EEDD" w14:textId="77777777" w:rsidR="00543875" w:rsidRPr="00BE5972" w:rsidRDefault="00543875" w:rsidP="00543875">
            <w:pPr>
              <w:pStyle w:val="Table-10ptbullet"/>
              <w:numPr>
                <w:ilvl w:val="0"/>
                <w:numId w:val="0"/>
              </w:numPr>
              <w:rPr>
                <w:rFonts w:ascii="Calibri" w:eastAsia="Calibri" w:hAnsi="Calibri" w:cs="Times New Roman"/>
              </w:rPr>
            </w:pPr>
            <w:r w:rsidRPr="008E2AB3">
              <w:t>Should early intervention teams be making a diagnosis of autism?</w:t>
            </w:r>
            <w:r>
              <w:t xml:space="preserve"> </w:t>
            </w:r>
          </w:p>
          <w:p w14:paraId="2B897FE2" w14:textId="77777777" w:rsidR="00487BA5" w:rsidRDefault="00487BA5" w:rsidP="00487BA5">
            <w:pPr>
              <w:pStyle w:val="Table-Text10pt"/>
            </w:pPr>
          </w:p>
          <w:p w14:paraId="54FBD4A5" w14:textId="77777777" w:rsidR="00543875" w:rsidRPr="00AF2041" w:rsidRDefault="00543875" w:rsidP="00487BA5">
            <w:pPr>
              <w:pStyle w:val="Table-Text10pt"/>
            </w:pPr>
            <w:r>
              <w:t xml:space="preserve">Suggest other ways the providers could have </w:t>
            </w:r>
            <w:r w:rsidRPr="008E2AB3">
              <w:t>handled</w:t>
            </w:r>
            <w:r>
              <w:t xml:space="preserve"> sharing their concerns with the parents.</w:t>
            </w:r>
          </w:p>
        </w:tc>
        <w:tc>
          <w:tcPr>
            <w:tcW w:w="1441" w:type="dxa"/>
            <w:shd w:val="clear" w:color="auto" w:fill="D9D9D9"/>
            <w:vAlign w:val="center"/>
          </w:tcPr>
          <w:p w14:paraId="5C19AC16" w14:textId="77777777" w:rsidR="00543875" w:rsidRDefault="0002379B" w:rsidP="0002379B">
            <w:pPr>
              <w:pStyle w:val="Table-Text10pt"/>
              <w:jc w:val="center"/>
              <w:rPr>
                <w:rFonts w:ascii="Calibri" w:eastAsia="Calibri" w:hAnsi="Calibri" w:cs="Times New Roman"/>
              </w:rPr>
            </w:pPr>
            <w:r>
              <w:rPr>
                <w:rFonts w:ascii="Calibri" w:eastAsia="Calibri" w:hAnsi="Calibri" w:cs="Times New Roman"/>
              </w:rPr>
              <w:t>19-21, 26-27</w:t>
            </w:r>
          </w:p>
        </w:tc>
      </w:tr>
    </w:tbl>
    <w:tbl>
      <w:tblPr>
        <w:tblStyle w:val="TableGrid14"/>
        <w:tblW w:w="12967" w:type="dxa"/>
        <w:tblInd w:w="175" w:type="dxa"/>
        <w:tblLayout w:type="fixed"/>
        <w:tblCellMar>
          <w:left w:w="115" w:type="dxa"/>
          <w:right w:w="115" w:type="dxa"/>
        </w:tblCellMar>
        <w:tblLook w:val="06A0" w:firstRow="1" w:lastRow="0" w:firstColumn="1" w:lastColumn="0" w:noHBand="1" w:noVBand="1"/>
      </w:tblPr>
      <w:tblGrid>
        <w:gridCol w:w="3598"/>
        <w:gridCol w:w="720"/>
        <w:gridCol w:w="720"/>
        <w:gridCol w:w="720"/>
        <w:gridCol w:w="2882"/>
        <w:gridCol w:w="2883"/>
        <w:gridCol w:w="1444"/>
      </w:tblGrid>
      <w:tr w:rsidR="00F52C7E" w:rsidRPr="00E80959" w14:paraId="7DDA615E" w14:textId="77777777" w:rsidTr="00DE1716">
        <w:trPr>
          <w:trHeight w:val="419"/>
        </w:trPr>
        <w:tc>
          <w:tcPr>
            <w:tcW w:w="3598" w:type="dxa"/>
            <w:shd w:val="clear" w:color="auto" w:fill="56A0D3"/>
            <w:vAlign w:val="center"/>
          </w:tcPr>
          <w:p w14:paraId="6DBD7946" w14:textId="77777777" w:rsidR="00F52C7E" w:rsidRPr="00DE1716" w:rsidRDefault="00F52C7E" w:rsidP="00F52C7E">
            <w:pPr>
              <w:pStyle w:val="Table-Columnheaderbold"/>
              <w:jc w:val="center"/>
              <w:rPr>
                <w:color w:val="FFFFFF" w:themeColor="background1"/>
              </w:rPr>
            </w:pPr>
            <w:r w:rsidRPr="00DE1716">
              <w:rPr>
                <w:color w:val="FFFFFF" w:themeColor="background1"/>
              </w:rPr>
              <w:t>Agreed Upon Practice for Providing Early Intervention Services in Natural Environments</w:t>
            </w:r>
          </w:p>
        </w:tc>
        <w:tc>
          <w:tcPr>
            <w:tcW w:w="720" w:type="dxa"/>
            <w:shd w:val="clear" w:color="auto" w:fill="56A0D3"/>
            <w:vAlign w:val="center"/>
          </w:tcPr>
          <w:p w14:paraId="18E25975" w14:textId="77777777" w:rsidR="00F52C7E" w:rsidRPr="00DE1716" w:rsidRDefault="00F52C7E" w:rsidP="00F52C7E">
            <w:pPr>
              <w:pStyle w:val="Table-Columnheaderbold"/>
              <w:jc w:val="center"/>
              <w:rPr>
                <w:color w:val="FFFFFF" w:themeColor="background1"/>
              </w:rPr>
            </w:pPr>
            <w:r w:rsidRPr="00DE1716">
              <w:rPr>
                <w:color w:val="FFFFFF" w:themeColor="background1"/>
                <w:sz w:val="16"/>
                <w:szCs w:val="16"/>
              </w:rPr>
              <w:t>No</w:t>
            </w:r>
          </w:p>
        </w:tc>
        <w:tc>
          <w:tcPr>
            <w:tcW w:w="720" w:type="dxa"/>
            <w:shd w:val="clear" w:color="auto" w:fill="56A0D3"/>
            <w:vAlign w:val="center"/>
          </w:tcPr>
          <w:p w14:paraId="3E8EAE0D" w14:textId="77777777" w:rsidR="00F52C7E" w:rsidRPr="00DE1716" w:rsidRDefault="00F52C7E" w:rsidP="00F52C7E">
            <w:pPr>
              <w:pStyle w:val="Table-Columnheaderbold"/>
              <w:jc w:val="center"/>
              <w:rPr>
                <w:color w:val="FFFFFF" w:themeColor="background1"/>
              </w:rPr>
            </w:pPr>
            <w:r w:rsidRPr="00DE1716">
              <w:rPr>
                <w:color w:val="FFFFFF" w:themeColor="background1"/>
                <w:sz w:val="16"/>
                <w:szCs w:val="16"/>
              </w:rPr>
              <w:t>Partly</w:t>
            </w:r>
          </w:p>
        </w:tc>
        <w:tc>
          <w:tcPr>
            <w:tcW w:w="720" w:type="dxa"/>
            <w:shd w:val="clear" w:color="auto" w:fill="56A0D3"/>
            <w:vAlign w:val="center"/>
          </w:tcPr>
          <w:p w14:paraId="02B80CAE" w14:textId="77777777" w:rsidR="00F52C7E" w:rsidRPr="00DE1716" w:rsidRDefault="00F52C7E" w:rsidP="00F52C7E">
            <w:pPr>
              <w:pStyle w:val="Table-Columnheaderbold"/>
              <w:jc w:val="center"/>
              <w:rPr>
                <w:color w:val="FFFFFF" w:themeColor="background1"/>
              </w:rPr>
            </w:pPr>
            <w:r w:rsidRPr="00DE1716">
              <w:rPr>
                <w:color w:val="FFFFFF" w:themeColor="background1"/>
                <w:sz w:val="16"/>
                <w:szCs w:val="16"/>
              </w:rPr>
              <w:t>Yes</w:t>
            </w:r>
          </w:p>
        </w:tc>
        <w:tc>
          <w:tcPr>
            <w:tcW w:w="2882" w:type="dxa"/>
            <w:tcBorders>
              <w:top w:val="single" w:sz="4" w:space="0" w:color="auto"/>
              <w:left w:val="single" w:sz="4" w:space="0" w:color="auto"/>
              <w:bottom w:val="single" w:sz="4" w:space="0" w:color="auto"/>
              <w:right w:val="single" w:sz="4" w:space="0" w:color="auto"/>
            </w:tcBorders>
            <w:shd w:val="clear" w:color="auto" w:fill="56A0D3"/>
            <w:vAlign w:val="center"/>
          </w:tcPr>
          <w:p w14:paraId="69CB2E86" w14:textId="77777777" w:rsidR="00F52C7E" w:rsidRPr="00DE1716" w:rsidRDefault="00F52C7E" w:rsidP="00F52C7E">
            <w:pPr>
              <w:pStyle w:val="Table-Columnheaderbold"/>
              <w:jc w:val="center"/>
              <w:rPr>
                <w:color w:val="FFFFFF" w:themeColor="background1"/>
              </w:rPr>
            </w:pPr>
            <w:r w:rsidRPr="00DE1716">
              <w:rPr>
                <w:color w:val="FFFFFF" w:themeColor="background1"/>
              </w:rPr>
              <w:t>Points to Consider</w:t>
            </w:r>
          </w:p>
        </w:tc>
        <w:tc>
          <w:tcPr>
            <w:tcW w:w="2883" w:type="dxa"/>
            <w:tcBorders>
              <w:top w:val="single" w:sz="4" w:space="0" w:color="auto"/>
              <w:left w:val="single" w:sz="4" w:space="0" w:color="auto"/>
              <w:bottom w:val="single" w:sz="4" w:space="0" w:color="auto"/>
              <w:right w:val="single" w:sz="4" w:space="0" w:color="auto"/>
            </w:tcBorders>
            <w:shd w:val="clear" w:color="auto" w:fill="56A0D3"/>
            <w:vAlign w:val="center"/>
          </w:tcPr>
          <w:p w14:paraId="32C4B72E" w14:textId="77777777" w:rsidR="00F52C7E" w:rsidRPr="00DE1716" w:rsidRDefault="00F52C7E" w:rsidP="00F52C7E">
            <w:pPr>
              <w:pStyle w:val="Table-Columnheaderbold"/>
              <w:jc w:val="center"/>
              <w:rPr>
                <w:color w:val="FFFFFF" w:themeColor="background1"/>
                <w:sz w:val="16"/>
                <w:szCs w:val="16"/>
              </w:rPr>
            </w:pPr>
            <w:r w:rsidRPr="00DE1716">
              <w:rPr>
                <w:color w:val="FFFFFF" w:themeColor="background1"/>
              </w:rPr>
              <w:t>Questions to Ponder</w:t>
            </w:r>
          </w:p>
        </w:tc>
        <w:tc>
          <w:tcPr>
            <w:tcW w:w="1444" w:type="dxa"/>
            <w:shd w:val="clear" w:color="auto" w:fill="56A0D3"/>
            <w:vAlign w:val="center"/>
          </w:tcPr>
          <w:p w14:paraId="3FB42ACA" w14:textId="77777777" w:rsidR="00F52C7E" w:rsidRPr="00DE1716" w:rsidRDefault="00F52C7E" w:rsidP="00F52C7E">
            <w:pPr>
              <w:pStyle w:val="Table-Columnheaderbold"/>
              <w:jc w:val="center"/>
              <w:rPr>
                <w:color w:val="FFFFFF" w:themeColor="background1"/>
                <w:sz w:val="16"/>
                <w:szCs w:val="16"/>
              </w:rPr>
            </w:pPr>
            <w:r w:rsidRPr="00DE1716">
              <w:rPr>
                <w:color w:val="FFFFFF" w:themeColor="background1"/>
                <w:sz w:val="16"/>
                <w:szCs w:val="16"/>
              </w:rPr>
              <w:t>Line # from scenario that supports rating</w:t>
            </w:r>
          </w:p>
        </w:tc>
      </w:tr>
      <w:tr w:rsidR="00F52C7E" w:rsidRPr="00E80959" w14:paraId="3AF4CCDE" w14:textId="77777777" w:rsidTr="00F52C7E">
        <w:trPr>
          <w:trHeight w:val="292"/>
        </w:trPr>
        <w:tc>
          <w:tcPr>
            <w:tcW w:w="3598" w:type="dxa"/>
          </w:tcPr>
          <w:p w14:paraId="3DD6591F" w14:textId="77777777" w:rsidR="00F52C7E" w:rsidRPr="00E80959" w:rsidRDefault="00F52C7E" w:rsidP="00F52C7E">
            <w:pPr>
              <w:pStyle w:val="Table-Text10pt"/>
              <w:rPr>
                <w:rFonts w:ascii="Calibri" w:eastAsia="Calibri" w:hAnsi="Calibri" w:cs="Times New Roman"/>
              </w:rPr>
            </w:pPr>
            <w:r w:rsidRPr="00E73578">
              <w:rPr>
                <w:rFonts w:ascii="Calibri" w:eastAsia="Calibri" w:hAnsi="Calibri" w:cs="Times New Roman"/>
              </w:rPr>
              <w:t>10.</w:t>
            </w:r>
            <w:r w:rsidRPr="00E73578">
              <w:t xml:space="preserve"> Give equal weight to the family’s observations and reports about their child’s behavi</w:t>
            </w:r>
            <w:r>
              <w:t>ors, learning, and development.</w:t>
            </w:r>
          </w:p>
        </w:tc>
        <w:tc>
          <w:tcPr>
            <w:tcW w:w="720" w:type="dxa"/>
            <w:shd w:val="clear" w:color="auto" w:fill="D9D9D9"/>
            <w:vAlign w:val="center"/>
          </w:tcPr>
          <w:p w14:paraId="6325CB68" w14:textId="77777777" w:rsidR="00F52C7E" w:rsidRDefault="00F52C7E" w:rsidP="00F52C7E">
            <w:pPr>
              <w:pStyle w:val="Table-10ptbullet"/>
              <w:numPr>
                <w:ilvl w:val="0"/>
                <w:numId w:val="0"/>
              </w:numPr>
              <w:jc w:val="center"/>
            </w:pPr>
            <w:r>
              <w:t>x</w:t>
            </w:r>
          </w:p>
        </w:tc>
        <w:tc>
          <w:tcPr>
            <w:tcW w:w="720" w:type="dxa"/>
            <w:shd w:val="clear" w:color="auto" w:fill="D9D9D9"/>
            <w:vAlign w:val="center"/>
          </w:tcPr>
          <w:p w14:paraId="3BF94A1F" w14:textId="77777777" w:rsidR="00F52C7E" w:rsidRDefault="00F52C7E" w:rsidP="00F52C7E">
            <w:pPr>
              <w:pStyle w:val="Table-10ptbullet"/>
              <w:numPr>
                <w:ilvl w:val="0"/>
                <w:numId w:val="0"/>
              </w:numPr>
              <w:jc w:val="center"/>
            </w:pPr>
          </w:p>
        </w:tc>
        <w:tc>
          <w:tcPr>
            <w:tcW w:w="720" w:type="dxa"/>
            <w:shd w:val="clear" w:color="auto" w:fill="D9D9D9"/>
            <w:vAlign w:val="center"/>
          </w:tcPr>
          <w:p w14:paraId="659D4BF8" w14:textId="77777777" w:rsidR="00F52C7E" w:rsidRDefault="00F52C7E" w:rsidP="00F52C7E">
            <w:pPr>
              <w:pStyle w:val="Table-10ptbullet"/>
              <w:numPr>
                <w:ilvl w:val="0"/>
                <w:numId w:val="0"/>
              </w:numPr>
              <w:jc w:val="center"/>
            </w:pPr>
          </w:p>
        </w:tc>
        <w:tc>
          <w:tcPr>
            <w:tcW w:w="2882" w:type="dxa"/>
            <w:shd w:val="clear" w:color="auto" w:fill="D9D9D9"/>
          </w:tcPr>
          <w:p w14:paraId="5E785896" w14:textId="77777777" w:rsidR="00F52C7E" w:rsidRPr="00E80959" w:rsidRDefault="00F52C7E" w:rsidP="00F52C7E">
            <w:pPr>
              <w:pStyle w:val="Table-10ptbullet"/>
              <w:numPr>
                <w:ilvl w:val="0"/>
                <w:numId w:val="0"/>
              </w:numPr>
            </w:pPr>
            <w:r>
              <w:t>This was a very provider</w:t>
            </w:r>
            <w:r>
              <w:noBreakHyphen/>
              <w:t>directed discussion. The parents were not engaged in the conversation in a meaningful way.</w:t>
            </w:r>
          </w:p>
        </w:tc>
        <w:tc>
          <w:tcPr>
            <w:tcW w:w="2883" w:type="dxa"/>
            <w:shd w:val="clear" w:color="auto" w:fill="D9D9D9"/>
          </w:tcPr>
          <w:p w14:paraId="49EB571F" w14:textId="77777777" w:rsidR="00F52C7E" w:rsidRPr="005949FA" w:rsidRDefault="00F52C7E" w:rsidP="00F52C7E">
            <w:pPr>
              <w:pStyle w:val="Table-Text10pt"/>
            </w:pPr>
          </w:p>
        </w:tc>
        <w:tc>
          <w:tcPr>
            <w:tcW w:w="1444" w:type="dxa"/>
            <w:shd w:val="clear" w:color="auto" w:fill="D9D9D9"/>
            <w:vAlign w:val="center"/>
          </w:tcPr>
          <w:p w14:paraId="647A17ED" w14:textId="77777777" w:rsidR="00F52C7E" w:rsidRPr="00E80959" w:rsidRDefault="00394C6E" w:rsidP="00F52C7E">
            <w:pPr>
              <w:pStyle w:val="Table-Text10pt"/>
              <w:jc w:val="center"/>
            </w:pPr>
            <w:r>
              <w:t>No Evidence</w:t>
            </w:r>
          </w:p>
        </w:tc>
      </w:tr>
      <w:tr w:rsidR="00F52C7E" w:rsidRPr="00E80959" w14:paraId="29F459BC" w14:textId="77777777" w:rsidTr="00F52C7E">
        <w:trPr>
          <w:trHeight w:val="279"/>
        </w:trPr>
        <w:tc>
          <w:tcPr>
            <w:tcW w:w="3598" w:type="dxa"/>
          </w:tcPr>
          <w:p w14:paraId="5C643E75" w14:textId="77777777" w:rsidR="00F52C7E" w:rsidRPr="0097481D" w:rsidRDefault="00F52C7E" w:rsidP="00F52C7E">
            <w:pPr>
              <w:pStyle w:val="Table-Text10pt"/>
            </w:pPr>
            <w:r w:rsidRPr="00E80959">
              <w:t>11.</w:t>
            </w:r>
            <w:r w:rsidRPr="0097481D">
              <w:rPr>
                <w:rFonts w:ascii="Georgia" w:hAnsi="Georgia" w:cs="Georgia"/>
                <w:color w:val="000000"/>
                <w:sz w:val="24"/>
                <w:szCs w:val="24"/>
              </w:rPr>
              <w:t xml:space="preserve"> </w:t>
            </w:r>
            <w:r w:rsidRPr="0097481D">
              <w:t xml:space="preserve">In order to make the eligibility decision, review and summarize findings, sharing perspectives among the team, which includes the family. </w:t>
            </w:r>
          </w:p>
        </w:tc>
        <w:tc>
          <w:tcPr>
            <w:tcW w:w="720" w:type="dxa"/>
            <w:shd w:val="clear" w:color="auto" w:fill="D9D9D9"/>
            <w:vAlign w:val="center"/>
          </w:tcPr>
          <w:p w14:paraId="0CBCF83B" w14:textId="77777777" w:rsidR="00F52C7E" w:rsidRDefault="00F52C7E" w:rsidP="00F52C7E">
            <w:pPr>
              <w:pStyle w:val="Table-10ptbullet"/>
              <w:numPr>
                <w:ilvl w:val="0"/>
                <w:numId w:val="0"/>
              </w:numPr>
              <w:jc w:val="center"/>
            </w:pPr>
          </w:p>
        </w:tc>
        <w:tc>
          <w:tcPr>
            <w:tcW w:w="720" w:type="dxa"/>
            <w:shd w:val="clear" w:color="auto" w:fill="D9D9D9"/>
            <w:vAlign w:val="center"/>
          </w:tcPr>
          <w:p w14:paraId="488BAE39" w14:textId="77777777" w:rsidR="00F52C7E" w:rsidRDefault="00F52C7E" w:rsidP="00F52C7E">
            <w:pPr>
              <w:pStyle w:val="Table-10ptbullet"/>
              <w:numPr>
                <w:ilvl w:val="0"/>
                <w:numId w:val="0"/>
              </w:numPr>
              <w:jc w:val="center"/>
            </w:pPr>
            <w:r>
              <w:t>x</w:t>
            </w:r>
          </w:p>
        </w:tc>
        <w:tc>
          <w:tcPr>
            <w:tcW w:w="720" w:type="dxa"/>
            <w:shd w:val="clear" w:color="auto" w:fill="D9D9D9"/>
            <w:vAlign w:val="center"/>
          </w:tcPr>
          <w:p w14:paraId="31A7A2CA" w14:textId="77777777" w:rsidR="00F52C7E" w:rsidRDefault="00F52C7E" w:rsidP="00F52C7E">
            <w:pPr>
              <w:pStyle w:val="Table-10ptbullet"/>
              <w:numPr>
                <w:ilvl w:val="0"/>
                <w:numId w:val="0"/>
              </w:numPr>
              <w:jc w:val="center"/>
            </w:pPr>
          </w:p>
        </w:tc>
        <w:tc>
          <w:tcPr>
            <w:tcW w:w="2882" w:type="dxa"/>
            <w:shd w:val="clear" w:color="auto" w:fill="D9D9D9"/>
          </w:tcPr>
          <w:p w14:paraId="071CF04F" w14:textId="77777777" w:rsidR="00F52C7E" w:rsidRPr="005949FA" w:rsidRDefault="00F52C7E" w:rsidP="00F52C7E">
            <w:pPr>
              <w:pStyle w:val="Table-10ptbullet"/>
              <w:numPr>
                <w:ilvl w:val="0"/>
                <w:numId w:val="0"/>
              </w:numPr>
            </w:pPr>
            <w:r>
              <w:t xml:space="preserve">The team did not get any perspectives from the family that would engage them as an equal partner in the discussion   (e.g., such as asking, “How does this fit with what you are seeing at home?”)  </w:t>
            </w:r>
          </w:p>
        </w:tc>
        <w:tc>
          <w:tcPr>
            <w:tcW w:w="2883" w:type="dxa"/>
            <w:shd w:val="clear" w:color="auto" w:fill="D9D9D9"/>
          </w:tcPr>
          <w:p w14:paraId="7C3BC0C4" w14:textId="77777777" w:rsidR="00F52C7E" w:rsidRPr="00E80959" w:rsidRDefault="00F52C7E" w:rsidP="00F52C7E">
            <w:pPr>
              <w:pStyle w:val="Table-Text10pt"/>
            </w:pPr>
            <w:r>
              <w:t>What could have been done differently to support the parents in sharing their perspectives?</w:t>
            </w:r>
          </w:p>
        </w:tc>
        <w:tc>
          <w:tcPr>
            <w:tcW w:w="1444" w:type="dxa"/>
            <w:shd w:val="clear" w:color="auto" w:fill="D9D9D9"/>
            <w:vAlign w:val="center"/>
          </w:tcPr>
          <w:p w14:paraId="1B5F16A4" w14:textId="77777777" w:rsidR="00F52C7E" w:rsidRPr="00E80959" w:rsidRDefault="00394C6E" w:rsidP="00F52C7E">
            <w:pPr>
              <w:pStyle w:val="Table-Text10pt"/>
              <w:jc w:val="center"/>
            </w:pPr>
            <w:r>
              <w:t>28-31</w:t>
            </w:r>
          </w:p>
        </w:tc>
      </w:tr>
    </w:tbl>
    <w:p w14:paraId="1E235811" w14:textId="77777777" w:rsidR="001F2A38" w:rsidRDefault="001F2A38" w:rsidP="00F52C7E">
      <w:pPr>
        <w:spacing w:after="160" w:line="259" w:lineRule="auto"/>
        <w:rPr>
          <w:b/>
        </w:rPr>
      </w:pPr>
    </w:p>
    <w:p w14:paraId="4CF644B0" w14:textId="77777777" w:rsidR="001F2A38" w:rsidRDefault="001F2A38">
      <w:pPr>
        <w:spacing w:after="160" w:line="259" w:lineRule="auto"/>
        <w:rPr>
          <w:b/>
        </w:rPr>
      </w:pPr>
      <w:r>
        <w:rPr>
          <w:b/>
        </w:rPr>
        <w:br w:type="page"/>
      </w:r>
    </w:p>
    <w:p w14:paraId="1EB5FCD7" w14:textId="77777777" w:rsidR="00834638" w:rsidRPr="006F0141" w:rsidRDefault="00834638" w:rsidP="00F52C7E">
      <w:pPr>
        <w:spacing w:after="160" w:line="259" w:lineRule="auto"/>
        <w:rPr>
          <w:b/>
        </w:rPr>
      </w:pPr>
      <w:r w:rsidRPr="006F0141">
        <w:rPr>
          <w:b/>
        </w:rPr>
        <w:t>Reflection questions:</w:t>
      </w:r>
    </w:p>
    <w:p w14:paraId="46B182F8" w14:textId="77777777" w:rsidR="00834638" w:rsidRDefault="00834638" w:rsidP="00834638">
      <w:pPr>
        <w:pStyle w:val="Table-Text10pt"/>
        <w:spacing w:after="0"/>
      </w:pPr>
      <w:r>
        <w:t>What would you suggest to improve this team’s practices?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12960"/>
      </w:tblGrid>
      <w:tr w:rsidR="00834638" w14:paraId="776E513D" w14:textId="77777777" w:rsidTr="00834638">
        <w:tc>
          <w:tcPr>
            <w:tcW w:w="12960" w:type="dxa"/>
            <w:shd w:val="clear" w:color="auto" w:fill="D9D9D9"/>
          </w:tcPr>
          <w:p w14:paraId="22FA4D25" w14:textId="77777777" w:rsidR="00834638" w:rsidRDefault="00834638" w:rsidP="00A76DB3">
            <w:pPr>
              <w:pStyle w:val="BodyText"/>
              <w:ind w:left="0"/>
            </w:pPr>
          </w:p>
        </w:tc>
      </w:tr>
    </w:tbl>
    <w:p w14:paraId="5E2F9854" w14:textId="77777777" w:rsidR="00834638" w:rsidRDefault="00834638" w:rsidP="00834638">
      <w:pPr>
        <w:pStyle w:val="Table-Text10pt"/>
        <w:spacing w:after="0"/>
      </w:pPr>
      <w:r>
        <w:t>Are ther</w:t>
      </w:r>
      <w:r w:rsidR="00B04446">
        <w:t>e</w:t>
      </w:r>
      <w:r>
        <w:t xml:space="preserve"> practices here you would like to incorporate in your practices?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12960"/>
      </w:tblGrid>
      <w:tr w:rsidR="00834638" w14:paraId="3C76CFBA" w14:textId="77777777" w:rsidTr="00834638">
        <w:tc>
          <w:tcPr>
            <w:tcW w:w="12960" w:type="dxa"/>
            <w:shd w:val="clear" w:color="auto" w:fill="D9D9D9"/>
          </w:tcPr>
          <w:p w14:paraId="62F3C26E" w14:textId="77777777" w:rsidR="00834638" w:rsidRDefault="00834638" w:rsidP="00A76DB3">
            <w:pPr>
              <w:pStyle w:val="BodyText"/>
              <w:ind w:left="0"/>
            </w:pPr>
          </w:p>
        </w:tc>
      </w:tr>
    </w:tbl>
    <w:p w14:paraId="350BDD46" w14:textId="77777777" w:rsidR="00834638" w:rsidRPr="004006C6" w:rsidRDefault="00834638" w:rsidP="00834638">
      <w:pPr>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834638" w14:paraId="35822267" w14:textId="77777777" w:rsidTr="00363E0A">
        <w:trPr>
          <w:trHeight w:val="1413"/>
        </w:trPr>
        <w:tc>
          <w:tcPr>
            <w:tcW w:w="12960" w:type="dxa"/>
            <w:shd w:val="clear" w:color="auto" w:fill="D9D9D9"/>
          </w:tcPr>
          <w:p w14:paraId="2334A3F1" w14:textId="77777777" w:rsidR="00834638" w:rsidRPr="00E22B54" w:rsidRDefault="00834638" w:rsidP="00A76DB3">
            <w:pPr>
              <w:pStyle w:val="Table-Text10pt"/>
            </w:pPr>
          </w:p>
        </w:tc>
      </w:tr>
    </w:tbl>
    <w:p w14:paraId="5C6E98B1" w14:textId="77777777" w:rsidR="00834638" w:rsidRDefault="00834638"/>
    <w:p w14:paraId="19E49EE3" w14:textId="77777777" w:rsidR="006429C2" w:rsidRPr="009D193A" w:rsidRDefault="006429C2" w:rsidP="009D193A">
      <w:pPr>
        <w:sectPr w:rsidR="006429C2" w:rsidRPr="009D193A" w:rsidSect="00EA3E97">
          <w:footerReference w:type="default" r:id="rId29"/>
          <w:pgSz w:w="15840" w:h="12240" w:orient="landscape"/>
          <w:pgMar w:top="1440" w:right="1440" w:bottom="1440" w:left="1440" w:header="720" w:footer="720" w:gutter="0"/>
          <w:cols w:space="720"/>
          <w:docGrid w:linePitch="360"/>
        </w:sectPr>
      </w:pPr>
    </w:p>
    <w:p w14:paraId="72B0231C" w14:textId="77777777" w:rsidR="00B319BA" w:rsidRPr="006429C2" w:rsidRDefault="006429C2" w:rsidP="006429C2">
      <w:pPr>
        <w:pStyle w:val="Heading1"/>
        <w:spacing w:before="120"/>
      </w:pPr>
      <w:r w:rsidRPr="006429C2">
        <w:rPr>
          <w:noProof/>
        </w:rPr>
        <mc:AlternateContent>
          <mc:Choice Requires="wps">
            <w:drawing>
              <wp:anchor distT="0" distB="0" distL="114300" distR="114300" simplePos="0" relativeHeight="251672576" behindDoc="1" locked="0" layoutInCell="1" allowOverlap="1" wp14:anchorId="5E26F156" wp14:editId="5943960F">
                <wp:simplePos x="0" y="0"/>
                <wp:positionH relativeFrom="column">
                  <wp:posOffset>8255</wp:posOffset>
                </wp:positionH>
                <wp:positionV relativeFrom="paragraph">
                  <wp:posOffset>2540</wp:posOffset>
                </wp:positionV>
                <wp:extent cx="5943600" cy="822960"/>
                <wp:effectExtent l="0" t="0" r="0" b="0"/>
                <wp:wrapNone/>
                <wp:docPr id="15" name="Rectangle 15"/>
                <wp:cNvGraphicFramePr/>
                <a:graphic xmlns:a="http://schemas.openxmlformats.org/drawingml/2006/main">
                  <a:graphicData uri="http://schemas.microsoft.com/office/word/2010/wordprocessingShape">
                    <wps:wsp>
                      <wps:cNvSpPr/>
                      <wps:spPr>
                        <a:xfrm>
                          <a:off x="0" y="0"/>
                          <a:ext cx="5943600" cy="822960"/>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DFAB6" id="Rectangle 15" o:spid="_x0000_s1026" style="position:absolute;margin-left:.65pt;margin-top:.2pt;width:468pt;height:6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" fillcolor="#072543" stroked="f" strokeweight="1pt"/>
            </w:pict>
          </mc:Fallback>
        </mc:AlternateContent>
      </w:r>
      <w:r w:rsidR="00B319BA" w:rsidRPr="006429C2">
        <w:t>Herman Family Scenario – Part 2:</w:t>
      </w:r>
      <w:r w:rsidR="00027F88" w:rsidRPr="006429C2">
        <w:t xml:space="preserve"> </w:t>
      </w:r>
      <w:r w:rsidRPr="006429C2">
        <w:br/>
      </w:r>
      <w:r w:rsidR="00B319BA" w:rsidRPr="006429C2">
        <w:t xml:space="preserve">Determining the Child Outcomes Summary (COS) Rating at </w:t>
      </w:r>
      <w:r>
        <w:br/>
      </w:r>
      <w:r w:rsidR="00B319BA" w:rsidRPr="006429C2">
        <w:t>Program Entry</w:t>
      </w:r>
    </w:p>
    <w:p w14:paraId="6A3FCF4C" w14:textId="77777777" w:rsidR="006429C2" w:rsidRDefault="00B319BA" w:rsidP="006429C2">
      <w:pPr>
        <w:pStyle w:val="Heading2"/>
      </w:pPr>
      <w:r w:rsidRPr="004B4B97">
        <w:t>Purpose</w:t>
      </w:r>
    </w:p>
    <w:p w14:paraId="2D0086A1" w14:textId="77777777" w:rsidR="007506DB" w:rsidRPr="006429C2" w:rsidRDefault="007506DB" w:rsidP="006429C2">
      <w:pPr>
        <w:pStyle w:val="BodyTextNoIndent"/>
      </w:pPr>
      <w:r w:rsidRPr="006429C2">
        <w:t xml:space="preserve">The purpose of </w:t>
      </w:r>
      <w:r w:rsidR="00D30D9E" w:rsidRPr="006429C2">
        <w:t xml:space="preserve">Herman Family </w:t>
      </w:r>
      <w:r w:rsidR="00C50EDD" w:rsidRPr="006429C2">
        <w:t>Scenario</w:t>
      </w:r>
      <w:r w:rsidR="00D30D9E" w:rsidRPr="006429C2">
        <w:t xml:space="preserve"> – Part 2</w:t>
      </w:r>
      <w:r w:rsidRPr="006429C2">
        <w:t xml:space="preserve"> is to provide </w:t>
      </w:r>
      <w:r w:rsidR="00491714" w:rsidRPr="006429C2">
        <w:t>participants an</w:t>
      </w:r>
      <w:r w:rsidRPr="006429C2">
        <w:t xml:space="preserve"> opportunity to view how a team determines the COS ratings within the context of an </w:t>
      </w:r>
      <w:r w:rsidR="008F337E">
        <w:t>Individual Family Service Plan (</w:t>
      </w:r>
      <w:r w:rsidRPr="006429C2">
        <w:t>IFSP</w:t>
      </w:r>
      <w:r w:rsidR="008F337E">
        <w:t>)</w:t>
      </w:r>
      <w:r w:rsidRPr="006429C2">
        <w:t xml:space="preserve"> meeting</w:t>
      </w:r>
      <w:r w:rsidR="004B4B97" w:rsidRPr="006429C2">
        <w:t>.</w:t>
      </w:r>
      <w:r w:rsidR="00027F88" w:rsidRPr="006429C2">
        <w:t xml:space="preserve"> </w:t>
      </w:r>
      <w:r w:rsidR="004B4B97" w:rsidRPr="00D34053">
        <w:t>This scenario provides participants an opportunity to</w:t>
      </w:r>
      <w:r w:rsidR="006E2469" w:rsidRPr="00D34053">
        <w:t xml:space="preserve"> reflect on quality</w:t>
      </w:r>
      <w:r w:rsidRPr="00D34053">
        <w:t xml:space="preserve"> practices using the Child Outcomes Summary-Team Collaboration (COS-TC</w:t>
      </w:r>
      <w:r w:rsidR="000A0D63" w:rsidRPr="00D34053">
        <w:t>)</w:t>
      </w:r>
      <w:r w:rsidR="00A86BEF" w:rsidRPr="00D34053">
        <w:t xml:space="preserve"> Toolkit</w:t>
      </w:r>
      <w:r w:rsidR="00A507B9" w:rsidRPr="00D34053">
        <w:t xml:space="preserve"> </w:t>
      </w:r>
      <w:r w:rsidR="000A0D63" w:rsidRPr="00D34053">
        <w:t>(</w:t>
      </w:r>
      <w:r w:rsidR="00BA6E04" w:rsidRPr="00D34053">
        <w:t>Younggren, Barton, Jackson, Swett, Smyth, 2016</w:t>
      </w:r>
      <w:r w:rsidR="00A507B9" w:rsidRPr="00D34053">
        <w:t>),</w:t>
      </w:r>
      <w:r w:rsidR="00A507B9" w:rsidRPr="006429C2">
        <w:t xml:space="preserve"> </w:t>
      </w:r>
      <w:r w:rsidRPr="006429C2">
        <w:t xml:space="preserve">DEC </w:t>
      </w:r>
      <w:r w:rsidR="00A507B9" w:rsidRPr="006429C2">
        <w:t>Recommended Practices (</w:t>
      </w:r>
      <w:r w:rsidR="00D231DF">
        <w:t>DEC</w:t>
      </w:r>
      <w:r w:rsidR="00A507B9" w:rsidRPr="006429C2">
        <w:t>, 2015</w:t>
      </w:r>
      <w:r w:rsidRPr="006429C2">
        <w:t>)</w:t>
      </w:r>
      <w:r w:rsidR="00A507B9" w:rsidRPr="006429C2">
        <w:t>, and Agreed Upon Practices (</w:t>
      </w:r>
      <w:r w:rsidR="000A0D63" w:rsidRPr="005127C1">
        <w:rPr>
          <w:rStyle w:val="BodyTextChar"/>
        </w:rPr>
        <w:t>Work Group on Principles and Practices in Natural Environments</w:t>
      </w:r>
      <w:r w:rsidR="00A507B9" w:rsidRPr="006429C2">
        <w:t>, 2008)</w:t>
      </w:r>
      <w:r w:rsidRPr="006429C2">
        <w:t>.</w:t>
      </w:r>
      <w:r w:rsidR="00027F88" w:rsidRPr="006429C2">
        <w:t xml:space="preserve"> </w:t>
      </w:r>
      <w:r w:rsidR="00D30D9E" w:rsidRPr="006429C2">
        <w:t>Part 2</w:t>
      </w:r>
      <w:r w:rsidRPr="006429C2">
        <w:t xml:space="preserve"> intentionally presents a range of positive and more challenging practices in order to generate a lively discussion.</w:t>
      </w:r>
      <w:r w:rsidR="00027F88" w:rsidRPr="006429C2">
        <w:t xml:space="preserve"> </w:t>
      </w:r>
      <w:r w:rsidR="00D57E2E">
        <w:t>In Part 2, questions and ratings</w:t>
      </w:r>
      <w:r w:rsidR="005E2500">
        <w:t xml:space="preserve"> are only provided for Outcome</w:t>
      </w:r>
      <w:r w:rsidR="000A0D63">
        <w:t>s</w:t>
      </w:r>
      <w:r w:rsidR="005E2500">
        <w:t xml:space="preserve"> 1 and 3</w:t>
      </w:r>
      <w:r w:rsidR="000A0D63">
        <w:t>,</w:t>
      </w:r>
      <w:r w:rsidR="005E2500">
        <w:t xml:space="preserve"> in order to streamline the discussion. T</w:t>
      </w:r>
      <w:r w:rsidRPr="006429C2">
        <w:t xml:space="preserve">he following activities </w:t>
      </w:r>
      <w:r w:rsidR="00B0620E">
        <w:t>are intended to be</w:t>
      </w:r>
      <w:r w:rsidR="000A0D63">
        <w:t xml:space="preserve"> </w:t>
      </w:r>
      <w:r w:rsidRPr="006429C2">
        <w:t>used in training.</w:t>
      </w:r>
      <w:r w:rsidR="00027F88" w:rsidRPr="006429C2">
        <w:t xml:space="preserve"> </w:t>
      </w:r>
    </w:p>
    <w:p w14:paraId="0839972C" w14:textId="77777777" w:rsidR="0085457E" w:rsidRDefault="007506DB" w:rsidP="0085457E">
      <w:pPr>
        <w:pStyle w:val="Heading2"/>
      </w:pPr>
      <w:r w:rsidRPr="004B4B97">
        <w:t>Target Audience</w:t>
      </w:r>
    </w:p>
    <w:p w14:paraId="24692DCE" w14:textId="77777777" w:rsidR="007506DB" w:rsidRPr="004B4B97" w:rsidRDefault="007506DB" w:rsidP="0085457E">
      <w:pPr>
        <w:pStyle w:val="BodyTextNoIndent"/>
        <w:rPr>
          <w:rFonts w:eastAsia="Calibri" w:cs="Times New Roman"/>
        </w:rPr>
      </w:pPr>
      <w:r w:rsidRPr="004B4B97">
        <w:t>Administrators and prov</w:t>
      </w:r>
      <w:r w:rsidR="004B4B97">
        <w:t>iders who deliver</w:t>
      </w:r>
      <w:r w:rsidRPr="004B4B97">
        <w:t xml:space="preserve"> se</w:t>
      </w:r>
      <w:r w:rsidR="00DB678D">
        <w:t xml:space="preserve">rvices in </w:t>
      </w:r>
      <w:r w:rsidR="000A0D63">
        <w:t>e</w:t>
      </w:r>
      <w:r w:rsidR="00DB678D">
        <w:t xml:space="preserve">arly </w:t>
      </w:r>
      <w:r w:rsidR="000A0D63">
        <w:t>i</w:t>
      </w:r>
      <w:r w:rsidR="001E7947">
        <w:t xml:space="preserve">ntervention </w:t>
      </w:r>
      <w:r w:rsidR="001E7947" w:rsidRPr="004B4B97">
        <w:t>(</w:t>
      </w:r>
      <w:r w:rsidR="000A0D63">
        <w:t>b</w:t>
      </w:r>
      <w:r w:rsidR="00DB678D">
        <w:t xml:space="preserve">irth to </w:t>
      </w:r>
      <w:r w:rsidR="000A0D63">
        <w:t>age three</w:t>
      </w:r>
      <w:r w:rsidRPr="004B4B97">
        <w:t>)</w:t>
      </w:r>
      <w:r w:rsidR="00B124D2" w:rsidRPr="004B4B97">
        <w:t xml:space="preserve"> and other interested </w:t>
      </w:r>
      <w:r w:rsidR="00C50EDD" w:rsidRPr="004B4B97">
        <w:t>stakeholders</w:t>
      </w:r>
      <w:r w:rsidRPr="004B4B97">
        <w:t>.</w:t>
      </w:r>
      <w:r w:rsidR="00027F88">
        <w:t xml:space="preserve"> </w:t>
      </w:r>
    </w:p>
    <w:p w14:paraId="720F01DD" w14:textId="77777777" w:rsidR="007506DB" w:rsidRPr="004B4B97" w:rsidRDefault="007506DB" w:rsidP="0085457E">
      <w:pPr>
        <w:pStyle w:val="Heading2"/>
      </w:pPr>
      <w:r w:rsidRPr="004B4B97">
        <w:t>Learning Objectives</w:t>
      </w:r>
    </w:p>
    <w:p w14:paraId="44C766CF" w14:textId="77777777" w:rsidR="007506DB" w:rsidRPr="007506DB" w:rsidRDefault="007506DB" w:rsidP="0085457E">
      <w:pPr>
        <w:pStyle w:val="ListParagraph"/>
        <w:rPr>
          <w:b/>
        </w:rPr>
      </w:pPr>
      <w:r w:rsidRPr="007506DB">
        <w:t xml:space="preserve">Identify the assessment practices that promote </w:t>
      </w:r>
      <w:r w:rsidR="006E2469">
        <w:t>quality</w:t>
      </w:r>
      <w:r w:rsidRPr="007506DB">
        <w:t xml:space="preserve"> practices during the COS </w:t>
      </w:r>
      <w:r w:rsidR="001E7947" w:rsidRPr="007506DB">
        <w:t>rating</w:t>
      </w:r>
      <w:r w:rsidRPr="007506DB">
        <w:t xml:space="preserve"> process.</w:t>
      </w:r>
      <w:r w:rsidR="00027F88">
        <w:t xml:space="preserve"> </w:t>
      </w:r>
    </w:p>
    <w:p w14:paraId="30BFDFDA" w14:textId="77777777" w:rsidR="007506DB" w:rsidRPr="004B4B97" w:rsidRDefault="007506DB" w:rsidP="0085457E">
      <w:pPr>
        <w:pStyle w:val="ListParagraph"/>
        <w:rPr>
          <w:b/>
        </w:rPr>
      </w:pPr>
      <w:r w:rsidRPr="004B4B97">
        <w:t>Apply DEC recommended assessment practices to the COS rating process.</w:t>
      </w:r>
      <w:r w:rsidR="00027F88">
        <w:t xml:space="preserve"> </w:t>
      </w:r>
    </w:p>
    <w:p w14:paraId="4BFB8111" w14:textId="77777777" w:rsidR="00E74281" w:rsidRPr="0085457E" w:rsidRDefault="007506DB" w:rsidP="0085457E">
      <w:pPr>
        <w:pStyle w:val="ListParagraph"/>
        <w:rPr>
          <w:rFonts w:eastAsia="Calibri,Times New Roman" w:cs="Calibri,Times New Roman"/>
          <w:sz w:val="24"/>
          <w:szCs w:val="24"/>
        </w:rPr>
      </w:pPr>
      <w:r w:rsidRPr="0085457E">
        <w:rPr>
          <w:rFonts w:eastAsia="Calibri,Times New Roman" w:cs="Calibri,Times New Roman"/>
        </w:rPr>
        <w:t xml:space="preserve">Improve communication skills </w:t>
      </w:r>
      <w:r w:rsidR="00860D28">
        <w:rPr>
          <w:rFonts w:eastAsia="Calibri,Times New Roman" w:cs="Calibri,Times New Roman"/>
        </w:rPr>
        <w:t>so</w:t>
      </w:r>
      <w:r w:rsidR="00860D28" w:rsidRPr="0085457E">
        <w:rPr>
          <w:rFonts w:eastAsia="Calibri,Times New Roman" w:cs="Calibri,Times New Roman"/>
        </w:rPr>
        <w:t xml:space="preserve"> </w:t>
      </w:r>
      <w:r w:rsidRPr="0085457E">
        <w:rPr>
          <w:rFonts w:eastAsia="Calibri,Times New Roman" w:cs="Calibri,Times New Roman"/>
        </w:rPr>
        <w:t xml:space="preserve">providers </w:t>
      </w:r>
      <w:r w:rsidR="00860D28">
        <w:rPr>
          <w:rFonts w:eastAsia="Calibri,Times New Roman" w:cs="Calibri,Times New Roman"/>
        </w:rPr>
        <w:t xml:space="preserve">can </w:t>
      </w:r>
      <w:r w:rsidRPr="0085457E">
        <w:rPr>
          <w:rFonts w:eastAsia="Calibri,Times New Roman" w:cs="Calibri,Times New Roman"/>
        </w:rPr>
        <w:t xml:space="preserve">partner with </w:t>
      </w:r>
      <w:r w:rsidR="00B124D2" w:rsidRPr="0085457E">
        <w:rPr>
          <w:rFonts w:eastAsia="Calibri,Times New Roman" w:cs="Calibri,Times New Roman"/>
        </w:rPr>
        <w:t>families</w:t>
      </w:r>
      <w:r w:rsidRPr="0085457E">
        <w:rPr>
          <w:rFonts w:eastAsia="Calibri,Times New Roman" w:cs="Calibri,Times New Roman"/>
        </w:rPr>
        <w:t xml:space="preserve"> during the COS rating process.</w:t>
      </w:r>
      <w:r w:rsidR="00027F88" w:rsidRPr="0085457E">
        <w:rPr>
          <w:rFonts w:eastAsia="Calibri,Times New Roman" w:cs="Calibri,Times New Roman"/>
        </w:rPr>
        <w:t xml:space="preserve"> </w:t>
      </w:r>
      <w:r w:rsidR="00E74281" w:rsidRPr="0085457E">
        <w:rPr>
          <w:rFonts w:eastAsia="Calibri,Times New Roman" w:cs="Calibri,Times New Roman"/>
          <w:sz w:val="24"/>
          <w:szCs w:val="24"/>
        </w:rPr>
        <w:br w:type="page"/>
      </w:r>
    </w:p>
    <w:p w14:paraId="0A933EF9" w14:textId="77777777" w:rsidR="00B319BA" w:rsidRDefault="00E74281" w:rsidP="0085457E">
      <w:pPr>
        <w:pStyle w:val="Heading2"/>
      </w:pPr>
      <w:r>
        <w:t>A</w:t>
      </w:r>
      <w:r w:rsidR="00B319BA">
        <w:t>ctivity</w:t>
      </w:r>
      <w:r w:rsidR="00B319BA" w:rsidRPr="00972E7C">
        <w:t xml:space="preserve"> One:</w:t>
      </w:r>
      <w:r w:rsidR="00027F88">
        <w:t xml:space="preserve"> </w:t>
      </w:r>
      <w:r w:rsidR="00B319BA">
        <w:t>Is there a problem?</w:t>
      </w:r>
    </w:p>
    <w:p w14:paraId="4DE3891C" w14:textId="77777777" w:rsidR="006A05AF" w:rsidRDefault="006A05AF" w:rsidP="006A05AF">
      <w:pPr>
        <w:pStyle w:val="BodyTextNoIndent"/>
      </w:pPr>
      <w:r w:rsidRPr="006A05AF">
        <w:rPr>
          <w:b/>
        </w:rPr>
        <w:t>Activity t</w:t>
      </w:r>
      <w:r w:rsidR="00BF2F2F" w:rsidRPr="006A05AF">
        <w:rPr>
          <w:b/>
        </w:rPr>
        <w:t>ime:</w:t>
      </w:r>
      <w:r w:rsidR="00027F88">
        <w:t xml:space="preserve"> </w:t>
      </w:r>
      <w:r w:rsidR="00BF2F2F" w:rsidRPr="00A507B9">
        <w:t>40</w:t>
      </w:r>
      <w:r w:rsidR="008F337E">
        <w:t>–</w:t>
      </w:r>
      <w:r w:rsidR="00BF2F2F" w:rsidRPr="00A507B9">
        <w:t>60 minutes</w:t>
      </w:r>
    </w:p>
    <w:p w14:paraId="2D0FC8EC" w14:textId="77777777" w:rsidR="00BF2F2F" w:rsidRDefault="00BF2F2F" w:rsidP="006A05AF">
      <w:pPr>
        <w:pStyle w:val="BodyTextNoIndent"/>
      </w:pPr>
      <w:r w:rsidRPr="006A05AF">
        <w:rPr>
          <w:b/>
        </w:rPr>
        <w:t xml:space="preserve">Preparation </w:t>
      </w:r>
      <w:r w:rsidR="006A05AF" w:rsidRPr="006A05AF">
        <w:rPr>
          <w:b/>
        </w:rPr>
        <w:t>t</w:t>
      </w:r>
      <w:r w:rsidRPr="006A05AF">
        <w:rPr>
          <w:b/>
        </w:rPr>
        <w:t>ime:</w:t>
      </w:r>
      <w:r w:rsidR="00027F88">
        <w:t xml:space="preserve"> </w:t>
      </w:r>
      <w:r w:rsidRPr="00A507B9">
        <w:t>30 minutes</w:t>
      </w:r>
    </w:p>
    <w:p w14:paraId="519BBFBA" w14:textId="77777777" w:rsidR="00BF2F2F" w:rsidRPr="0071146D" w:rsidRDefault="006A05AF" w:rsidP="006A05AF">
      <w:pPr>
        <w:pStyle w:val="BodyTextNoIndent"/>
      </w:pPr>
      <w:r w:rsidRPr="006A05AF">
        <w:rPr>
          <w:b/>
        </w:rPr>
        <w:t>Participant h</w:t>
      </w:r>
      <w:r w:rsidR="00A507B9" w:rsidRPr="006A05AF">
        <w:rPr>
          <w:b/>
        </w:rPr>
        <w:t>andout</w:t>
      </w:r>
      <w:r w:rsidR="00BF2F2F" w:rsidRPr="006A05AF">
        <w:rPr>
          <w:b/>
        </w:rPr>
        <w:t>:</w:t>
      </w:r>
      <w:r w:rsidR="00027F88">
        <w:t xml:space="preserve"> </w:t>
      </w:r>
      <w:r w:rsidR="00BF2F2F" w:rsidRPr="0071146D">
        <w:t>Herman Family Scenario</w:t>
      </w:r>
      <w:r w:rsidR="00BF2F2F">
        <w:t>:</w:t>
      </w:r>
      <w:r w:rsidR="00027F88">
        <w:t xml:space="preserve"> </w:t>
      </w:r>
      <w:r w:rsidR="00BF2F2F">
        <w:t>Part 2</w:t>
      </w:r>
      <w:r w:rsidR="00BF2F2F" w:rsidRPr="0071146D">
        <w:t xml:space="preserve"> </w:t>
      </w:r>
    </w:p>
    <w:p w14:paraId="5F173309" w14:textId="77777777" w:rsidR="007506DB" w:rsidRPr="004B4B97" w:rsidRDefault="007506DB" w:rsidP="006A05AF">
      <w:pPr>
        <w:pStyle w:val="BodyTextNoIndent"/>
      </w:pPr>
      <w:r w:rsidRPr="006A05AF">
        <w:rPr>
          <w:b/>
        </w:rPr>
        <w:t>Purpose:</w:t>
      </w:r>
      <w:r w:rsidR="00027F88">
        <w:t xml:space="preserve"> </w:t>
      </w:r>
      <w:r w:rsidRPr="004B4B97">
        <w:t xml:space="preserve">The purpose of this activity </w:t>
      </w:r>
      <w:r w:rsidR="004E5E11" w:rsidRPr="004B4B97">
        <w:t>is to provide</w:t>
      </w:r>
      <w:r w:rsidRPr="004B4B97">
        <w:t xml:space="preserve"> participants </w:t>
      </w:r>
      <w:r w:rsidR="004E5E11" w:rsidRPr="004B4B97">
        <w:t xml:space="preserve">an opportunity </w:t>
      </w:r>
      <w:r w:rsidRPr="004B4B97">
        <w:t xml:space="preserve">to review </w:t>
      </w:r>
      <w:r w:rsidR="00860D28">
        <w:t xml:space="preserve">a </w:t>
      </w:r>
      <w:r w:rsidRPr="004B4B97">
        <w:t xml:space="preserve">COS entry rating process at an IFSP meeting </w:t>
      </w:r>
      <w:r w:rsidR="00562DB9" w:rsidRPr="004B4B97">
        <w:t xml:space="preserve">while considering </w:t>
      </w:r>
      <w:r w:rsidRPr="004B4B97">
        <w:t>the Child Outcomes Summary-Team Collaboration (COS-TC, Youn</w:t>
      </w:r>
      <w:r w:rsidR="004E5E11" w:rsidRPr="004B4B97">
        <w:t>g</w:t>
      </w:r>
      <w:r w:rsidRPr="004B4B97">
        <w:t>gren, 2015) framework.</w:t>
      </w:r>
      <w:r w:rsidR="00027F88">
        <w:t xml:space="preserve"> </w:t>
      </w:r>
      <w:r w:rsidRPr="004B4B97">
        <w:t xml:space="preserve">The participant ratings will form the basis for the group discussion using the questions at the end of each session and the end of the </w:t>
      </w:r>
      <w:r w:rsidR="003A3820" w:rsidRPr="004B4B97">
        <w:t>scenario</w:t>
      </w:r>
      <w:r w:rsidRPr="004B4B97">
        <w:t>.</w:t>
      </w:r>
      <w:r w:rsidR="00027F88">
        <w:t xml:space="preserve"> </w:t>
      </w:r>
    </w:p>
    <w:p w14:paraId="180DD2C3" w14:textId="77777777" w:rsidR="00693273" w:rsidRDefault="007506DB" w:rsidP="00693273">
      <w:pPr>
        <w:ind w:left="720" w:hanging="360"/>
      </w:pPr>
      <w:r w:rsidRPr="00693273">
        <w:rPr>
          <w:b/>
          <w:bCs/>
        </w:rPr>
        <w:t>Step 1</w:t>
      </w:r>
      <w:r w:rsidRPr="00693273">
        <w:rPr>
          <w:b/>
        </w:rPr>
        <w:t>:</w:t>
      </w:r>
      <w:r w:rsidR="00027F88">
        <w:t xml:space="preserve"> </w:t>
      </w:r>
      <w:r w:rsidR="00491714" w:rsidRPr="004B4B97">
        <w:t xml:space="preserve">Invite participants </w:t>
      </w:r>
      <w:r w:rsidR="00491714">
        <w:t>to</w:t>
      </w:r>
      <w:r w:rsidR="004B4B97">
        <w:t xml:space="preserve"> </w:t>
      </w:r>
      <w:r w:rsidRPr="004B4B97">
        <w:t xml:space="preserve">read each section and rate the </w:t>
      </w:r>
      <w:r w:rsidR="002F4C40" w:rsidRPr="004B4B97">
        <w:t>C</w:t>
      </w:r>
      <w:r w:rsidR="002F4C40">
        <w:t>O</w:t>
      </w:r>
      <w:r w:rsidR="002F4C40" w:rsidRPr="004B4B97">
        <w:t>S</w:t>
      </w:r>
      <w:r w:rsidRPr="004B4B97">
        <w:t>-TC practices</w:t>
      </w:r>
    </w:p>
    <w:p w14:paraId="655B4B4B" w14:textId="77777777" w:rsidR="007506DB" w:rsidRPr="00693273" w:rsidRDefault="007506DB" w:rsidP="00693273">
      <w:pPr>
        <w:rPr>
          <w:rFonts w:eastAsia="Calibri" w:cs="Times New Roman"/>
        </w:rPr>
      </w:pPr>
      <w:r w:rsidRPr="004B4B97">
        <w:t xml:space="preserve">. </w:t>
      </w:r>
    </w:p>
    <w:p w14:paraId="7A646EE2" w14:textId="77777777" w:rsidR="00A507B9" w:rsidRDefault="007506DB" w:rsidP="00693273">
      <w:pPr>
        <w:ind w:left="360"/>
      </w:pPr>
      <w:r w:rsidRPr="00693273">
        <w:rPr>
          <w:b/>
          <w:bCs/>
        </w:rPr>
        <w:t>Step 2</w:t>
      </w:r>
      <w:r w:rsidRPr="00693273">
        <w:rPr>
          <w:b/>
        </w:rPr>
        <w:t>:</w:t>
      </w:r>
      <w:r w:rsidR="00027F88">
        <w:t xml:space="preserve"> </w:t>
      </w:r>
      <w:r w:rsidRPr="004B4B97">
        <w:t>Based on the ratings</w:t>
      </w:r>
      <w:r w:rsidR="004B4B97">
        <w:t xml:space="preserve"> o</w:t>
      </w:r>
      <w:r w:rsidR="00B124D2" w:rsidRPr="004B4B97">
        <w:t xml:space="preserve">f the </w:t>
      </w:r>
      <w:r w:rsidR="002F4C40" w:rsidRPr="004B4B97">
        <w:t>C</w:t>
      </w:r>
      <w:r w:rsidR="002F4C40">
        <w:t>O</w:t>
      </w:r>
      <w:r w:rsidR="002F4C40" w:rsidRPr="004B4B97">
        <w:t>S</w:t>
      </w:r>
      <w:r w:rsidR="00B124D2" w:rsidRPr="004B4B97">
        <w:t>-TC practices</w:t>
      </w:r>
      <w:r w:rsidRPr="004B4B97">
        <w:t xml:space="preserve">, </w:t>
      </w:r>
      <w:r w:rsidR="00C47C30">
        <w:t>facilitate a group discussion of</w:t>
      </w:r>
      <w:r w:rsidRPr="004B4B97">
        <w:t xml:space="preserve"> both the strengths and the areas that could be enhanced for each section. </w:t>
      </w:r>
      <w:r w:rsidR="00A507B9" w:rsidRPr="004B4B97">
        <w:t xml:space="preserve">The charts in Appendix B </w:t>
      </w:r>
      <w:r w:rsidR="004B4B97">
        <w:t xml:space="preserve">also </w:t>
      </w:r>
      <w:r w:rsidR="00A507B9" w:rsidRPr="004B4B97">
        <w:t xml:space="preserve">include </w:t>
      </w:r>
      <w:r w:rsidR="004B4B97">
        <w:t xml:space="preserve">the ratings, </w:t>
      </w:r>
      <w:r w:rsidR="00A507B9" w:rsidRPr="004B4B97">
        <w:t>key points</w:t>
      </w:r>
      <w:r w:rsidR="004B4B97">
        <w:t>,</w:t>
      </w:r>
      <w:r w:rsidR="00A507B9" w:rsidRPr="004B4B97">
        <w:t xml:space="preserve"> and questions to ponder that the facilitator can bring forward if they do not emerge during the group discussion.</w:t>
      </w:r>
      <w:r w:rsidR="00027F88">
        <w:t xml:space="preserve"> </w:t>
      </w:r>
    </w:p>
    <w:p w14:paraId="79FED0DB" w14:textId="77777777" w:rsidR="00693273" w:rsidRPr="00693273" w:rsidRDefault="00693273" w:rsidP="00693273">
      <w:pPr>
        <w:ind w:left="360"/>
        <w:rPr>
          <w:rFonts w:eastAsia="Calibri" w:cs="Times New Roman"/>
        </w:rPr>
      </w:pPr>
    </w:p>
    <w:p w14:paraId="3F9F4C08" w14:textId="77777777" w:rsidR="00ED376E" w:rsidRPr="00693273" w:rsidRDefault="007506DB" w:rsidP="00693273">
      <w:pPr>
        <w:ind w:left="360"/>
        <w:rPr>
          <w:rFonts w:eastAsia="Calibri" w:cs="Times New Roman"/>
        </w:rPr>
      </w:pPr>
      <w:r w:rsidRPr="00693273">
        <w:rPr>
          <w:rFonts w:eastAsia="Calibri" w:cs="Times New Roman"/>
          <w:b/>
        </w:rPr>
        <w:t>Step 3:</w:t>
      </w:r>
      <w:r w:rsidR="00027F88" w:rsidRPr="00693273">
        <w:rPr>
          <w:rFonts w:eastAsia="Calibri" w:cs="Times New Roman"/>
        </w:rPr>
        <w:t xml:space="preserve"> </w:t>
      </w:r>
      <w:r w:rsidR="00A507B9" w:rsidRPr="00693273">
        <w:rPr>
          <w:rFonts w:eastAsia="Calibri" w:cs="Times New Roman"/>
        </w:rPr>
        <w:t>Facilitate</w:t>
      </w:r>
      <w:r w:rsidRPr="00693273">
        <w:rPr>
          <w:rFonts w:eastAsia="Calibri" w:cs="Times New Roman"/>
        </w:rPr>
        <w:t xml:space="preserve"> a group discussion based on the questions provided for each session and at the end of the </w:t>
      </w:r>
      <w:r w:rsidR="003A3820" w:rsidRPr="00693273">
        <w:rPr>
          <w:rFonts w:eastAsia="Calibri" w:cs="Times New Roman"/>
        </w:rPr>
        <w:t>scenario</w:t>
      </w:r>
      <w:r w:rsidRPr="00693273">
        <w:rPr>
          <w:rFonts w:eastAsia="Calibri" w:cs="Times New Roman"/>
        </w:rPr>
        <w:t>.</w:t>
      </w:r>
      <w:r w:rsidR="00027F88" w:rsidRPr="00693273">
        <w:rPr>
          <w:rFonts w:eastAsia="Calibri" w:cs="Times New Roman"/>
        </w:rPr>
        <w:t xml:space="preserve"> </w:t>
      </w:r>
    </w:p>
    <w:p w14:paraId="5D34AD17" w14:textId="77777777" w:rsidR="00844AE1" w:rsidRDefault="00A507B9" w:rsidP="00904A1E">
      <w:pPr>
        <w:pStyle w:val="BodyTextNoIndent"/>
        <w:rPr>
          <w:rFonts w:eastAsia="Calibri,Times New Roman" w:cs="Calibri,Times New Roman"/>
          <w:b/>
          <w:bCs/>
          <w:sz w:val="24"/>
          <w:szCs w:val="24"/>
        </w:rPr>
      </w:pPr>
      <w:r w:rsidRPr="004B4B97">
        <w:rPr>
          <w:b/>
          <w:bCs/>
        </w:rPr>
        <w:t xml:space="preserve">Activity </w:t>
      </w:r>
      <w:r w:rsidR="00904A1E">
        <w:rPr>
          <w:b/>
          <w:bCs/>
        </w:rPr>
        <w:t>v</w:t>
      </w:r>
      <w:r w:rsidRPr="004B4B97">
        <w:rPr>
          <w:b/>
          <w:bCs/>
        </w:rPr>
        <w:t>ariations</w:t>
      </w:r>
      <w:r w:rsidRPr="004B4B97">
        <w:t>: This activity could be done with administrators/supervisors.</w:t>
      </w:r>
      <w:r w:rsidR="00027F88">
        <w:t xml:space="preserve"> </w:t>
      </w:r>
      <w:r w:rsidR="00B124D2" w:rsidRPr="004B4B97">
        <w:t xml:space="preserve">Review </w:t>
      </w:r>
      <w:r w:rsidR="008F337E">
        <w:t xml:space="preserve">the scenario </w:t>
      </w:r>
      <w:r w:rsidR="00B124D2" w:rsidRPr="004B4B97">
        <w:t xml:space="preserve">as a group </w:t>
      </w:r>
      <w:r w:rsidRPr="004B4B97">
        <w:t>and discuss what feedback or appro</w:t>
      </w:r>
      <w:r w:rsidR="004B4B97">
        <w:t xml:space="preserve">ach </w:t>
      </w:r>
      <w:r w:rsidR="008F337E">
        <w:t xml:space="preserve">participants </w:t>
      </w:r>
      <w:r w:rsidR="004B4B97">
        <w:t>would use with the providers</w:t>
      </w:r>
      <w:r w:rsidRPr="004B4B97">
        <w:t>.</w:t>
      </w:r>
      <w:r w:rsidR="00027F88">
        <w:t xml:space="preserve"> </w:t>
      </w:r>
      <w:r w:rsidR="00844AE1">
        <w:rPr>
          <w:rFonts w:eastAsia="Calibri,Times New Roman" w:cs="Calibri,Times New Roman"/>
          <w:b/>
          <w:bCs/>
          <w:sz w:val="24"/>
          <w:szCs w:val="24"/>
        </w:rPr>
        <w:br w:type="page"/>
      </w:r>
    </w:p>
    <w:p w14:paraId="48E1318F" w14:textId="77777777" w:rsidR="00ED376E" w:rsidRDefault="00ED376E" w:rsidP="00904A1E">
      <w:pPr>
        <w:pStyle w:val="Heading2"/>
      </w:pPr>
      <w:r>
        <w:t>Activity</w:t>
      </w:r>
      <w:r w:rsidRPr="00972E7C">
        <w:t xml:space="preserve"> </w:t>
      </w:r>
      <w:r w:rsidR="00A55F30">
        <w:t>Two</w:t>
      </w:r>
      <w:r w:rsidRPr="00972E7C">
        <w:t>:</w:t>
      </w:r>
      <w:r w:rsidR="00027F88">
        <w:t xml:space="preserve"> </w:t>
      </w:r>
      <w:r>
        <w:t xml:space="preserve">What </w:t>
      </w:r>
      <w:r w:rsidR="00904A1E">
        <w:t>w</w:t>
      </w:r>
      <w:r>
        <w:t xml:space="preserve">ords </w:t>
      </w:r>
      <w:r w:rsidR="00904A1E">
        <w:t>s</w:t>
      </w:r>
      <w:r>
        <w:t xml:space="preserve">hould I </w:t>
      </w:r>
      <w:r w:rsidR="00904A1E">
        <w:t>u</w:t>
      </w:r>
      <w:r>
        <w:t>se?</w:t>
      </w:r>
    </w:p>
    <w:p w14:paraId="02370B80" w14:textId="77777777" w:rsidR="00904A1E" w:rsidRDefault="00904A1E" w:rsidP="00904A1E">
      <w:pPr>
        <w:pStyle w:val="BodyTextNoIndent"/>
      </w:pPr>
      <w:r w:rsidRPr="00904A1E">
        <w:rPr>
          <w:b/>
        </w:rPr>
        <w:t>Activity t</w:t>
      </w:r>
      <w:r w:rsidR="00ED376E" w:rsidRPr="00904A1E">
        <w:rPr>
          <w:b/>
        </w:rPr>
        <w:t>ime:</w:t>
      </w:r>
      <w:r w:rsidR="00027F88">
        <w:t xml:space="preserve"> </w:t>
      </w:r>
      <w:r w:rsidR="00ED376E" w:rsidRPr="00A507B9">
        <w:t>40</w:t>
      </w:r>
      <w:r w:rsidR="008F337E">
        <w:t>–</w:t>
      </w:r>
      <w:r w:rsidR="00ED376E" w:rsidRPr="00A507B9">
        <w:t>60 minutes</w:t>
      </w:r>
    </w:p>
    <w:p w14:paraId="14C0EB18" w14:textId="77777777" w:rsidR="00ED376E" w:rsidRDefault="00ED376E" w:rsidP="00904A1E">
      <w:pPr>
        <w:pStyle w:val="BodyTextNoIndent"/>
      </w:pPr>
      <w:r w:rsidRPr="00904A1E">
        <w:rPr>
          <w:b/>
        </w:rPr>
        <w:t xml:space="preserve">Preparation </w:t>
      </w:r>
      <w:r w:rsidR="00904A1E" w:rsidRPr="00904A1E">
        <w:rPr>
          <w:b/>
        </w:rPr>
        <w:t>t</w:t>
      </w:r>
      <w:r w:rsidRPr="00904A1E">
        <w:rPr>
          <w:b/>
        </w:rPr>
        <w:t>ime:</w:t>
      </w:r>
      <w:r w:rsidR="00027F88">
        <w:t xml:space="preserve"> </w:t>
      </w:r>
      <w:r w:rsidRPr="00A507B9">
        <w:t>30 minutes</w:t>
      </w:r>
    </w:p>
    <w:p w14:paraId="4807B709" w14:textId="77777777" w:rsidR="00ED376E" w:rsidRPr="0071146D" w:rsidRDefault="00B124D2" w:rsidP="00904A1E">
      <w:pPr>
        <w:pStyle w:val="BodyTextNoIndent"/>
      </w:pPr>
      <w:r w:rsidRPr="00904A1E">
        <w:rPr>
          <w:b/>
        </w:rPr>
        <w:t xml:space="preserve">Participant </w:t>
      </w:r>
      <w:r w:rsidR="00904A1E" w:rsidRPr="00904A1E">
        <w:rPr>
          <w:b/>
        </w:rPr>
        <w:t>h</w:t>
      </w:r>
      <w:r w:rsidRPr="00904A1E">
        <w:rPr>
          <w:b/>
        </w:rPr>
        <w:t>andout</w:t>
      </w:r>
      <w:r w:rsidR="00ED376E" w:rsidRPr="00904A1E">
        <w:rPr>
          <w:b/>
        </w:rPr>
        <w:t>:</w:t>
      </w:r>
      <w:r w:rsidR="00027F88">
        <w:t xml:space="preserve"> </w:t>
      </w:r>
      <w:r w:rsidR="00ED376E" w:rsidRPr="0071146D">
        <w:t>Herman Family Scenario</w:t>
      </w:r>
      <w:r w:rsidR="00ED376E">
        <w:t>:</w:t>
      </w:r>
      <w:r w:rsidR="00027F88">
        <w:t xml:space="preserve"> </w:t>
      </w:r>
      <w:r w:rsidR="00ED376E">
        <w:t>Part 2</w:t>
      </w:r>
      <w:r w:rsidR="00ED376E" w:rsidRPr="0071146D">
        <w:t xml:space="preserve"> </w:t>
      </w:r>
    </w:p>
    <w:p w14:paraId="6B05B167" w14:textId="77777777" w:rsidR="007506DB" w:rsidRPr="007506DB" w:rsidRDefault="007506DB" w:rsidP="00904A1E">
      <w:pPr>
        <w:pStyle w:val="BodyTextNoIndent"/>
      </w:pPr>
      <w:r w:rsidRPr="00904A1E">
        <w:rPr>
          <w:b/>
        </w:rPr>
        <w:t>Purpose:</w:t>
      </w:r>
      <w:r w:rsidRPr="007506DB">
        <w:t xml:space="preserve"> The purpose of this </w:t>
      </w:r>
      <w:r w:rsidR="005E16C1">
        <w:t>activity i</w:t>
      </w:r>
      <w:r w:rsidRPr="007506DB">
        <w:t>s to have participants practice their communication as they partner with parents in the COS rating process.</w:t>
      </w:r>
      <w:r w:rsidR="00027F88">
        <w:t xml:space="preserve"> </w:t>
      </w:r>
      <w:r w:rsidRPr="007506DB">
        <w:t>This activity cou</w:t>
      </w:r>
      <w:r w:rsidR="00A55F30">
        <w:t xml:space="preserve">ld either build on the first </w:t>
      </w:r>
      <w:r w:rsidR="00491714">
        <w:t>activity</w:t>
      </w:r>
      <w:r w:rsidR="00491714" w:rsidRPr="007506DB">
        <w:t xml:space="preserve"> </w:t>
      </w:r>
      <w:r w:rsidR="00491714">
        <w:t>or</w:t>
      </w:r>
      <w:r w:rsidRPr="007506DB">
        <w:t xml:space="preserve"> can be an activity by itself.</w:t>
      </w:r>
      <w:r w:rsidR="00027F88">
        <w:t xml:space="preserve"> </w:t>
      </w:r>
    </w:p>
    <w:p w14:paraId="5473B427" w14:textId="77777777" w:rsidR="007506DB" w:rsidRDefault="007506DB" w:rsidP="00693273">
      <w:pPr>
        <w:ind w:left="360"/>
      </w:pPr>
      <w:r w:rsidRPr="00693273">
        <w:rPr>
          <w:b/>
        </w:rPr>
        <w:t>Step 1:</w:t>
      </w:r>
      <w:r w:rsidR="00027F88">
        <w:t xml:space="preserve"> </w:t>
      </w:r>
      <w:r w:rsidRPr="007506DB">
        <w:t>Have the participants read</w:t>
      </w:r>
      <w:r w:rsidR="00E232E0">
        <w:t xml:space="preserve"> </w:t>
      </w:r>
      <w:r w:rsidRPr="007506DB">
        <w:t>each of the sections and identify</w:t>
      </w:r>
      <w:r w:rsidR="00027F88">
        <w:t xml:space="preserve"> </w:t>
      </w:r>
      <w:r w:rsidR="006E2469">
        <w:t>quality</w:t>
      </w:r>
      <w:r w:rsidR="005E16C1">
        <w:t xml:space="preserve"> practices and </w:t>
      </w:r>
      <w:r w:rsidRPr="007506DB">
        <w:t xml:space="preserve">areas that could be enhanced. </w:t>
      </w:r>
    </w:p>
    <w:p w14:paraId="75D32032" w14:textId="77777777" w:rsidR="00693273" w:rsidRPr="007506DB" w:rsidRDefault="00693273" w:rsidP="00693273">
      <w:pPr>
        <w:ind w:left="360"/>
      </w:pPr>
    </w:p>
    <w:p w14:paraId="3F870ACF" w14:textId="77777777" w:rsidR="007506DB" w:rsidRPr="00A55F30" w:rsidRDefault="007506DB" w:rsidP="00693273">
      <w:pPr>
        <w:ind w:left="360"/>
      </w:pPr>
      <w:r w:rsidRPr="00693273">
        <w:rPr>
          <w:rFonts w:eastAsia="Calibri,Times New Roman" w:cs="Calibri,Times New Roman"/>
          <w:b/>
          <w:bCs/>
        </w:rPr>
        <w:t>Step 2</w:t>
      </w:r>
      <w:r w:rsidRPr="00693273">
        <w:rPr>
          <w:rFonts w:eastAsia="Calibri,Times New Roman" w:cs="Calibri,Times New Roman"/>
          <w:b/>
        </w:rPr>
        <w:t>:</w:t>
      </w:r>
      <w:r w:rsidR="00027F88" w:rsidRPr="00693273">
        <w:rPr>
          <w:rFonts w:eastAsia="Calibri,Times New Roman" w:cs="Calibri,Times New Roman"/>
        </w:rPr>
        <w:t xml:space="preserve"> </w:t>
      </w:r>
      <w:r w:rsidRPr="00693273">
        <w:rPr>
          <w:rFonts w:eastAsia="Calibri,Times New Roman" w:cs="Calibri,Times New Roman"/>
        </w:rPr>
        <w:t xml:space="preserve">Based on the </w:t>
      </w:r>
      <w:r w:rsidR="00B124D2" w:rsidRPr="00693273">
        <w:rPr>
          <w:rFonts w:eastAsia="Calibri,Times New Roman" w:cs="Calibri,Times New Roman"/>
        </w:rPr>
        <w:t xml:space="preserve">ratings </w:t>
      </w:r>
      <w:r w:rsidRPr="00693273">
        <w:rPr>
          <w:rFonts w:eastAsia="Calibri,Times New Roman" w:cs="Calibri,Times New Roman"/>
        </w:rPr>
        <w:t xml:space="preserve">from the </w:t>
      </w:r>
      <w:r w:rsidR="00B124D2" w:rsidRPr="00693273">
        <w:rPr>
          <w:rFonts w:eastAsia="Calibri,Times New Roman" w:cs="Calibri,Times New Roman"/>
        </w:rPr>
        <w:t>checklist in Part 2 handout</w:t>
      </w:r>
      <w:r w:rsidRPr="00693273">
        <w:rPr>
          <w:rFonts w:eastAsia="Calibri,Times New Roman" w:cs="Calibri,Times New Roman"/>
        </w:rPr>
        <w:t>, have the participants “try another way” of communica</w:t>
      </w:r>
      <w:r w:rsidR="008F337E" w:rsidRPr="00693273">
        <w:rPr>
          <w:rFonts w:eastAsia="Calibri,Times New Roman" w:cs="Calibri,Times New Roman"/>
        </w:rPr>
        <w:t>ting</w:t>
      </w:r>
      <w:r w:rsidR="00A55F30" w:rsidRPr="00693273">
        <w:rPr>
          <w:rFonts w:eastAsia="Calibri,Times New Roman" w:cs="Calibri,Times New Roman"/>
        </w:rPr>
        <w:t xml:space="preserve"> with the family that</w:t>
      </w:r>
      <w:r w:rsidRPr="00693273">
        <w:rPr>
          <w:rFonts w:eastAsia="Calibri,Times New Roman" w:cs="Calibri,Times New Roman"/>
        </w:rPr>
        <w:t xml:space="preserve"> </w:t>
      </w:r>
      <w:r w:rsidR="00491714" w:rsidRPr="00693273">
        <w:rPr>
          <w:rFonts w:eastAsia="Calibri,Times New Roman" w:cs="Calibri,Times New Roman"/>
        </w:rPr>
        <w:t>reflect</w:t>
      </w:r>
      <w:r w:rsidR="008F337E" w:rsidRPr="00693273">
        <w:rPr>
          <w:rFonts w:eastAsia="Calibri,Times New Roman" w:cs="Calibri,Times New Roman"/>
        </w:rPr>
        <w:t>s</w:t>
      </w:r>
      <w:r w:rsidR="00491714" w:rsidRPr="00693273">
        <w:rPr>
          <w:rFonts w:eastAsia="Calibri,Times New Roman" w:cs="Calibri,Times New Roman"/>
        </w:rPr>
        <w:t xml:space="preserve"> </w:t>
      </w:r>
      <w:r w:rsidR="006E2469" w:rsidRPr="00693273">
        <w:rPr>
          <w:rFonts w:eastAsia="Calibri,Times New Roman" w:cs="Calibri,Times New Roman"/>
        </w:rPr>
        <w:t>quality</w:t>
      </w:r>
      <w:r w:rsidR="00A55F30" w:rsidRPr="00693273">
        <w:rPr>
          <w:rFonts w:eastAsia="Calibri,Times New Roman" w:cs="Calibri,Times New Roman"/>
        </w:rPr>
        <w:t xml:space="preserve"> </w:t>
      </w:r>
      <w:r w:rsidRPr="00693273">
        <w:rPr>
          <w:rFonts w:eastAsia="Calibri,Times New Roman" w:cs="Calibri,Times New Roman"/>
        </w:rPr>
        <w:t>practices.</w:t>
      </w:r>
      <w:r w:rsidR="00027F88" w:rsidRPr="00693273">
        <w:rPr>
          <w:rFonts w:eastAsia="Calibri,Times New Roman" w:cs="Calibri,Times New Roman"/>
        </w:rPr>
        <w:t xml:space="preserve"> </w:t>
      </w:r>
      <w:r w:rsidRPr="00693273">
        <w:rPr>
          <w:rFonts w:eastAsia="Calibri,Times New Roman" w:cs="Calibri,Times New Roman"/>
        </w:rPr>
        <w:t>Role plays could occur in multiple ways depending on the size of the group.</w:t>
      </w:r>
      <w:r w:rsidR="00027F88" w:rsidRPr="00693273">
        <w:rPr>
          <w:rFonts w:eastAsia="Calibri,Times New Roman" w:cs="Calibri,Times New Roman"/>
        </w:rPr>
        <w:t xml:space="preserve"> </w:t>
      </w:r>
      <w:r w:rsidRPr="00693273">
        <w:rPr>
          <w:rFonts w:eastAsia="Calibri,Times New Roman" w:cs="Calibri,Times New Roman"/>
        </w:rPr>
        <w:t>Here are some possible strategies:</w:t>
      </w:r>
      <w:r w:rsidR="00027F88" w:rsidRPr="00693273">
        <w:rPr>
          <w:rFonts w:eastAsia="Calibri,Times New Roman" w:cs="Calibri,Times New Roman"/>
        </w:rPr>
        <w:t xml:space="preserve"> </w:t>
      </w:r>
    </w:p>
    <w:p w14:paraId="3AB68FBA" w14:textId="77777777" w:rsidR="00ED376E" w:rsidRDefault="007506DB" w:rsidP="00904A1E">
      <w:pPr>
        <w:pStyle w:val="ListParagraphL2"/>
      </w:pPr>
      <w:r w:rsidRPr="00A55F30">
        <w:t>Divide into groups with each group taking one of the sections.</w:t>
      </w:r>
      <w:r w:rsidR="00027F88">
        <w:t xml:space="preserve"> </w:t>
      </w:r>
      <w:r w:rsidRPr="00A55F30">
        <w:t xml:space="preserve">Have two individuals (parent and provider roles) volunteer to role play the areas identified as needing improvement and </w:t>
      </w:r>
      <w:r w:rsidR="00810CD6">
        <w:t xml:space="preserve">tag team with the </w:t>
      </w:r>
      <w:r w:rsidRPr="00A55F30">
        <w:t xml:space="preserve">group if they need support </w:t>
      </w:r>
      <w:r w:rsidR="008F337E">
        <w:t xml:space="preserve">in </w:t>
      </w:r>
      <w:r w:rsidRPr="00A55F30">
        <w:t xml:space="preserve">finding the words to say. </w:t>
      </w:r>
    </w:p>
    <w:p w14:paraId="08B494F6" w14:textId="77777777" w:rsidR="00693273" w:rsidRPr="00A55F30" w:rsidRDefault="00693273" w:rsidP="00904A1E">
      <w:pPr>
        <w:pStyle w:val="ListParagraphL2"/>
      </w:pPr>
      <w:r>
        <w:t>Divide participants into groups of three. For each group, assign a participant to role play a parent, a provider, and an observer. Have the parent and provider role play the areas identified that could be enhanced. Then have the observer reflect on the role play and offer suggestions and comments.</w:t>
      </w:r>
    </w:p>
    <w:p w14:paraId="12C3524C" w14:textId="77777777" w:rsidR="007506DB" w:rsidRPr="00A55F30" w:rsidRDefault="007506DB" w:rsidP="00904A1E">
      <w:pPr>
        <w:pStyle w:val="ListParagraph"/>
      </w:pPr>
      <w:r w:rsidRPr="00904A1E">
        <w:rPr>
          <w:b/>
        </w:rPr>
        <w:t>Step 3:</w:t>
      </w:r>
      <w:r w:rsidR="00027F88">
        <w:t xml:space="preserve"> </w:t>
      </w:r>
      <w:r w:rsidRPr="00A55F30">
        <w:t>Have the group reflect on their experiences.</w:t>
      </w:r>
      <w:r w:rsidR="00027F88">
        <w:t xml:space="preserve"> </w:t>
      </w:r>
      <w:r w:rsidRPr="00A55F30">
        <w:t>How did it feel?</w:t>
      </w:r>
      <w:r w:rsidR="00027F88">
        <w:t xml:space="preserve"> </w:t>
      </w:r>
      <w:r w:rsidRPr="00A55F30">
        <w:t>What went well?</w:t>
      </w:r>
      <w:r w:rsidR="00027F88">
        <w:t xml:space="preserve"> </w:t>
      </w:r>
      <w:r w:rsidRPr="00A55F30">
        <w:t>What was difficult?</w:t>
      </w:r>
      <w:r w:rsidR="00027F88">
        <w:t xml:space="preserve"> </w:t>
      </w:r>
    </w:p>
    <w:p w14:paraId="6A38F889" w14:textId="77777777" w:rsidR="00CB7554" w:rsidRDefault="00A507B9" w:rsidP="00904A1E">
      <w:pPr>
        <w:pStyle w:val="BodyTextNoIndent"/>
        <w:rPr>
          <w:sz w:val="28"/>
          <w:szCs w:val="28"/>
        </w:rPr>
        <w:sectPr w:rsidR="00CB7554" w:rsidSect="00951759">
          <w:footerReference w:type="default" r:id="rId30"/>
          <w:pgSz w:w="12240" w:h="15840"/>
          <w:pgMar w:top="1440" w:right="1440" w:bottom="1440" w:left="1440" w:header="720" w:footer="720" w:gutter="0"/>
          <w:cols w:space="720"/>
          <w:docGrid w:linePitch="360"/>
        </w:sectPr>
      </w:pPr>
      <w:r w:rsidRPr="00A55F30">
        <w:rPr>
          <w:b/>
        </w:rPr>
        <w:t xml:space="preserve">Activity </w:t>
      </w:r>
      <w:r w:rsidR="00904A1E">
        <w:rPr>
          <w:b/>
        </w:rPr>
        <w:t>v</w:t>
      </w:r>
      <w:r w:rsidRPr="00A55F30">
        <w:rPr>
          <w:b/>
        </w:rPr>
        <w:t xml:space="preserve">ariation: </w:t>
      </w:r>
      <w:r w:rsidRPr="00A55F30">
        <w:t>The supervisors/administrators could</w:t>
      </w:r>
      <w:r w:rsidR="001224E6" w:rsidRPr="00A55F30">
        <w:t xml:space="preserve"> read</w:t>
      </w:r>
      <w:r w:rsidRPr="00A55F30">
        <w:t xml:space="preserve"> the areas identified for improvement and practice how the</w:t>
      </w:r>
      <w:r w:rsidR="00A67730">
        <w:t xml:space="preserve"> administrators </w:t>
      </w:r>
      <w:r w:rsidRPr="00A55F30">
        <w:t>would communicate with the team in a role play situation.</w:t>
      </w:r>
      <w:r w:rsidR="00027F88">
        <w:t xml:space="preserve"> </w:t>
      </w:r>
    </w:p>
    <w:p w14:paraId="26A39230" w14:textId="77777777" w:rsidR="00DC7E38" w:rsidRPr="00904A1E" w:rsidRDefault="00904A1E" w:rsidP="004233EF">
      <w:pPr>
        <w:pStyle w:val="Heading1"/>
        <w:suppressLineNumbers/>
        <w:spacing w:before="240"/>
      </w:pPr>
      <w:r w:rsidRPr="009F4D3A">
        <w:rPr>
          <w:noProof/>
        </w:rPr>
        <mc:AlternateContent>
          <mc:Choice Requires="wps">
            <w:drawing>
              <wp:anchor distT="0" distB="0" distL="114300" distR="114300" simplePos="0" relativeHeight="251674624" behindDoc="1" locked="0" layoutInCell="1" allowOverlap="1" wp14:anchorId="41371675" wp14:editId="10E0AA40">
                <wp:simplePos x="0" y="0"/>
                <wp:positionH relativeFrom="margin">
                  <wp:align>right</wp:align>
                </wp:positionH>
                <wp:positionV relativeFrom="paragraph">
                  <wp:posOffset>-19050</wp:posOffset>
                </wp:positionV>
                <wp:extent cx="5934075" cy="800100"/>
                <wp:effectExtent l="0" t="0" r="9525" b="0"/>
                <wp:wrapNone/>
                <wp:docPr id="16" name="Rectangle 16"/>
                <wp:cNvGraphicFramePr/>
                <a:graphic xmlns:a="http://schemas.openxmlformats.org/drawingml/2006/main">
                  <a:graphicData uri="http://schemas.microsoft.com/office/word/2010/wordprocessingShape">
                    <wps:wsp>
                      <wps:cNvSpPr/>
                      <wps:spPr>
                        <a:xfrm>
                          <a:off x="0" y="0"/>
                          <a:ext cx="5934075" cy="800100"/>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6BAB" id="Rectangle 16" o:spid="_x0000_s1026" style="position:absolute;margin-left:416.05pt;margin-top:-1.5pt;width:467.25pt;height:63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" fillcolor="#072543" stroked="f" strokeweight="1pt">
                <w10:wrap anchorx="margin"/>
              </v:rect>
            </w:pict>
          </mc:Fallback>
        </mc:AlternateContent>
      </w:r>
      <w:r w:rsidR="00C6759E" w:rsidRPr="00904A1E" w:rsidDel="00C6759E">
        <w:t xml:space="preserve"> </w:t>
      </w:r>
      <w:r>
        <w:br/>
      </w:r>
      <w:r w:rsidR="00547255">
        <w:t xml:space="preserve">Trainer Resources for </w:t>
      </w:r>
      <w:r w:rsidR="00524379" w:rsidRPr="00904A1E">
        <w:t>Part 2</w:t>
      </w:r>
      <w:r w:rsidR="00547255">
        <w:t>:</w:t>
      </w:r>
      <w:r w:rsidR="00524379" w:rsidRPr="00904A1E">
        <w:t xml:space="preserve"> </w:t>
      </w:r>
      <w:r w:rsidR="00DC7E38" w:rsidRPr="00904A1E">
        <w:t>Determining the Child Outcomes Summary (COS) Rating at Program Entry</w:t>
      </w:r>
    </w:p>
    <w:p w14:paraId="6C2BFCEC" w14:textId="77777777" w:rsidR="001B2F21" w:rsidRPr="00904A1E" w:rsidRDefault="001B2F21" w:rsidP="00396386">
      <w:pPr>
        <w:pStyle w:val="Heading2"/>
        <w:suppressLineNumbers/>
        <w:jc w:val="center"/>
      </w:pPr>
      <w:r w:rsidRPr="00904A1E">
        <w:t>Ratings, Quality Practices to Consider,</w:t>
      </w:r>
      <w:r w:rsidR="0068129D">
        <w:t xml:space="preserve"> </w:t>
      </w:r>
      <w:r w:rsidRPr="00904A1E">
        <w:t>and Questions to Ponder</w:t>
      </w:r>
    </w:p>
    <w:p w14:paraId="6E92E07E" w14:textId="77777777" w:rsidR="001B2F21" w:rsidRDefault="00E355C2" w:rsidP="00396386">
      <w:pPr>
        <w:pStyle w:val="BodyTextNoIndent"/>
        <w:suppressLineNumbers/>
        <w:rPr>
          <w:rFonts w:ascii="Calibri" w:eastAsia="Calibri" w:hAnsi="Calibri" w:cs="Times New Roman"/>
          <w:sz w:val="24"/>
          <w:szCs w:val="24"/>
        </w:rPr>
      </w:pPr>
      <w:r>
        <w:t>The trainer resources for part two</w:t>
      </w:r>
      <w:r w:rsidR="001B2F21">
        <w:t xml:space="preserve"> provides the facilitator with the ratings for each of the items in the scenario.</w:t>
      </w:r>
      <w:r w:rsidR="00A67730" w:rsidRPr="00A67730">
        <w:t xml:space="preserve"> </w:t>
      </w:r>
      <w:r w:rsidR="00A67730">
        <w:t>The scenario is displayed with numbered lines that facilitators can refer to as a rationale for decisions about ratings.</w:t>
      </w:r>
      <w:r w:rsidR="001B2F21">
        <w:t xml:space="preserve"> </w:t>
      </w:r>
      <w:r>
        <w:t>The facilitator can use these segments</w:t>
      </w:r>
      <w:r w:rsidR="001B2F21">
        <w:t xml:space="preserve"> as examples during the training. Below each rating table is a space for facilitator</w:t>
      </w:r>
      <w:r w:rsidR="00BA1D12">
        <w:t>s</w:t>
      </w:r>
      <w:r w:rsidR="001B2F21">
        <w:t xml:space="preserve"> to create their own notes with points they will want to make during the training. </w:t>
      </w:r>
    </w:p>
    <w:p w14:paraId="13BB3E3B" w14:textId="77777777" w:rsidR="001B2F21" w:rsidRDefault="001B2F21" w:rsidP="00396386">
      <w:pPr>
        <w:pStyle w:val="Heading2"/>
        <w:suppressLineNumbers/>
        <w:jc w:val="center"/>
      </w:pPr>
      <w:r w:rsidRPr="00524379">
        <w:t>Child Outcomes Summary (COS) Rating at Program Entry</w:t>
      </w:r>
    </w:p>
    <w:p w14:paraId="114F2C09" w14:textId="77777777" w:rsidR="001B2F21" w:rsidRPr="004233EF" w:rsidRDefault="001B2F21" w:rsidP="00396386">
      <w:pPr>
        <w:pStyle w:val="Heading2"/>
        <w:suppressLineNumbers/>
        <w:jc w:val="center"/>
      </w:pPr>
      <w:r>
        <w:t>Ratings for Herman Scenario</w:t>
      </w:r>
    </w:p>
    <w:p w14:paraId="25591D81" w14:textId="77777777" w:rsidR="001B2F21" w:rsidRDefault="001B2F21" w:rsidP="00396386">
      <w:pPr>
        <w:pStyle w:val="Heading3"/>
        <w:suppressLineNumbers/>
      </w:pPr>
      <w:r>
        <w:t>Planning for the COS</w:t>
      </w:r>
    </w:p>
    <w:p w14:paraId="66CD953C" w14:textId="77777777" w:rsidR="001B2F21" w:rsidRPr="00740FC2" w:rsidRDefault="001B2F21" w:rsidP="001B2F21">
      <w:pPr>
        <w:pStyle w:val="BodyTextNoIndent"/>
      </w:pPr>
      <w:r w:rsidRPr="00740FC2">
        <w:t xml:space="preserve">The developmental specialist and </w:t>
      </w:r>
      <w:r>
        <w:t>SLP</w:t>
      </w:r>
      <w:r w:rsidRPr="00740FC2">
        <w:t xml:space="preserve"> met to review the assessment data that had been gathered.</w:t>
      </w:r>
      <w:r>
        <w:t xml:space="preserve"> </w:t>
      </w:r>
      <w:r w:rsidRPr="00740FC2">
        <w:t xml:space="preserve">They had data from the original </w:t>
      </w:r>
      <w:r>
        <w:t>m</w:t>
      </w:r>
      <w:r w:rsidRPr="00740FC2">
        <w:t>u</w:t>
      </w:r>
      <w:r>
        <w:t>ltidisciplinary t</w:t>
      </w:r>
      <w:r w:rsidRPr="00740FC2">
        <w:t xml:space="preserve">eam assessment observations of Lily from the child care center and her grandmother’s home, </w:t>
      </w:r>
      <w:r w:rsidR="00C22796">
        <w:t>as well as</w:t>
      </w:r>
      <w:r w:rsidR="00C22796" w:rsidRPr="00740FC2">
        <w:t xml:space="preserve"> </w:t>
      </w:r>
      <w:r w:rsidRPr="00740FC2">
        <w:t>information from an interview that was completed with Lily’s grandmother.</w:t>
      </w:r>
      <w:r>
        <w:t xml:space="preserve"> </w:t>
      </w:r>
      <w:r w:rsidRPr="00740FC2">
        <w:t>The following is a summary of these data:</w:t>
      </w:r>
      <w:r>
        <w:t xml:space="preserve"> </w:t>
      </w:r>
    </w:p>
    <w:p w14:paraId="77E3018D" w14:textId="77777777" w:rsidR="001F2A38" w:rsidRPr="00740FC2" w:rsidRDefault="001F2A38" w:rsidP="001F2A38">
      <w:pPr>
        <w:pStyle w:val="BodyText"/>
      </w:pPr>
      <w:r w:rsidRPr="00740FC2">
        <w:t>The team had gathered information about Lily’s functional skills during daily routines</w:t>
      </w:r>
      <w:r w:rsidR="00E355C2">
        <w:t>,</w:t>
      </w:r>
      <w:r w:rsidRPr="00740FC2">
        <w:t xml:space="preserve"> through interviews with Lily’s grandmother</w:t>
      </w:r>
      <w:r>
        <w:t xml:space="preserve"> </w:t>
      </w:r>
      <w:r w:rsidRPr="001F2A38">
        <w:t>and a short interview over the phone with her parents.</w:t>
      </w:r>
      <w:r>
        <w:t xml:space="preserve"> </w:t>
      </w:r>
      <w:r w:rsidRPr="00740FC2">
        <w:t>The team split up, with some completing observations at Lily’s grandmother’s home and others at the child care center.</w:t>
      </w:r>
      <w:r>
        <w:t xml:space="preserve"> </w:t>
      </w:r>
      <w:r w:rsidRPr="00740FC2">
        <w:t>Two standardized assessments</w:t>
      </w:r>
      <w:r>
        <w:t xml:space="preserve">, the </w:t>
      </w:r>
      <w:r w:rsidRPr="00740FC2">
        <w:t>Preschool Language Scale 4 and Bayley Scales of Infant Development-III</w:t>
      </w:r>
      <w:r>
        <w:t xml:space="preserve"> (BSID-III)</w:t>
      </w:r>
      <w:r w:rsidRPr="00740FC2">
        <w:t>, were also completed.</w:t>
      </w:r>
      <w:r>
        <w:t xml:space="preserve"> </w:t>
      </w:r>
      <w:r w:rsidRPr="00740FC2">
        <w:t>The team had a difficult time collecting assessment information because it was hard to engage Lily in the activities.</w:t>
      </w:r>
      <w:r>
        <w:t xml:space="preserve"> </w:t>
      </w:r>
      <w:r w:rsidRPr="00740FC2">
        <w:t>Lily attended to the activities she chose, often repeating these activities over and over.</w:t>
      </w:r>
      <w:r>
        <w:t xml:space="preserve"> </w:t>
      </w:r>
      <w:r w:rsidRPr="00740FC2">
        <w:t>Even during preferred activities, such as playing with an iPad or shape boxes, Lily did not typically look at the adult or imitate adult actions.</w:t>
      </w:r>
      <w:r>
        <w:t xml:space="preserve"> </w:t>
      </w:r>
      <w:r w:rsidRPr="00740FC2">
        <w:t xml:space="preserve">The child care staff reported seeing similar behavior </w:t>
      </w:r>
      <w:r>
        <w:t xml:space="preserve">from Lily </w:t>
      </w:r>
      <w:r w:rsidRPr="00740FC2">
        <w:t>in their program.</w:t>
      </w:r>
      <w:r>
        <w:t xml:space="preserve"> </w:t>
      </w:r>
      <w:r w:rsidRPr="00740FC2">
        <w:t>They reported that Lily most often played by herself without initiating interactions with her peers and without imitating peer</w:t>
      </w:r>
      <w:r>
        <w:t>s’</w:t>
      </w:r>
      <w:r w:rsidRPr="00740FC2">
        <w:t xml:space="preserve"> play. </w:t>
      </w:r>
    </w:p>
    <w:p w14:paraId="5ABF677F" w14:textId="77777777" w:rsidR="001B2F21" w:rsidRDefault="001B2F21" w:rsidP="001B2F21">
      <w:pPr>
        <w:pStyle w:val="BodyTextNoIndent"/>
        <w:rPr>
          <w:rFonts w:ascii="Calibri" w:eastAsia="Calibri" w:hAnsi="Calibri" w:cs="Times New Roman"/>
        </w:rPr>
        <w:sectPr w:rsidR="001B2F21" w:rsidSect="00487BA5">
          <w:footerReference w:type="default" r:id="rId31"/>
          <w:pgSz w:w="12240" w:h="15840" w:code="1"/>
          <w:pgMar w:top="1440" w:right="1440" w:bottom="1440" w:left="1440" w:header="720" w:footer="720" w:gutter="0"/>
          <w:lnNumType w:countBy="1"/>
          <w:cols w:space="720"/>
          <w:docGrid w:linePitch="360"/>
        </w:sectPr>
      </w:pPr>
      <w:r w:rsidRPr="00740FC2">
        <w:t>The SLP and developmental specialist discussed Lily’s skills and behavior based on th</w:t>
      </w:r>
      <w:r w:rsidR="00524871">
        <w:t>e</w:t>
      </w:r>
      <w:r w:rsidRPr="00740FC2">
        <w:t>s</w:t>
      </w:r>
      <w:r w:rsidR="00524871">
        <w:t>e</w:t>
      </w:r>
      <w:r w:rsidRPr="00740FC2">
        <w:t xml:space="preserve"> evaluation data.</w:t>
      </w:r>
      <w:r>
        <w:t xml:space="preserve"> </w:t>
      </w:r>
      <w:r w:rsidRPr="00740FC2">
        <w:t>They discussed Lily’s strengths and areas that they were concerned about</w:t>
      </w:r>
      <w:r w:rsidR="00524871">
        <w:t xml:space="preserve">, such as </w:t>
      </w:r>
      <w:r w:rsidRPr="00740FC2">
        <w:t>her lack of soc</w:t>
      </w:r>
      <w:r w:rsidR="004B317C">
        <w:t>ial interaction across setting</w:t>
      </w:r>
      <w:r w:rsidR="00396386">
        <w:t>s.</w:t>
      </w:r>
    </w:p>
    <w:p w14:paraId="7BF254EA" w14:textId="77777777" w:rsidR="00504EDD" w:rsidRPr="00F21D5C" w:rsidRDefault="00504EDD" w:rsidP="004B317C">
      <w:pPr>
        <w:pStyle w:val="BodyTextNoIndent"/>
        <w:suppressLineNumbers/>
      </w:pPr>
    </w:p>
    <w:tbl>
      <w:tblPr>
        <w:tblStyle w:val="TableGrid"/>
        <w:tblpPr w:leftFromText="180" w:rightFromText="180" w:vertAnchor="text" w:tblpX="144" w:tblpY="1"/>
        <w:tblOverlap w:val="never"/>
        <w:tblW w:w="0" w:type="auto"/>
        <w:shd w:val="clear" w:color="auto" w:fill="072543"/>
        <w:tblLook w:val="04A0" w:firstRow="1" w:lastRow="0" w:firstColumn="1" w:lastColumn="0" w:noHBand="0" w:noVBand="1"/>
      </w:tblPr>
      <w:tblGrid>
        <w:gridCol w:w="12950"/>
      </w:tblGrid>
      <w:tr w:rsidR="00834638" w14:paraId="18F6E9EA" w14:textId="77777777" w:rsidTr="00DE1716">
        <w:tc>
          <w:tcPr>
            <w:tcW w:w="12960" w:type="dxa"/>
            <w:shd w:val="clear" w:color="auto" w:fill="072543"/>
          </w:tcPr>
          <w:p w14:paraId="1AB096C9" w14:textId="77777777" w:rsidR="000D6479" w:rsidRDefault="00834638" w:rsidP="000D6479">
            <w:pPr>
              <w:pStyle w:val="Heading2-2nd"/>
              <w:numPr>
                <w:ilvl w:val="0"/>
                <w:numId w:val="10"/>
              </w:numPr>
              <w:ind w:left="427" w:hanging="360"/>
            </w:pPr>
            <w:bookmarkStart w:id="1" w:name="_Toc443032733"/>
            <w:r w:rsidRPr="009D193A">
              <w:t>Planning for the COS</w:t>
            </w:r>
            <w:bookmarkEnd w:id="1"/>
            <w:r w:rsidR="000D6479">
              <w:rPr>
                <w:rFonts w:ascii="Calibri" w:hAnsi="Calibri" w:cs="Arial"/>
                <w:i/>
                <w:sz w:val="20"/>
                <w:szCs w:val="20"/>
              </w:rPr>
              <w:t xml:space="preserve"> </w:t>
            </w:r>
          </w:p>
          <w:p w14:paraId="03956794" w14:textId="77777777" w:rsidR="00834638" w:rsidRPr="00E355C2" w:rsidRDefault="000D6479" w:rsidP="000D6479">
            <w:pPr>
              <w:pStyle w:val="Heading2-2nd"/>
              <w:rPr>
                <w:b w:val="0"/>
              </w:rPr>
            </w:pPr>
            <w:r w:rsidRPr="00E355C2">
              <w:rPr>
                <w:rFonts w:ascii="Calibri" w:hAnsi="Calibri" w:cs="Arial"/>
                <w:b w:val="0"/>
                <w:i/>
                <w:sz w:val="20"/>
                <w:szCs w:val="20"/>
              </w:rPr>
              <w:t xml:space="preserve">Place a checkmark in the appropriate column to indicate the extent to which there is evidence that each quality practice is observed.  </w:t>
            </w:r>
          </w:p>
          <w:p w14:paraId="15B341FB" w14:textId="77777777" w:rsidR="004233EF" w:rsidRPr="004233EF" w:rsidRDefault="004233EF" w:rsidP="008234A1">
            <w:pPr>
              <w:pStyle w:val="NoSpacing"/>
            </w:pPr>
            <w:r w:rsidRPr="00834638">
              <w:rPr>
                <w:rFonts w:ascii="Calibri" w:hAnsi="Calibri" w:cs="Arial"/>
                <w:i/>
                <w:color w:val="FFFFFF" w:themeColor="background1"/>
                <w:sz w:val="20"/>
                <w:szCs w:val="20"/>
              </w:rPr>
              <w:t>‘</w:t>
            </w:r>
            <w:r w:rsidR="00524871">
              <w:rPr>
                <w:rFonts w:ascii="Calibri" w:hAnsi="Calibri" w:cs="Arial"/>
                <w:i/>
                <w:color w:val="FFFFFF" w:themeColor="background1"/>
                <w:sz w:val="20"/>
                <w:szCs w:val="20"/>
              </w:rPr>
              <w:t>N</w:t>
            </w:r>
            <w:r w:rsidRPr="00834638">
              <w:rPr>
                <w:rFonts w:ascii="Calibri" w:hAnsi="Calibri" w:cs="Arial"/>
                <w:i/>
                <w:color w:val="FFFFFF" w:themeColor="background1"/>
                <w:sz w:val="20"/>
                <w:szCs w:val="20"/>
              </w:rPr>
              <w:t>o’</w:t>
            </w:r>
            <w:r w:rsidR="00524871">
              <w:rPr>
                <w:rFonts w:ascii="Calibri" w:hAnsi="Calibri" w:cs="Arial"/>
                <w:i/>
                <w:color w:val="FFFFFF" w:themeColor="background1"/>
                <w:sz w:val="20"/>
                <w:szCs w:val="20"/>
              </w:rPr>
              <w:t xml:space="preserve"> </w:t>
            </w:r>
            <w:r w:rsidRPr="00834638">
              <w:rPr>
                <w:rFonts w:ascii="Calibri" w:hAnsi="Calibri" w:cs="Arial"/>
                <w:i/>
                <w:color w:val="FFFFFF" w:themeColor="background1"/>
                <w:sz w:val="20"/>
                <w:szCs w:val="20"/>
              </w:rPr>
              <w:t>indicates that the practice is not observed</w:t>
            </w:r>
            <w:r w:rsidR="00524871">
              <w:rPr>
                <w:rFonts w:ascii="Calibri" w:hAnsi="Calibri" w:cs="Arial"/>
                <w:i/>
                <w:color w:val="FFFFFF" w:themeColor="background1"/>
                <w:sz w:val="20"/>
                <w:szCs w:val="20"/>
              </w:rPr>
              <w:t xml:space="preserve">, </w:t>
            </w:r>
            <w:r w:rsidRPr="00834638">
              <w:rPr>
                <w:rFonts w:ascii="Calibri" w:hAnsi="Calibri" w:cs="Arial"/>
                <w:i/>
                <w:color w:val="FFFFFF" w:themeColor="background1"/>
                <w:sz w:val="20"/>
                <w:szCs w:val="20"/>
              </w:rPr>
              <w:t>‘</w:t>
            </w:r>
            <w:r w:rsidR="00524871">
              <w:rPr>
                <w:rFonts w:ascii="Calibri" w:hAnsi="Calibri" w:cs="Arial"/>
                <w:i/>
                <w:color w:val="FFFFFF" w:themeColor="background1"/>
                <w:sz w:val="20"/>
                <w:szCs w:val="20"/>
              </w:rPr>
              <w:t>P</w:t>
            </w:r>
            <w:r w:rsidRPr="00834638">
              <w:rPr>
                <w:rFonts w:ascii="Calibri" w:hAnsi="Calibri" w:cs="Arial"/>
                <w:i/>
                <w:color w:val="FFFFFF" w:themeColor="background1"/>
                <w:sz w:val="20"/>
                <w:szCs w:val="20"/>
              </w:rPr>
              <w:t>artly’ indicates that the practice is observed some of the time or some, but not all, of the practice is observed</w:t>
            </w:r>
            <w:r w:rsidR="00524871">
              <w:rPr>
                <w:rFonts w:ascii="Calibri" w:hAnsi="Calibri" w:cs="Arial"/>
                <w:i/>
                <w:color w:val="FFFFFF" w:themeColor="background1"/>
                <w:sz w:val="20"/>
                <w:szCs w:val="20"/>
              </w:rPr>
              <w:t xml:space="preserve">, </w:t>
            </w:r>
            <w:r w:rsidR="008234A1">
              <w:rPr>
                <w:rFonts w:ascii="Calibri" w:hAnsi="Calibri" w:cs="Arial"/>
                <w:i/>
                <w:color w:val="FFFFFF" w:themeColor="background1"/>
                <w:sz w:val="20"/>
                <w:szCs w:val="20"/>
              </w:rPr>
              <w:t>and</w:t>
            </w:r>
            <w:r w:rsidR="00524871" w:rsidRPr="00834638">
              <w:rPr>
                <w:rFonts w:ascii="Calibri" w:hAnsi="Calibri" w:cs="Arial"/>
                <w:i/>
                <w:color w:val="FFFFFF" w:themeColor="background1"/>
                <w:sz w:val="20"/>
                <w:szCs w:val="20"/>
              </w:rPr>
              <w:t xml:space="preserve"> </w:t>
            </w:r>
            <w:r w:rsidRPr="00834638">
              <w:rPr>
                <w:rFonts w:ascii="Calibri" w:hAnsi="Calibri" w:cs="Arial"/>
                <w:i/>
                <w:color w:val="FFFFFF" w:themeColor="background1"/>
                <w:sz w:val="20"/>
                <w:szCs w:val="20"/>
              </w:rPr>
              <w:t>‘</w:t>
            </w:r>
            <w:r w:rsidR="00524871">
              <w:rPr>
                <w:rFonts w:ascii="Calibri" w:hAnsi="Calibri" w:cs="Arial"/>
                <w:i/>
                <w:color w:val="FFFFFF" w:themeColor="background1"/>
                <w:sz w:val="20"/>
                <w:szCs w:val="20"/>
              </w:rPr>
              <w:t>Y</w:t>
            </w:r>
            <w:r w:rsidRPr="00834638">
              <w:rPr>
                <w:rFonts w:ascii="Calibri" w:hAnsi="Calibri" w:cs="Arial"/>
                <w:i/>
                <w:color w:val="FFFFFF" w:themeColor="background1"/>
                <w:sz w:val="20"/>
                <w:szCs w:val="20"/>
              </w:rPr>
              <w:t xml:space="preserve">es’ indicates </w:t>
            </w:r>
            <w:r w:rsidR="008234A1">
              <w:rPr>
                <w:rFonts w:ascii="Calibri" w:hAnsi="Calibri" w:cs="Arial"/>
                <w:i/>
                <w:color w:val="FFFFFF" w:themeColor="background1"/>
                <w:sz w:val="20"/>
                <w:szCs w:val="20"/>
              </w:rPr>
              <w:t xml:space="preserve">that </w:t>
            </w:r>
            <w:r w:rsidRPr="00834638">
              <w:rPr>
                <w:rFonts w:ascii="Calibri" w:hAnsi="Calibri" w:cs="Arial"/>
                <w:i/>
                <w:color w:val="FFFFFF" w:themeColor="background1"/>
                <w:sz w:val="20"/>
                <w:szCs w:val="20"/>
              </w:rPr>
              <w:t>the practice is fully observed most or all of the time.</w:t>
            </w:r>
          </w:p>
        </w:tc>
      </w:tr>
    </w:tbl>
    <w:tbl>
      <w:tblPr>
        <w:tblStyle w:val="TableGrid"/>
        <w:tblW w:w="12960" w:type="dxa"/>
        <w:tblInd w:w="144" w:type="dxa"/>
        <w:tblLayout w:type="fixed"/>
        <w:tblLook w:val="04A0" w:firstRow="1" w:lastRow="0" w:firstColumn="1" w:lastColumn="0" w:noHBand="0" w:noVBand="1"/>
      </w:tblPr>
      <w:tblGrid>
        <w:gridCol w:w="7200"/>
        <w:gridCol w:w="576"/>
        <w:gridCol w:w="576"/>
        <w:gridCol w:w="576"/>
        <w:gridCol w:w="2736"/>
        <w:gridCol w:w="1296"/>
      </w:tblGrid>
      <w:tr w:rsidR="005950CD" w:rsidRPr="005C5D2A" w14:paraId="55F90D1D" w14:textId="77777777" w:rsidTr="004233EF">
        <w:tc>
          <w:tcPr>
            <w:tcW w:w="7200" w:type="dxa"/>
            <w:shd w:val="clear" w:color="auto" w:fill="56A0D3"/>
            <w:vAlign w:val="center"/>
          </w:tcPr>
          <w:p w14:paraId="53788488" w14:textId="77777777" w:rsidR="005950CD" w:rsidRPr="004233EF" w:rsidRDefault="004233EF" w:rsidP="004233EF">
            <w:pPr>
              <w:spacing w:before="120"/>
              <w:jc w:val="center"/>
              <w:rPr>
                <w:rFonts w:ascii="Calibri" w:hAnsi="Calibri" w:cs="Arial"/>
                <w:b/>
                <w:color w:val="FFFFFF" w:themeColor="background1"/>
                <w:sz w:val="20"/>
                <w:szCs w:val="20"/>
              </w:rPr>
            </w:pPr>
            <w:r w:rsidRPr="00834638">
              <w:rPr>
                <w:rFonts w:ascii="Calibri" w:hAnsi="Calibri" w:cs="Arial"/>
                <w:b/>
                <w:color w:val="FFFFFF" w:themeColor="background1"/>
                <w:sz w:val="20"/>
                <w:szCs w:val="20"/>
              </w:rPr>
              <w:t>Quality Practice</w:t>
            </w:r>
          </w:p>
        </w:tc>
        <w:tc>
          <w:tcPr>
            <w:tcW w:w="576" w:type="dxa"/>
            <w:shd w:val="clear" w:color="auto" w:fill="56A0D3"/>
            <w:vAlign w:val="center"/>
          </w:tcPr>
          <w:p w14:paraId="51813D08" w14:textId="77777777" w:rsidR="005950CD" w:rsidRPr="00834638" w:rsidRDefault="005950CD"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No</w:t>
            </w:r>
          </w:p>
        </w:tc>
        <w:tc>
          <w:tcPr>
            <w:tcW w:w="576" w:type="dxa"/>
            <w:shd w:val="clear" w:color="auto" w:fill="56A0D3"/>
            <w:vAlign w:val="center"/>
          </w:tcPr>
          <w:p w14:paraId="660F3DC3" w14:textId="77777777" w:rsidR="005950CD" w:rsidRPr="00834638" w:rsidRDefault="005950CD"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Partly</w:t>
            </w:r>
          </w:p>
        </w:tc>
        <w:tc>
          <w:tcPr>
            <w:tcW w:w="576" w:type="dxa"/>
            <w:shd w:val="clear" w:color="auto" w:fill="56A0D3"/>
            <w:vAlign w:val="center"/>
          </w:tcPr>
          <w:p w14:paraId="71C14438" w14:textId="77777777" w:rsidR="005950CD" w:rsidRPr="00834638" w:rsidRDefault="005950CD"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Yes</w:t>
            </w:r>
          </w:p>
        </w:tc>
        <w:tc>
          <w:tcPr>
            <w:tcW w:w="2736" w:type="dxa"/>
            <w:shd w:val="clear" w:color="auto" w:fill="56A0D3"/>
            <w:vAlign w:val="center"/>
          </w:tcPr>
          <w:p w14:paraId="1E630524" w14:textId="77777777" w:rsidR="005950CD" w:rsidRPr="00834638" w:rsidRDefault="004233EF" w:rsidP="004233EF">
            <w:pPr>
              <w:spacing w:line="276" w:lineRule="auto"/>
              <w:ind w:right="-115" w:hanging="115"/>
              <w:jc w:val="center"/>
              <w:rPr>
                <w:rFonts w:ascii="Arial Narrow" w:hAnsi="Arial Narrow"/>
                <w:i/>
                <w:color w:val="FFFFFF" w:themeColor="background1"/>
                <w:sz w:val="16"/>
                <w:szCs w:val="16"/>
              </w:rPr>
            </w:pPr>
            <w:r w:rsidRPr="00834638">
              <w:rPr>
                <w:rFonts w:ascii="Calibri" w:hAnsi="Calibri"/>
                <w:b/>
                <w:color w:val="FFFFFF" w:themeColor="background1"/>
                <w:sz w:val="20"/>
                <w:szCs w:val="20"/>
              </w:rPr>
              <w:t>Points to Consider</w:t>
            </w:r>
          </w:p>
        </w:tc>
        <w:tc>
          <w:tcPr>
            <w:tcW w:w="1296" w:type="dxa"/>
            <w:shd w:val="clear" w:color="auto" w:fill="56A0D3"/>
            <w:vAlign w:val="center"/>
          </w:tcPr>
          <w:p w14:paraId="57C90607" w14:textId="77777777" w:rsidR="005950CD" w:rsidRPr="00834638" w:rsidRDefault="004233EF" w:rsidP="004233EF">
            <w:pPr>
              <w:spacing w:line="276" w:lineRule="auto"/>
              <w:ind w:right="-115" w:hanging="115"/>
              <w:jc w:val="center"/>
              <w:rPr>
                <w:rFonts w:ascii="Arial Narrow" w:hAnsi="Arial Narrow"/>
                <w:i/>
                <w:color w:val="FFFFFF" w:themeColor="background1"/>
                <w:sz w:val="16"/>
                <w:szCs w:val="16"/>
              </w:rPr>
            </w:pPr>
            <w:r w:rsidRPr="00834638">
              <w:rPr>
                <w:rFonts w:ascii="Calibri" w:eastAsia="Calibri" w:hAnsi="Calibri" w:cs="Times New Roman"/>
                <w:b/>
                <w:color w:val="FFFFFF" w:themeColor="background1"/>
                <w:sz w:val="16"/>
                <w:szCs w:val="16"/>
              </w:rPr>
              <w:t>Line # from scenario that supports rating</w:t>
            </w:r>
          </w:p>
        </w:tc>
      </w:tr>
      <w:tr w:rsidR="00504EDD" w:rsidRPr="005C5D2A" w14:paraId="36BB71C7" w14:textId="77777777" w:rsidTr="00834638">
        <w:tc>
          <w:tcPr>
            <w:tcW w:w="7200" w:type="dxa"/>
          </w:tcPr>
          <w:p w14:paraId="4E78F1D1" w14:textId="77777777" w:rsidR="00504EDD" w:rsidRPr="00E53B22" w:rsidRDefault="00504EDD" w:rsidP="0084747D">
            <w:pPr>
              <w:numPr>
                <w:ilvl w:val="0"/>
                <w:numId w:val="3"/>
              </w:numPr>
              <w:spacing w:after="200" w:line="276" w:lineRule="auto"/>
              <w:ind w:left="288" w:hanging="288"/>
              <w:contextualSpacing/>
              <w:rPr>
                <w:rFonts w:ascii="Calibri" w:hAnsi="Calibri"/>
                <w:sz w:val="20"/>
                <w:szCs w:val="20"/>
              </w:rPr>
            </w:pPr>
            <w:r w:rsidRPr="00E53B22">
              <w:rPr>
                <w:rFonts w:ascii="Calibri" w:hAnsi="Calibri"/>
                <w:sz w:val="20"/>
                <w:szCs w:val="20"/>
              </w:rPr>
              <w:t xml:space="preserve">Providers </w:t>
            </w:r>
            <w:r w:rsidRPr="00E53B22">
              <w:rPr>
                <w:rFonts w:ascii="Calibri" w:hAnsi="Calibri"/>
                <w:b/>
                <w:sz w:val="20"/>
                <w:szCs w:val="20"/>
              </w:rPr>
              <w:t>review COS background information</w:t>
            </w:r>
            <w:r w:rsidRPr="00E53B22">
              <w:rPr>
                <w:rFonts w:ascii="Calibri" w:hAnsi="Calibri"/>
                <w:sz w:val="20"/>
                <w:szCs w:val="20"/>
              </w:rPr>
              <w:t xml:space="preserve">, including the meaning of the </w:t>
            </w:r>
            <w:r w:rsidR="0084747D">
              <w:rPr>
                <w:rFonts w:ascii="Calibri" w:hAnsi="Calibri"/>
                <w:sz w:val="20"/>
                <w:szCs w:val="20"/>
              </w:rPr>
              <w:t>three</w:t>
            </w:r>
            <w:r w:rsidR="0084747D" w:rsidRPr="00E53B22">
              <w:rPr>
                <w:rFonts w:ascii="Calibri" w:hAnsi="Calibri"/>
                <w:sz w:val="20"/>
                <w:szCs w:val="20"/>
              </w:rPr>
              <w:t xml:space="preserve"> </w:t>
            </w:r>
            <w:r w:rsidRPr="00E53B22">
              <w:rPr>
                <w:rFonts w:ascii="Calibri" w:hAnsi="Calibri"/>
                <w:sz w:val="20"/>
                <w:szCs w:val="20"/>
              </w:rPr>
              <w:t xml:space="preserve">outcomes, the rating criteria, the decision tree, the descriptor statements, and </w:t>
            </w:r>
            <w:r w:rsidR="00BB5C9D">
              <w:rPr>
                <w:rFonts w:ascii="Calibri" w:hAnsi="Calibri"/>
                <w:sz w:val="20"/>
                <w:szCs w:val="20"/>
              </w:rPr>
              <w:t xml:space="preserve">the </w:t>
            </w:r>
            <w:r w:rsidRPr="00E53B22">
              <w:rPr>
                <w:rFonts w:ascii="Calibri" w:hAnsi="Calibri"/>
                <w:sz w:val="20"/>
                <w:szCs w:val="20"/>
              </w:rPr>
              <w:t xml:space="preserve">COS process </w:t>
            </w:r>
            <w:r w:rsidRPr="00E53B22">
              <w:rPr>
                <w:rFonts w:ascii="Calibri" w:hAnsi="Calibri"/>
                <w:i/>
                <w:sz w:val="20"/>
                <w:szCs w:val="20"/>
              </w:rPr>
              <w:t>(as needed)</w:t>
            </w:r>
            <w:r w:rsidRPr="00E53B22">
              <w:rPr>
                <w:rFonts w:ascii="Calibri" w:hAnsi="Calibri"/>
                <w:sz w:val="20"/>
                <w:szCs w:val="20"/>
              </w:rPr>
              <w:t>.</w:t>
            </w:r>
            <w:r w:rsidR="00027F88" w:rsidRPr="00E53B22">
              <w:rPr>
                <w:rFonts w:ascii="Calibri" w:hAnsi="Calibri"/>
                <w:sz w:val="20"/>
                <w:szCs w:val="20"/>
              </w:rPr>
              <w:t xml:space="preserve"> </w:t>
            </w:r>
          </w:p>
        </w:tc>
        <w:tc>
          <w:tcPr>
            <w:tcW w:w="576" w:type="dxa"/>
            <w:shd w:val="clear" w:color="auto" w:fill="D9D9D9"/>
            <w:vAlign w:val="center"/>
          </w:tcPr>
          <w:p w14:paraId="10E1C86E" w14:textId="77777777" w:rsidR="00504EDD" w:rsidRPr="005C5D2A" w:rsidRDefault="00504EDD" w:rsidP="00E53B22">
            <w:pPr>
              <w:pStyle w:val="Table-Text10pt"/>
              <w:jc w:val="center"/>
            </w:pPr>
            <w:r>
              <w:t>x</w:t>
            </w:r>
          </w:p>
        </w:tc>
        <w:tc>
          <w:tcPr>
            <w:tcW w:w="576" w:type="dxa"/>
            <w:shd w:val="clear" w:color="auto" w:fill="D9D9D9"/>
            <w:vAlign w:val="center"/>
          </w:tcPr>
          <w:p w14:paraId="40D2CDD9" w14:textId="77777777" w:rsidR="00504EDD" w:rsidRPr="005C5D2A" w:rsidRDefault="00504EDD" w:rsidP="00E53B22">
            <w:pPr>
              <w:pStyle w:val="Table-Text10pt"/>
              <w:jc w:val="center"/>
            </w:pPr>
          </w:p>
        </w:tc>
        <w:tc>
          <w:tcPr>
            <w:tcW w:w="576" w:type="dxa"/>
            <w:shd w:val="clear" w:color="auto" w:fill="D9D9D9"/>
            <w:vAlign w:val="center"/>
          </w:tcPr>
          <w:p w14:paraId="722FC5E9" w14:textId="77777777" w:rsidR="00504EDD" w:rsidRPr="005C5D2A" w:rsidRDefault="00504EDD" w:rsidP="00E53B22">
            <w:pPr>
              <w:pStyle w:val="Table-Text10pt"/>
              <w:jc w:val="center"/>
            </w:pPr>
          </w:p>
        </w:tc>
        <w:tc>
          <w:tcPr>
            <w:tcW w:w="2736" w:type="dxa"/>
            <w:shd w:val="clear" w:color="auto" w:fill="D9D9D9"/>
          </w:tcPr>
          <w:p w14:paraId="2DC871CF" w14:textId="77777777" w:rsidR="00504EDD" w:rsidRPr="009D193A" w:rsidRDefault="005E44A4" w:rsidP="00EF2A4A">
            <w:pPr>
              <w:pStyle w:val="Table-10ptbullet"/>
              <w:numPr>
                <w:ilvl w:val="0"/>
                <w:numId w:val="0"/>
              </w:numPr>
            </w:pPr>
            <w:r w:rsidRPr="009D193A">
              <w:t>The providers d</w:t>
            </w:r>
            <w:r w:rsidR="00504EDD" w:rsidRPr="009D193A">
              <w:t>id</w:t>
            </w:r>
            <w:r w:rsidRPr="009D193A">
              <w:t xml:space="preserve"> not re</w:t>
            </w:r>
            <w:r w:rsidR="00EF2A4A">
              <w:t>view COS background information.</w:t>
            </w:r>
          </w:p>
        </w:tc>
        <w:tc>
          <w:tcPr>
            <w:tcW w:w="1296" w:type="dxa"/>
            <w:shd w:val="clear" w:color="auto" w:fill="D9D9D9"/>
            <w:vAlign w:val="center"/>
          </w:tcPr>
          <w:p w14:paraId="7DC2D6E8" w14:textId="77777777" w:rsidR="00B2724F" w:rsidRPr="005C5D2A" w:rsidRDefault="00394C6E" w:rsidP="00394C6E">
            <w:pPr>
              <w:pStyle w:val="Table-Text10pt"/>
              <w:jc w:val="center"/>
            </w:pPr>
            <w:r>
              <w:t>No Evidence</w:t>
            </w:r>
          </w:p>
        </w:tc>
      </w:tr>
      <w:tr w:rsidR="00504EDD" w:rsidRPr="005C5D2A" w14:paraId="6F3AD3ED" w14:textId="77777777" w:rsidTr="00834638">
        <w:tc>
          <w:tcPr>
            <w:tcW w:w="7200" w:type="dxa"/>
          </w:tcPr>
          <w:p w14:paraId="50089D8F" w14:textId="77777777" w:rsidR="00504EDD" w:rsidRPr="00E53B22" w:rsidRDefault="00504EDD" w:rsidP="00C61AE9">
            <w:pPr>
              <w:numPr>
                <w:ilvl w:val="0"/>
                <w:numId w:val="3"/>
              </w:numPr>
              <w:spacing w:after="200" w:line="276" w:lineRule="auto"/>
              <w:ind w:left="288" w:hanging="288"/>
              <w:contextualSpacing/>
              <w:rPr>
                <w:rFonts w:ascii="Calibri" w:hAnsi="Calibri"/>
                <w:sz w:val="20"/>
                <w:szCs w:val="20"/>
              </w:rPr>
            </w:pPr>
            <w:r w:rsidRPr="00E53B22">
              <w:rPr>
                <w:rFonts w:ascii="Calibri" w:hAnsi="Calibri"/>
                <w:sz w:val="20"/>
                <w:szCs w:val="20"/>
              </w:rPr>
              <w:t xml:space="preserve">Providers </w:t>
            </w:r>
            <w:r w:rsidRPr="00E53B22">
              <w:rPr>
                <w:rFonts w:ascii="Calibri" w:hAnsi="Calibri"/>
                <w:b/>
                <w:sz w:val="20"/>
                <w:szCs w:val="20"/>
              </w:rPr>
              <w:t>review age-expected growth and development</w:t>
            </w:r>
            <w:r w:rsidRPr="00E53B22">
              <w:rPr>
                <w:rFonts w:ascii="Calibri" w:hAnsi="Calibri"/>
                <w:sz w:val="20"/>
                <w:szCs w:val="20"/>
              </w:rPr>
              <w:t xml:space="preserve"> for the age of the child</w:t>
            </w:r>
            <w:r w:rsidR="002F4C40" w:rsidRPr="00E53B22">
              <w:rPr>
                <w:rFonts w:ascii="Calibri" w:hAnsi="Calibri"/>
                <w:sz w:val="20"/>
                <w:szCs w:val="20"/>
              </w:rPr>
              <w:t xml:space="preserve"> </w:t>
            </w:r>
            <w:r w:rsidR="002F4C40" w:rsidRPr="00E53B22">
              <w:rPr>
                <w:rFonts w:ascii="Calibri" w:hAnsi="Calibri"/>
                <w:i/>
                <w:sz w:val="20"/>
                <w:szCs w:val="20"/>
              </w:rPr>
              <w:t>(as needed)</w:t>
            </w:r>
            <w:r w:rsidRPr="00E53B22">
              <w:rPr>
                <w:rFonts w:ascii="Calibri" w:hAnsi="Calibri"/>
                <w:sz w:val="20"/>
                <w:szCs w:val="20"/>
              </w:rPr>
              <w:t>.</w:t>
            </w:r>
          </w:p>
        </w:tc>
        <w:tc>
          <w:tcPr>
            <w:tcW w:w="576" w:type="dxa"/>
            <w:shd w:val="clear" w:color="auto" w:fill="D9D9D9"/>
            <w:vAlign w:val="center"/>
          </w:tcPr>
          <w:p w14:paraId="75914E9D" w14:textId="77777777" w:rsidR="00504EDD" w:rsidRPr="005C5D2A" w:rsidRDefault="00504EDD" w:rsidP="00E53B22">
            <w:pPr>
              <w:pStyle w:val="Table-Text10pt"/>
              <w:jc w:val="center"/>
            </w:pPr>
            <w:r>
              <w:t>x</w:t>
            </w:r>
          </w:p>
        </w:tc>
        <w:tc>
          <w:tcPr>
            <w:tcW w:w="576" w:type="dxa"/>
            <w:shd w:val="clear" w:color="auto" w:fill="D9D9D9"/>
            <w:vAlign w:val="center"/>
          </w:tcPr>
          <w:p w14:paraId="6281CACE" w14:textId="77777777" w:rsidR="00504EDD" w:rsidRPr="005C5D2A" w:rsidRDefault="00504EDD" w:rsidP="00E53B22">
            <w:pPr>
              <w:pStyle w:val="Table-Text10pt"/>
              <w:jc w:val="center"/>
            </w:pPr>
          </w:p>
        </w:tc>
        <w:tc>
          <w:tcPr>
            <w:tcW w:w="576" w:type="dxa"/>
            <w:shd w:val="clear" w:color="auto" w:fill="D9D9D9"/>
            <w:vAlign w:val="center"/>
          </w:tcPr>
          <w:p w14:paraId="284E1EB9" w14:textId="77777777" w:rsidR="00504EDD" w:rsidRPr="005C5D2A" w:rsidRDefault="00504EDD" w:rsidP="00E53B22">
            <w:pPr>
              <w:pStyle w:val="Table-Text10pt"/>
              <w:jc w:val="center"/>
            </w:pPr>
          </w:p>
        </w:tc>
        <w:tc>
          <w:tcPr>
            <w:tcW w:w="2736" w:type="dxa"/>
            <w:shd w:val="clear" w:color="auto" w:fill="D9D9D9"/>
          </w:tcPr>
          <w:p w14:paraId="57FD6989" w14:textId="77777777" w:rsidR="00504EDD" w:rsidRPr="00BE6A66" w:rsidRDefault="005E44A4" w:rsidP="00EF2A4A">
            <w:pPr>
              <w:pStyle w:val="Table-10ptbullet"/>
              <w:numPr>
                <w:ilvl w:val="0"/>
                <w:numId w:val="0"/>
              </w:numPr>
            </w:pPr>
            <w:r>
              <w:t>The providers d</w:t>
            </w:r>
            <w:r w:rsidR="00504EDD" w:rsidRPr="00F8483D">
              <w:t>id not review age-expected growth</w:t>
            </w:r>
            <w:r w:rsidR="00810CD6">
              <w:t>.</w:t>
            </w:r>
          </w:p>
        </w:tc>
        <w:tc>
          <w:tcPr>
            <w:tcW w:w="1296" w:type="dxa"/>
            <w:shd w:val="clear" w:color="auto" w:fill="D9D9D9"/>
            <w:vAlign w:val="center"/>
          </w:tcPr>
          <w:p w14:paraId="2FC68DCE" w14:textId="77777777" w:rsidR="00504EDD" w:rsidRPr="005C5D2A" w:rsidRDefault="00B2724F" w:rsidP="0056733F">
            <w:pPr>
              <w:pStyle w:val="Table-Text10pt"/>
              <w:jc w:val="center"/>
            </w:pPr>
            <w:r>
              <w:t>N</w:t>
            </w:r>
            <w:r w:rsidR="005E44A4">
              <w:t>o Evidence</w:t>
            </w:r>
          </w:p>
        </w:tc>
      </w:tr>
      <w:tr w:rsidR="00504EDD" w:rsidRPr="005C5D2A" w14:paraId="49301CA4" w14:textId="77777777" w:rsidTr="00834638">
        <w:tc>
          <w:tcPr>
            <w:tcW w:w="7200" w:type="dxa"/>
          </w:tcPr>
          <w:p w14:paraId="3EE11EDD" w14:textId="77777777" w:rsidR="00504EDD" w:rsidRPr="00E53B22" w:rsidRDefault="00504EDD" w:rsidP="00C61AE9">
            <w:pPr>
              <w:numPr>
                <w:ilvl w:val="0"/>
                <w:numId w:val="3"/>
              </w:numPr>
              <w:spacing w:after="200" w:line="276" w:lineRule="auto"/>
              <w:ind w:left="288" w:hanging="288"/>
              <w:contextualSpacing/>
              <w:rPr>
                <w:rFonts w:ascii="Calibri" w:hAnsi="Calibri"/>
                <w:sz w:val="20"/>
                <w:szCs w:val="20"/>
              </w:rPr>
            </w:pPr>
            <w:r w:rsidRPr="00E53B22">
              <w:rPr>
                <w:rFonts w:ascii="Calibri" w:hAnsi="Calibri"/>
                <w:sz w:val="20"/>
                <w:szCs w:val="20"/>
              </w:rPr>
              <w:t>Providers ensure that</w:t>
            </w:r>
            <w:r w:rsidRPr="00E53B22">
              <w:rPr>
                <w:rFonts w:ascii="Calibri" w:hAnsi="Calibri"/>
                <w:b/>
                <w:sz w:val="20"/>
                <w:szCs w:val="20"/>
              </w:rPr>
              <w:t xml:space="preserve"> multiple sources</w:t>
            </w:r>
            <w:r w:rsidRPr="00E53B22">
              <w:rPr>
                <w:rFonts w:ascii="Calibri" w:hAnsi="Calibri"/>
                <w:sz w:val="20"/>
                <w:szCs w:val="20"/>
              </w:rPr>
              <w:t xml:space="preserve"> of information about the child’s </w:t>
            </w:r>
            <w:r w:rsidRPr="00E53B22">
              <w:rPr>
                <w:rFonts w:ascii="Calibri" w:hAnsi="Calibri"/>
                <w:b/>
                <w:sz w:val="20"/>
                <w:szCs w:val="20"/>
              </w:rPr>
              <w:t>current</w:t>
            </w:r>
            <w:r w:rsidRPr="00E53B22">
              <w:rPr>
                <w:rFonts w:ascii="Calibri" w:hAnsi="Calibri"/>
                <w:sz w:val="20"/>
                <w:szCs w:val="20"/>
              </w:rPr>
              <w:t xml:space="preserve"> functional skills are available for review </w:t>
            </w:r>
            <w:r w:rsidRPr="00E53B22">
              <w:rPr>
                <w:rFonts w:ascii="Calibri" w:hAnsi="Calibri"/>
                <w:i/>
                <w:sz w:val="20"/>
                <w:szCs w:val="20"/>
              </w:rPr>
              <w:t>(e.g., parent report, child care provider, observation, evaluation, progress reports,</w:t>
            </w:r>
            <w:r w:rsidR="005873A5" w:rsidRPr="00E53B22">
              <w:rPr>
                <w:rFonts w:ascii="Calibri" w:hAnsi="Calibri" w:cs="Arial"/>
                <w:i/>
                <w:sz w:val="20"/>
                <w:szCs w:val="20"/>
              </w:rPr>
              <w:t xml:space="preserve"> specialists</w:t>
            </w:r>
            <w:r w:rsidR="002F4C40" w:rsidRPr="00E53B22">
              <w:rPr>
                <w:rFonts w:ascii="Calibri" w:hAnsi="Calibri" w:cs="Arial"/>
                <w:i/>
                <w:sz w:val="20"/>
                <w:szCs w:val="20"/>
              </w:rPr>
              <w:t>,</w:t>
            </w:r>
            <w:r w:rsidR="0084747D">
              <w:rPr>
                <w:rFonts w:ascii="Calibri" w:hAnsi="Calibri" w:cs="Arial"/>
                <w:i/>
                <w:sz w:val="20"/>
                <w:szCs w:val="20"/>
              </w:rPr>
              <w:t xml:space="preserve"> and</w:t>
            </w:r>
            <w:r w:rsidR="002F4C40" w:rsidRPr="00E53B22">
              <w:rPr>
                <w:rFonts w:ascii="Calibri" w:hAnsi="Calibri" w:cs="Arial"/>
                <w:i/>
                <w:sz w:val="20"/>
                <w:szCs w:val="20"/>
              </w:rPr>
              <w:t xml:space="preserve"> others who know the child</w:t>
            </w:r>
            <w:r w:rsidRPr="00E53B22">
              <w:rPr>
                <w:rFonts w:ascii="Calibri" w:hAnsi="Calibri"/>
                <w:i/>
                <w:sz w:val="20"/>
                <w:szCs w:val="20"/>
              </w:rPr>
              <w:t>)</w:t>
            </w:r>
            <w:r w:rsidRPr="00E53B22">
              <w:rPr>
                <w:rFonts w:ascii="Calibri" w:hAnsi="Calibri"/>
                <w:sz w:val="20"/>
                <w:szCs w:val="20"/>
              </w:rPr>
              <w:t>.</w:t>
            </w:r>
          </w:p>
        </w:tc>
        <w:tc>
          <w:tcPr>
            <w:tcW w:w="576" w:type="dxa"/>
            <w:shd w:val="clear" w:color="auto" w:fill="D9D9D9"/>
            <w:vAlign w:val="center"/>
          </w:tcPr>
          <w:p w14:paraId="5D69D030" w14:textId="77777777" w:rsidR="00504EDD" w:rsidRPr="005C5D2A" w:rsidRDefault="00504EDD" w:rsidP="00E53B22">
            <w:pPr>
              <w:pStyle w:val="Table-Text10pt"/>
              <w:jc w:val="center"/>
            </w:pPr>
          </w:p>
        </w:tc>
        <w:tc>
          <w:tcPr>
            <w:tcW w:w="576" w:type="dxa"/>
            <w:shd w:val="clear" w:color="auto" w:fill="D9D9D9"/>
            <w:vAlign w:val="center"/>
          </w:tcPr>
          <w:p w14:paraId="3F649B5A" w14:textId="77777777" w:rsidR="00504EDD" w:rsidRPr="005C5D2A" w:rsidRDefault="00504EDD" w:rsidP="00E53B22">
            <w:pPr>
              <w:pStyle w:val="Table-Text10pt"/>
              <w:jc w:val="center"/>
            </w:pPr>
          </w:p>
        </w:tc>
        <w:tc>
          <w:tcPr>
            <w:tcW w:w="576" w:type="dxa"/>
            <w:shd w:val="clear" w:color="auto" w:fill="D9D9D9"/>
            <w:vAlign w:val="center"/>
          </w:tcPr>
          <w:p w14:paraId="11A8A457" w14:textId="77777777" w:rsidR="00504EDD" w:rsidRPr="005C5D2A" w:rsidRDefault="00504EDD" w:rsidP="00E53B22">
            <w:pPr>
              <w:pStyle w:val="Table-Text10pt"/>
              <w:jc w:val="center"/>
            </w:pPr>
            <w:r>
              <w:t>x</w:t>
            </w:r>
          </w:p>
        </w:tc>
        <w:tc>
          <w:tcPr>
            <w:tcW w:w="2736" w:type="dxa"/>
            <w:shd w:val="clear" w:color="auto" w:fill="D9D9D9"/>
          </w:tcPr>
          <w:p w14:paraId="0DB54C84" w14:textId="77777777" w:rsidR="00504EDD" w:rsidRPr="00BE6A66" w:rsidRDefault="00A76DB3" w:rsidP="00EF2A4A">
            <w:pPr>
              <w:pStyle w:val="Table-Text10pt"/>
            </w:pPr>
            <w:r>
              <w:t>Interview with parents, grandmother, observations at childcare</w:t>
            </w:r>
            <w:r w:rsidR="00394C6E">
              <w:t xml:space="preserve"> center</w:t>
            </w:r>
            <w:r>
              <w:t>, at grandmother</w:t>
            </w:r>
            <w:r w:rsidR="0084747D">
              <w:t>’</w:t>
            </w:r>
            <w:r>
              <w:t>s</w:t>
            </w:r>
            <w:r w:rsidR="0084747D">
              <w:t xml:space="preserve"> home</w:t>
            </w:r>
            <w:r>
              <w:t>. Assessment information from parents.</w:t>
            </w:r>
          </w:p>
        </w:tc>
        <w:tc>
          <w:tcPr>
            <w:tcW w:w="1296" w:type="dxa"/>
            <w:shd w:val="clear" w:color="auto" w:fill="D9D9D9"/>
            <w:vAlign w:val="center"/>
          </w:tcPr>
          <w:p w14:paraId="7F450C30" w14:textId="77777777" w:rsidR="00504EDD" w:rsidRDefault="00394C6E" w:rsidP="0056733F">
            <w:pPr>
              <w:pStyle w:val="Table-Text10pt"/>
              <w:jc w:val="center"/>
            </w:pPr>
            <w:r>
              <w:t>1-4</w:t>
            </w:r>
          </w:p>
          <w:p w14:paraId="16F17C09" w14:textId="77777777" w:rsidR="002B678B" w:rsidRDefault="002B678B" w:rsidP="009B2F62">
            <w:pPr>
              <w:pStyle w:val="Table-Text10pt"/>
              <w:jc w:val="center"/>
            </w:pPr>
            <w:r>
              <w:t>8</w:t>
            </w:r>
            <w:r w:rsidR="009B2F62">
              <w:t>-9, 13</w:t>
            </w:r>
          </w:p>
        </w:tc>
      </w:tr>
      <w:tr w:rsidR="00504EDD" w:rsidRPr="005C5D2A" w14:paraId="683A05E4" w14:textId="77777777" w:rsidTr="00834638">
        <w:trPr>
          <w:trHeight w:val="845"/>
        </w:trPr>
        <w:tc>
          <w:tcPr>
            <w:tcW w:w="7200" w:type="dxa"/>
          </w:tcPr>
          <w:p w14:paraId="55C7A255" w14:textId="77777777" w:rsidR="00504EDD" w:rsidRPr="00E53B22" w:rsidRDefault="00504EDD" w:rsidP="00C61AE9">
            <w:pPr>
              <w:numPr>
                <w:ilvl w:val="0"/>
                <w:numId w:val="3"/>
              </w:numPr>
              <w:spacing w:after="200" w:line="276" w:lineRule="auto"/>
              <w:ind w:left="288" w:hanging="288"/>
              <w:contextualSpacing/>
              <w:rPr>
                <w:rFonts w:ascii="Calibri" w:hAnsi="Calibri"/>
                <w:sz w:val="20"/>
                <w:szCs w:val="20"/>
              </w:rPr>
            </w:pPr>
            <w:r w:rsidRPr="00E53B22">
              <w:rPr>
                <w:rFonts w:ascii="Calibri" w:hAnsi="Calibri"/>
                <w:sz w:val="20"/>
                <w:szCs w:val="20"/>
              </w:rPr>
              <w:t xml:space="preserve">Providers </w:t>
            </w:r>
            <w:r w:rsidR="002F4C40" w:rsidRPr="00E53B22">
              <w:rPr>
                <w:rFonts w:ascii="Calibri" w:hAnsi="Calibri" w:cs="Arial"/>
                <w:sz w:val="20"/>
                <w:szCs w:val="20"/>
              </w:rPr>
              <w:t>confirm</w:t>
            </w:r>
            <w:r w:rsidRPr="00E53B22">
              <w:rPr>
                <w:rFonts w:ascii="Calibri" w:hAnsi="Calibri"/>
                <w:sz w:val="20"/>
                <w:szCs w:val="20"/>
              </w:rPr>
              <w:t xml:space="preserve"> there is information about the child’s functioning for each of the </w:t>
            </w:r>
            <w:r w:rsidR="0084747D">
              <w:rPr>
                <w:rFonts w:ascii="Calibri" w:hAnsi="Calibri"/>
                <w:b/>
                <w:sz w:val="20"/>
                <w:szCs w:val="20"/>
              </w:rPr>
              <w:t>three</w:t>
            </w:r>
            <w:r w:rsidRPr="00E53B22">
              <w:rPr>
                <w:rFonts w:ascii="Calibri" w:hAnsi="Calibri"/>
                <w:b/>
                <w:sz w:val="20"/>
                <w:szCs w:val="20"/>
              </w:rPr>
              <w:t xml:space="preserve"> child outcomes</w:t>
            </w:r>
            <w:r w:rsidRPr="00E5142A">
              <w:rPr>
                <w:rFonts w:ascii="Calibri" w:hAnsi="Calibri"/>
                <w:sz w:val="20"/>
                <w:szCs w:val="20"/>
              </w:rPr>
              <w:t>.</w:t>
            </w:r>
            <w:r w:rsidRPr="00E53B22">
              <w:rPr>
                <w:rFonts w:ascii="Calibri" w:hAnsi="Calibri"/>
                <w:b/>
                <w:sz w:val="20"/>
                <w:szCs w:val="20"/>
              </w:rPr>
              <w:t xml:space="preserve"> </w:t>
            </w:r>
          </w:p>
        </w:tc>
        <w:tc>
          <w:tcPr>
            <w:tcW w:w="576" w:type="dxa"/>
            <w:shd w:val="clear" w:color="auto" w:fill="D9D9D9"/>
            <w:vAlign w:val="center"/>
          </w:tcPr>
          <w:p w14:paraId="66AB8027" w14:textId="77777777" w:rsidR="00504EDD" w:rsidRPr="005C5D2A" w:rsidRDefault="00504EDD" w:rsidP="00E53B22">
            <w:pPr>
              <w:pStyle w:val="Table-Text10pt"/>
              <w:jc w:val="center"/>
            </w:pPr>
            <w:r>
              <w:t>x</w:t>
            </w:r>
          </w:p>
        </w:tc>
        <w:tc>
          <w:tcPr>
            <w:tcW w:w="576" w:type="dxa"/>
            <w:shd w:val="clear" w:color="auto" w:fill="D9D9D9"/>
            <w:vAlign w:val="center"/>
          </w:tcPr>
          <w:p w14:paraId="5C6039E0" w14:textId="77777777" w:rsidR="00504EDD" w:rsidRPr="005C5D2A" w:rsidRDefault="00504EDD" w:rsidP="00E53B22">
            <w:pPr>
              <w:pStyle w:val="Table-Text10pt"/>
              <w:jc w:val="center"/>
            </w:pPr>
          </w:p>
        </w:tc>
        <w:tc>
          <w:tcPr>
            <w:tcW w:w="576" w:type="dxa"/>
            <w:shd w:val="clear" w:color="auto" w:fill="D9D9D9"/>
            <w:vAlign w:val="center"/>
          </w:tcPr>
          <w:p w14:paraId="72991AD1" w14:textId="77777777" w:rsidR="00504EDD" w:rsidRPr="005C5D2A" w:rsidRDefault="00504EDD" w:rsidP="00E53B22">
            <w:pPr>
              <w:pStyle w:val="Table-Text10pt"/>
              <w:jc w:val="center"/>
            </w:pPr>
          </w:p>
        </w:tc>
        <w:tc>
          <w:tcPr>
            <w:tcW w:w="2736" w:type="dxa"/>
            <w:shd w:val="clear" w:color="auto" w:fill="D9D9D9"/>
          </w:tcPr>
          <w:p w14:paraId="76A6B8F6" w14:textId="77777777" w:rsidR="00504EDD" w:rsidRPr="00BE6A66" w:rsidRDefault="005E44A4" w:rsidP="00EF2A4A">
            <w:pPr>
              <w:pStyle w:val="Table-10ptbullet"/>
              <w:numPr>
                <w:ilvl w:val="0"/>
                <w:numId w:val="0"/>
              </w:numPr>
            </w:pPr>
            <w:r>
              <w:t>The providers c</w:t>
            </w:r>
            <w:r w:rsidR="00504EDD">
              <w:t>overed some information, but not across all outcomes</w:t>
            </w:r>
            <w:r>
              <w:t>.</w:t>
            </w:r>
            <w:r w:rsidR="00027F88">
              <w:t xml:space="preserve"> </w:t>
            </w:r>
          </w:p>
        </w:tc>
        <w:tc>
          <w:tcPr>
            <w:tcW w:w="1296" w:type="dxa"/>
            <w:shd w:val="clear" w:color="auto" w:fill="D9D9D9"/>
            <w:vAlign w:val="center"/>
          </w:tcPr>
          <w:p w14:paraId="7512AB14" w14:textId="77777777" w:rsidR="00504EDD" w:rsidRPr="005C5D2A" w:rsidRDefault="005E44A4" w:rsidP="0056733F">
            <w:pPr>
              <w:pStyle w:val="Table-Text10pt"/>
              <w:jc w:val="center"/>
            </w:pPr>
            <w:r>
              <w:t>No Evidence</w:t>
            </w:r>
          </w:p>
        </w:tc>
      </w:tr>
      <w:tr w:rsidR="00504EDD" w:rsidRPr="005C5D2A" w14:paraId="38142CDF" w14:textId="77777777" w:rsidTr="00834638">
        <w:tc>
          <w:tcPr>
            <w:tcW w:w="7200" w:type="dxa"/>
          </w:tcPr>
          <w:p w14:paraId="1500DDC3" w14:textId="77777777" w:rsidR="00504EDD" w:rsidRPr="00E53B22" w:rsidRDefault="00504EDD" w:rsidP="00C61AE9">
            <w:pPr>
              <w:numPr>
                <w:ilvl w:val="0"/>
                <w:numId w:val="3"/>
              </w:numPr>
              <w:spacing w:after="200" w:line="276" w:lineRule="auto"/>
              <w:ind w:left="288" w:hanging="288"/>
              <w:contextualSpacing/>
              <w:rPr>
                <w:rFonts w:ascii="Calibri" w:hAnsi="Calibri"/>
                <w:sz w:val="20"/>
                <w:szCs w:val="20"/>
              </w:rPr>
            </w:pPr>
            <w:r w:rsidRPr="00E53B22">
              <w:rPr>
                <w:rFonts w:ascii="Calibri" w:hAnsi="Calibri"/>
                <w:sz w:val="20"/>
                <w:szCs w:val="20"/>
              </w:rPr>
              <w:t xml:space="preserve">Providers </w:t>
            </w:r>
            <w:r w:rsidR="002F4C40" w:rsidRPr="00E53B22">
              <w:rPr>
                <w:rFonts w:ascii="Calibri" w:hAnsi="Calibri" w:cs="Arial"/>
                <w:sz w:val="20"/>
                <w:szCs w:val="20"/>
              </w:rPr>
              <w:t>confirm</w:t>
            </w:r>
            <w:r w:rsidRPr="00E53B22">
              <w:rPr>
                <w:rFonts w:ascii="Calibri" w:hAnsi="Calibri"/>
                <w:sz w:val="20"/>
                <w:szCs w:val="20"/>
              </w:rPr>
              <w:t xml:space="preserve"> there is information about the child’s </w:t>
            </w:r>
            <w:r w:rsidRPr="00E53B22">
              <w:rPr>
                <w:rFonts w:ascii="Calibri" w:hAnsi="Calibri"/>
                <w:b/>
                <w:sz w:val="20"/>
                <w:szCs w:val="20"/>
              </w:rPr>
              <w:t>current</w:t>
            </w:r>
            <w:r w:rsidRPr="00E53B22">
              <w:rPr>
                <w:rFonts w:ascii="Calibri" w:hAnsi="Calibri"/>
                <w:sz w:val="20"/>
                <w:szCs w:val="20"/>
              </w:rPr>
              <w:t xml:space="preserve"> functioning </w:t>
            </w:r>
            <w:r w:rsidRPr="00E53B22">
              <w:rPr>
                <w:rFonts w:ascii="Calibri" w:hAnsi="Calibri"/>
                <w:b/>
                <w:sz w:val="20"/>
                <w:szCs w:val="20"/>
              </w:rPr>
              <w:t>across settings and opportunities</w:t>
            </w:r>
            <w:r w:rsidRPr="00E53B22">
              <w:rPr>
                <w:rFonts w:ascii="Calibri" w:hAnsi="Calibri"/>
                <w:sz w:val="20"/>
                <w:szCs w:val="20"/>
              </w:rPr>
              <w:t>.</w:t>
            </w:r>
          </w:p>
        </w:tc>
        <w:tc>
          <w:tcPr>
            <w:tcW w:w="576" w:type="dxa"/>
            <w:shd w:val="clear" w:color="auto" w:fill="D9D9D9"/>
            <w:vAlign w:val="center"/>
          </w:tcPr>
          <w:p w14:paraId="5D4844D3" w14:textId="77777777" w:rsidR="00504EDD" w:rsidRPr="005C5D2A" w:rsidRDefault="00504EDD" w:rsidP="00E53B22">
            <w:pPr>
              <w:pStyle w:val="Table-Text10pt"/>
              <w:jc w:val="center"/>
            </w:pPr>
          </w:p>
        </w:tc>
        <w:tc>
          <w:tcPr>
            <w:tcW w:w="576" w:type="dxa"/>
            <w:shd w:val="clear" w:color="auto" w:fill="D9D9D9"/>
            <w:vAlign w:val="center"/>
          </w:tcPr>
          <w:p w14:paraId="38853B54" w14:textId="77777777" w:rsidR="00504EDD" w:rsidRPr="005C5D2A" w:rsidRDefault="00504EDD" w:rsidP="00E53B22">
            <w:pPr>
              <w:pStyle w:val="Table-Text10pt"/>
              <w:jc w:val="center"/>
            </w:pPr>
            <w:r>
              <w:t>x</w:t>
            </w:r>
          </w:p>
        </w:tc>
        <w:tc>
          <w:tcPr>
            <w:tcW w:w="576" w:type="dxa"/>
            <w:shd w:val="clear" w:color="auto" w:fill="D9D9D9"/>
            <w:vAlign w:val="center"/>
          </w:tcPr>
          <w:p w14:paraId="6A41D5D6" w14:textId="77777777" w:rsidR="00504EDD" w:rsidRPr="005C5D2A" w:rsidRDefault="00504EDD" w:rsidP="00E53B22">
            <w:pPr>
              <w:pStyle w:val="Table-Text10pt"/>
              <w:jc w:val="center"/>
            </w:pPr>
          </w:p>
        </w:tc>
        <w:tc>
          <w:tcPr>
            <w:tcW w:w="2736" w:type="dxa"/>
            <w:shd w:val="clear" w:color="auto" w:fill="D9D9D9"/>
          </w:tcPr>
          <w:p w14:paraId="7AB56827" w14:textId="77777777" w:rsidR="00504EDD" w:rsidRPr="00BE6A66" w:rsidRDefault="005E44A4" w:rsidP="00EF2A4A">
            <w:pPr>
              <w:pStyle w:val="Table-10ptbullet"/>
              <w:numPr>
                <w:ilvl w:val="0"/>
                <w:numId w:val="0"/>
              </w:numPr>
            </w:pPr>
            <w:r>
              <w:t>The providers only c</w:t>
            </w:r>
            <w:r w:rsidR="00504EDD">
              <w:t xml:space="preserve">overed some areas of </w:t>
            </w:r>
            <w:r w:rsidR="00C50EDD">
              <w:t>functioning.</w:t>
            </w:r>
          </w:p>
        </w:tc>
        <w:tc>
          <w:tcPr>
            <w:tcW w:w="1296" w:type="dxa"/>
            <w:shd w:val="clear" w:color="auto" w:fill="D9D9D9"/>
            <w:vAlign w:val="center"/>
          </w:tcPr>
          <w:p w14:paraId="1C699236" w14:textId="77777777" w:rsidR="009B2F62" w:rsidRDefault="002B678B" w:rsidP="009B2F62">
            <w:pPr>
              <w:pStyle w:val="Table-Text10pt"/>
              <w:jc w:val="center"/>
            </w:pPr>
            <w:r>
              <w:t>5-6</w:t>
            </w:r>
            <w:r w:rsidR="009B2F62">
              <w:t xml:space="preserve">, 13, </w:t>
            </w:r>
          </w:p>
          <w:p w14:paraId="191AE6C7" w14:textId="77777777" w:rsidR="002B678B" w:rsidRPr="005C5D2A" w:rsidRDefault="009B2F62" w:rsidP="009B2F62">
            <w:pPr>
              <w:pStyle w:val="Table-Text10pt"/>
              <w:jc w:val="center"/>
            </w:pPr>
            <w:r>
              <w:t>17-18</w:t>
            </w:r>
          </w:p>
        </w:tc>
      </w:tr>
      <w:tr w:rsidR="00504EDD" w:rsidRPr="005C5D2A" w14:paraId="2B429476" w14:textId="77777777" w:rsidTr="00834638">
        <w:tc>
          <w:tcPr>
            <w:tcW w:w="7200" w:type="dxa"/>
          </w:tcPr>
          <w:p w14:paraId="790A32E9" w14:textId="77777777" w:rsidR="00504EDD" w:rsidRPr="00E53B22" w:rsidRDefault="00504EDD" w:rsidP="00394C6E">
            <w:pPr>
              <w:numPr>
                <w:ilvl w:val="0"/>
                <w:numId w:val="3"/>
              </w:numPr>
              <w:spacing w:after="120" w:line="276" w:lineRule="auto"/>
              <w:ind w:left="288" w:hanging="288"/>
              <w:contextualSpacing/>
              <w:rPr>
                <w:rFonts w:ascii="Calibri" w:hAnsi="Calibri"/>
                <w:sz w:val="20"/>
                <w:szCs w:val="20"/>
              </w:rPr>
            </w:pPr>
            <w:r w:rsidRPr="00E53B22">
              <w:rPr>
                <w:rFonts w:ascii="Calibri" w:hAnsi="Calibri"/>
                <w:sz w:val="20"/>
                <w:szCs w:val="20"/>
              </w:rPr>
              <w:t xml:space="preserve">Providers consider the child’s functioning in terms of </w:t>
            </w:r>
            <w:r w:rsidRPr="00E53B22">
              <w:rPr>
                <w:rFonts w:ascii="Calibri" w:hAnsi="Calibri"/>
                <w:b/>
                <w:sz w:val="20"/>
                <w:szCs w:val="20"/>
              </w:rPr>
              <w:t>AE-IF-F</w:t>
            </w:r>
            <w:r w:rsidRPr="00E53B22">
              <w:rPr>
                <w:rFonts w:ascii="Calibri" w:hAnsi="Calibri"/>
                <w:sz w:val="20"/>
                <w:szCs w:val="20"/>
              </w:rPr>
              <w:t xml:space="preserve"> with reference to </w:t>
            </w:r>
            <w:r w:rsidRPr="00E53B22">
              <w:rPr>
                <w:rFonts w:ascii="Calibri" w:hAnsi="Calibri"/>
                <w:b/>
                <w:sz w:val="20"/>
                <w:szCs w:val="20"/>
              </w:rPr>
              <w:t>age-anchoring</w:t>
            </w:r>
            <w:r w:rsidRPr="00E53B22">
              <w:rPr>
                <w:rFonts w:ascii="Calibri" w:hAnsi="Calibri"/>
                <w:sz w:val="20"/>
                <w:szCs w:val="20"/>
              </w:rPr>
              <w:t xml:space="preserve"> tools and resources</w:t>
            </w:r>
            <w:r w:rsidR="002F4C40" w:rsidRPr="00E53B22">
              <w:rPr>
                <w:rFonts w:ascii="Calibri" w:hAnsi="Calibri"/>
                <w:sz w:val="20"/>
                <w:szCs w:val="20"/>
              </w:rPr>
              <w:t xml:space="preserve"> </w:t>
            </w:r>
            <w:r w:rsidR="002F4C40" w:rsidRPr="00E53B22">
              <w:rPr>
                <w:rFonts w:ascii="Calibri" w:hAnsi="Calibri" w:cs="Arial"/>
                <w:i/>
                <w:sz w:val="20"/>
                <w:szCs w:val="20"/>
              </w:rPr>
              <w:t>(AE</w:t>
            </w:r>
            <w:r w:rsidR="0084747D">
              <w:rPr>
                <w:rFonts w:ascii="Calibri" w:hAnsi="Calibri" w:cs="Arial"/>
                <w:i/>
                <w:sz w:val="20"/>
                <w:szCs w:val="20"/>
              </w:rPr>
              <w:t>-</w:t>
            </w:r>
            <w:r w:rsidR="002F4C40" w:rsidRPr="00E53B22">
              <w:rPr>
                <w:rFonts w:ascii="Calibri" w:hAnsi="Calibri" w:cs="Arial"/>
                <w:i/>
                <w:sz w:val="20"/>
                <w:szCs w:val="20"/>
              </w:rPr>
              <w:t>age-expected, IF-immediate foundational</w:t>
            </w:r>
            <w:r w:rsidR="0084747D">
              <w:rPr>
                <w:rFonts w:ascii="Calibri" w:hAnsi="Calibri" w:cs="Arial"/>
                <w:i/>
                <w:sz w:val="20"/>
                <w:szCs w:val="20"/>
              </w:rPr>
              <w:t>,</w:t>
            </w:r>
            <w:r w:rsidR="002F4C40" w:rsidRPr="00E53B22">
              <w:rPr>
                <w:rFonts w:ascii="Calibri" w:hAnsi="Calibri" w:cs="Arial"/>
                <w:i/>
                <w:sz w:val="20"/>
                <w:szCs w:val="20"/>
              </w:rPr>
              <w:t xml:space="preserve"> F-foundational)</w:t>
            </w:r>
            <w:r w:rsidRPr="00E53B22">
              <w:rPr>
                <w:rFonts w:ascii="Calibri" w:hAnsi="Calibri"/>
                <w:sz w:val="20"/>
                <w:szCs w:val="20"/>
              </w:rPr>
              <w:t>.</w:t>
            </w:r>
            <w:r w:rsidR="002F4C40" w:rsidRPr="00E53B22">
              <w:rPr>
                <w:rFonts w:ascii="Calibri" w:hAnsi="Calibri"/>
                <w:sz w:val="20"/>
                <w:szCs w:val="20"/>
              </w:rPr>
              <w:t xml:space="preserve"> </w:t>
            </w:r>
          </w:p>
        </w:tc>
        <w:tc>
          <w:tcPr>
            <w:tcW w:w="576" w:type="dxa"/>
            <w:shd w:val="clear" w:color="auto" w:fill="D9D9D9"/>
            <w:vAlign w:val="center"/>
          </w:tcPr>
          <w:p w14:paraId="175014ED" w14:textId="77777777" w:rsidR="00504EDD" w:rsidRPr="005C5D2A" w:rsidRDefault="00504EDD" w:rsidP="00E53B22">
            <w:pPr>
              <w:pStyle w:val="Table-Text10pt"/>
              <w:jc w:val="center"/>
            </w:pPr>
            <w:r>
              <w:t>x</w:t>
            </w:r>
          </w:p>
        </w:tc>
        <w:tc>
          <w:tcPr>
            <w:tcW w:w="576" w:type="dxa"/>
            <w:shd w:val="clear" w:color="auto" w:fill="D9D9D9"/>
            <w:vAlign w:val="center"/>
          </w:tcPr>
          <w:p w14:paraId="763F7A5F" w14:textId="77777777" w:rsidR="00504EDD" w:rsidRPr="005C5D2A" w:rsidRDefault="00504EDD" w:rsidP="00E53B22">
            <w:pPr>
              <w:pStyle w:val="Table-Text10pt"/>
              <w:jc w:val="center"/>
            </w:pPr>
          </w:p>
        </w:tc>
        <w:tc>
          <w:tcPr>
            <w:tcW w:w="576" w:type="dxa"/>
            <w:shd w:val="clear" w:color="auto" w:fill="D9D9D9"/>
            <w:vAlign w:val="center"/>
          </w:tcPr>
          <w:p w14:paraId="7C468A24" w14:textId="77777777" w:rsidR="00504EDD" w:rsidRPr="005C5D2A" w:rsidRDefault="00504EDD" w:rsidP="00E53B22">
            <w:pPr>
              <w:pStyle w:val="Table-Text10pt"/>
              <w:jc w:val="center"/>
            </w:pPr>
          </w:p>
        </w:tc>
        <w:tc>
          <w:tcPr>
            <w:tcW w:w="2736" w:type="dxa"/>
            <w:shd w:val="clear" w:color="auto" w:fill="D9D9D9"/>
          </w:tcPr>
          <w:p w14:paraId="392E7C31" w14:textId="77777777" w:rsidR="00504EDD" w:rsidRPr="00BE6A66" w:rsidRDefault="005E44A4" w:rsidP="00EF2A4A">
            <w:pPr>
              <w:pStyle w:val="Table-10ptbullet"/>
              <w:numPr>
                <w:ilvl w:val="0"/>
                <w:numId w:val="0"/>
              </w:numPr>
            </w:pPr>
            <w:r>
              <w:t>The providers di</w:t>
            </w:r>
            <w:r w:rsidR="00504EDD" w:rsidRPr="00F8483D">
              <w:t>d n</w:t>
            </w:r>
            <w:r>
              <w:t xml:space="preserve">ot reference age-anchoring tools. </w:t>
            </w:r>
          </w:p>
        </w:tc>
        <w:tc>
          <w:tcPr>
            <w:tcW w:w="1296" w:type="dxa"/>
            <w:shd w:val="clear" w:color="auto" w:fill="D9D9D9"/>
            <w:vAlign w:val="center"/>
          </w:tcPr>
          <w:p w14:paraId="475F3A0B" w14:textId="77777777" w:rsidR="00504EDD" w:rsidRPr="005C5D2A" w:rsidRDefault="005E44A4" w:rsidP="0056733F">
            <w:pPr>
              <w:pStyle w:val="Table-Text10pt"/>
              <w:jc w:val="center"/>
            </w:pPr>
            <w:r>
              <w:t>No Evidence</w:t>
            </w:r>
          </w:p>
        </w:tc>
      </w:tr>
      <w:tr w:rsidR="00504EDD" w:rsidRPr="005C5D2A" w14:paraId="23FCCEB4" w14:textId="77777777" w:rsidTr="00834638">
        <w:tc>
          <w:tcPr>
            <w:tcW w:w="7200" w:type="dxa"/>
          </w:tcPr>
          <w:p w14:paraId="34462BE3" w14:textId="77777777" w:rsidR="00504EDD" w:rsidRPr="00E53B22" w:rsidRDefault="004208CA" w:rsidP="00C61AE9">
            <w:pPr>
              <w:numPr>
                <w:ilvl w:val="0"/>
                <w:numId w:val="3"/>
              </w:numPr>
              <w:spacing w:after="200" w:line="276" w:lineRule="auto"/>
              <w:ind w:left="288" w:hanging="288"/>
              <w:contextualSpacing/>
              <w:rPr>
                <w:rFonts w:ascii="Calibri" w:hAnsi="Calibri"/>
                <w:sz w:val="20"/>
                <w:szCs w:val="20"/>
              </w:rPr>
            </w:pPr>
            <w:r w:rsidRPr="00E53B22">
              <w:rPr>
                <w:color w:val="222A35" w:themeColor="text2" w:themeShade="80"/>
                <w:sz w:val="20"/>
                <w:szCs w:val="20"/>
              </w:rPr>
              <w:t>Providers review plans for sharing information about the COS and how to engage the family in the COS decision-making process.</w:t>
            </w:r>
          </w:p>
        </w:tc>
        <w:tc>
          <w:tcPr>
            <w:tcW w:w="576" w:type="dxa"/>
            <w:shd w:val="clear" w:color="auto" w:fill="D9D9D9"/>
            <w:vAlign w:val="center"/>
          </w:tcPr>
          <w:p w14:paraId="030E8613" w14:textId="77777777" w:rsidR="00504EDD" w:rsidRPr="005C5D2A" w:rsidRDefault="00504EDD" w:rsidP="00E53B22">
            <w:pPr>
              <w:pStyle w:val="Table-Text10pt"/>
              <w:jc w:val="center"/>
            </w:pPr>
            <w:r>
              <w:t>x</w:t>
            </w:r>
          </w:p>
        </w:tc>
        <w:tc>
          <w:tcPr>
            <w:tcW w:w="576" w:type="dxa"/>
            <w:shd w:val="clear" w:color="auto" w:fill="D9D9D9"/>
            <w:vAlign w:val="center"/>
          </w:tcPr>
          <w:p w14:paraId="5F3A3BE0" w14:textId="77777777" w:rsidR="00504EDD" w:rsidRPr="005C5D2A" w:rsidRDefault="00504EDD" w:rsidP="00E53B22">
            <w:pPr>
              <w:pStyle w:val="Table-Text10pt"/>
              <w:jc w:val="center"/>
            </w:pPr>
          </w:p>
        </w:tc>
        <w:tc>
          <w:tcPr>
            <w:tcW w:w="576" w:type="dxa"/>
            <w:shd w:val="clear" w:color="auto" w:fill="D9D9D9"/>
            <w:vAlign w:val="center"/>
          </w:tcPr>
          <w:p w14:paraId="5817EA53" w14:textId="77777777" w:rsidR="00504EDD" w:rsidRPr="005C5D2A" w:rsidRDefault="00504EDD" w:rsidP="00E53B22">
            <w:pPr>
              <w:pStyle w:val="Table-Text10pt"/>
              <w:jc w:val="center"/>
            </w:pPr>
          </w:p>
        </w:tc>
        <w:tc>
          <w:tcPr>
            <w:tcW w:w="2736" w:type="dxa"/>
            <w:shd w:val="clear" w:color="auto" w:fill="D9D9D9"/>
          </w:tcPr>
          <w:p w14:paraId="28855CDA" w14:textId="77777777" w:rsidR="00504EDD" w:rsidRPr="00BE6A66" w:rsidRDefault="005E44A4" w:rsidP="00EF2A4A">
            <w:pPr>
              <w:pStyle w:val="Table-10ptbullet"/>
              <w:numPr>
                <w:ilvl w:val="0"/>
                <w:numId w:val="0"/>
              </w:numPr>
            </w:pPr>
            <w:r>
              <w:t>Providers d</w:t>
            </w:r>
            <w:r w:rsidR="00504EDD" w:rsidRPr="00F8483D">
              <w:t xml:space="preserve">id not talk about how to </w:t>
            </w:r>
            <w:r w:rsidR="00C50EDD" w:rsidRPr="00F8483D">
              <w:t xml:space="preserve">engage </w:t>
            </w:r>
            <w:r w:rsidR="00C50EDD">
              <w:t>parents</w:t>
            </w:r>
            <w:r>
              <w:t xml:space="preserve"> when they me</w:t>
            </w:r>
            <w:r w:rsidR="00504EDD" w:rsidRPr="00F8483D">
              <w:t>t.</w:t>
            </w:r>
            <w:r w:rsidR="00027F88">
              <w:t xml:space="preserve"> </w:t>
            </w:r>
          </w:p>
        </w:tc>
        <w:tc>
          <w:tcPr>
            <w:tcW w:w="1296" w:type="dxa"/>
            <w:shd w:val="clear" w:color="auto" w:fill="D9D9D9"/>
            <w:vAlign w:val="center"/>
          </w:tcPr>
          <w:p w14:paraId="1F47E3D9" w14:textId="77777777" w:rsidR="00504EDD" w:rsidRPr="005C5D2A" w:rsidRDefault="005E44A4" w:rsidP="0056733F">
            <w:pPr>
              <w:pStyle w:val="Table-Text10pt"/>
              <w:jc w:val="center"/>
            </w:pPr>
            <w:r>
              <w:t>No Evidence</w:t>
            </w:r>
          </w:p>
        </w:tc>
      </w:tr>
    </w:tbl>
    <w:p w14:paraId="3492A52F" w14:textId="77777777" w:rsidR="004233EF" w:rsidRDefault="004233EF" w:rsidP="00EF2A4A">
      <w:pPr>
        <w:suppressLineNumbers/>
        <w:spacing w:after="160" w:line="259" w:lineRule="auto"/>
      </w:pPr>
    </w:p>
    <w:tbl>
      <w:tblPr>
        <w:tblStyle w:val="TableGrid"/>
        <w:tblW w:w="0" w:type="auto"/>
        <w:tblInd w:w="144" w:type="dxa"/>
        <w:tblLook w:val="04A0" w:firstRow="1" w:lastRow="0" w:firstColumn="1" w:lastColumn="0" w:noHBand="0" w:noVBand="1"/>
      </w:tblPr>
      <w:tblGrid>
        <w:gridCol w:w="6400"/>
        <w:gridCol w:w="6406"/>
      </w:tblGrid>
      <w:tr w:rsidR="00834638" w:rsidRPr="00834638" w14:paraId="7EC8B6E0" w14:textId="77777777" w:rsidTr="004233EF">
        <w:tc>
          <w:tcPr>
            <w:tcW w:w="6400" w:type="dxa"/>
            <w:shd w:val="clear" w:color="auto" w:fill="56A0D3"/>
            <w:vAlign w:val="center"/>
          </w:tcPr>
          <w:p w14:paraId="78D7D516" w14:textId="77777777" w:rsidR="005E44A4" w:rsidRPr="00834638" w:rsidRDefault="005E44A4" w:rsidP="004233EF">
            <w:pPr>
              <w:pStyle w:val="Table-Columnheaderbold"/>
              <w:spacing w:before="120" w:after="120"/>
              <w:jc w:val="center"/>
              <w:rPr>
                <w:color w:val="FFFFFF" w:themeColor="background1"/>
              </w:rPr>
            </w:pPr>
            <w:r w:rsidRPr="00834638">
              <w:rPr>
                <w:color w:val="FFFFFF" w:themeColor="background1"/>
              </w:rPr>
              <w:t xml:space="preserve">COS-TC </w:t>
            </w:r>
            <w:r w:rsidR="004208CA" w:rsidRPr="00834638">
              <w:rPr>
                <w:color w:val="FFFFFF" w:themeColor="background1"/>
              </w:rPr>
              <w:t>Quality Practice</w:t>
            </w:r>
            <w:r w:rsidR="00766B69" w:rsidRPr="00834638">
              <w:rPr>
                <w:color w:val="FFFFFF" w:themeColor="background1"/>
              </w:rPr>
              <w:t xml:space="preserve"> to Consider</w:t>
            </w:r>
          </w:p>
        </w:tc>
        <w:tc>
          <w:tcPr>
            <w:tcW w:w="6406" w:type="dxa"/>
            <w:shd w:val="clear" w:color="auto" w:fill="56A0D3"/>
            <w:vAlign w:val="center"/>
          </w:tcPr>
          <w:p w14:paraId="0B16A51B" w14:textId="77777777" w:rsidR="005E44A4" w:rsidRPr="00834638" w:rsidRDefault="005E44A4" w:rsidP="004233EF">
            <w:pPr>
              <w:pStyle w:val="Table-Columnheaderbold"/>
              <w:spacing w:before="120" w:after="120"/>
              <w:jc w:val="center"/>
              <w:rPr>
                <w:color w:val="FFFFFF" w:themeColor="background1"/>
              </w:rPr>
            </w:pPr>
            <w:r w:rsidRPr="00834638">
              <w:rPr>
                <w:color w:val="FFFFFF" w:themeColor="background1"/>
              </w:rPr>
              <w:t>Questions to Consider</w:t>
            </w:r>
          </w:p>
        </w:tc>
      </w:tr>
      <w:tr w:rsidR="005E44A4" w:rsidRPr="007506DB" w14:paraId="743E06AF" w14:textId="77777777" w:rsidTr="004233EF">
        <w:tc>
          <w:tcPr>
            <w:tcW w:w="6400" w:type="dxa"/>
          </w:tcPr>
          <w:p w14:paraId="751CA6CF" w14:textId="77777777" w:rsidR="005E44A4" w:rsidRPr="006E2469" w:rsidRDefault="00017A24" w:rsidP="006E2469">
            <w:pPr>
              <w:rPr>
                <w:rFonts w:ascii="Calibri" w:eastAsia="Calibri" w:hAnsi="Calibri" w:cs="Times New Roman"/>
                <w:sz w:val="20"/>
                <w:szCs w:val="20"/>
              </w:rPr>
            </w:pPr>
            <w:r>
              <w:rPr>
                <w:color w:val="222A35" w:themeColor="text2" w:themeShade="80"/>
                <w:sz w:val="20"/>
                <w:szCs w:val="20"/>
              </w:rPr>
              <w:t xml:space="preserve">I.7 </w:t>
            </w:r>
            <w:r w:rsidR="004208CA" w:rsidRPr="006E2469">
              <w:rPr>
                <w:color w:val="222A35" w:themeColor="text2" w:themeShade="80"/>
                <w:sz w:val="20"/>
                <w:szCs w:val="20"/>
              </w:rPr>
              <w:t>Providers review plans for sharing information about the COS and how to engage the family in the COS decision-making process</w:t>
            </w:r>
            <w:r w:rsidR="00524871">
              <w:rPr>
                <w:color w:val="222A35" w:themeColor="text2" w:themeShade="80"/>
                <w:sz w:val="20"/>
                <w:szCs w:val="20"/>
              </w:rPr>
              <w:t>.</w:t>
            </w:r>
          </w:p>
        </w:tc>
        <w:tc>
          <w:tcPr>
            <w:tcW w:w="6406" w:type="dxa"/>
          </w:tcPr>
          <w:p w14:paraId="673841B7" w14:textId="77777777" w:rsidR="005E44A4" w:rsidRPr="009E627A" w:rsidRDefault="005E44A4" w:rsidP="00C6669E">
            <w:pPr>
              <w:pStyle w:val="Table-10ptbullet"/>
              <w:numPr>
                <w:ilvl w:val="0"/>
                <w:numId w:val="0"/>
              </w:numPr>
            </w:pPr>
            <w:r w:rsidRPr="009E627A">
              <w:t>What strategies could the team use to engage the parents in the process when they have limited time</w:t>
            </w:r>
            <w:r w:rsidRPr="00E5142A">
              <w:rPr>
                <w:i/>
              </w:rPr>
              <w:t xml:space="preserve"> </w:t>
            </w:r>
            <w:r w:rsidR="00624A9E" w:rsidRPr="00E355C2">
              <w:t>(e.g., make a list of lingering questions, note key things</w:t>
            </w:r>
            <w:r w:rsidR="00955BA6" w:rsidRPr="00E355C2">
              <w:t xml:space="preserve"> to explain to the family, etc.</w:t>
            </w:r>
            <w:r w:rsidR="00C6669E" w:rsidRPr="00E355C2">
              <w:t>)?</w:t>
            </w:r>
            <w:r w:rsidR="00955BA6" w:rsidRPr="00C6669E">
              <w:rPr>
                <w:i/>
              </w:rPr>
              <w:t xml:space="preserve"> </w:t>
            </w:r>
            <w:r w:rsidR="00955BA6" w:rsidRPr="006E2469">
              <w:rPr>
                <w:i/>
              </w:rPr>
              <w:t>For additional information, s</w:t>
            </w:r>
            <w:r w:rsidR="00624A9E" w:rsidRPr="006E2469">
              <w:rPr>
                <w:i/>
              </w:rPr>
              <w:t>ee</w:t>
            </w:r>
            <w:r w:rsidR="00C02898">
              <w:rPr>
                <w:i/>
              </w:rPr>
              <w:t xml:space="preserve"> the</w:t>
            </w:r>
            <w:r w:rsidR="00624A9E" w:rsidRPr="006E2469">
              <w:rPr>
                <w:i/>
              </w:rPr>
              <w:t xml:space="preserve"> </w:t>
            </w:r>
            <w:r w:rsidR="00624A9E" w:rsidRPr="006E2469">
              <w:t>More about it</w:t>
            </w:r>
            <w:r w:rsidR="00624A9E" w:rsidRPr="006E2469">
              <w:rPr>
                <w:i/>
              </w:rPr>
              <w:t xml:space="preserve"> section of</w:t>
            </w:r>
            <w:r w:rsidR="0052783B">
              <w:rPr>
                <w:i/>
              </w:rPr>
              <w:t xml:space="preserve"> quality practice</w:t>
            </w:r>
            <w:r w:rsidR="003C3F62" w:rsidRPr="006E2469">
              <w:rPr>
                <w:i/>
              </w:rPr>
              <w:t xml:space="preserve"> I.</w:t>
            </w:r>
            <w:r w:rsidR="00624A9E" w:rsidRPr="006E2469">
              <w:rPr>
                <w:i/>
              </w:rPr>
              <w:t xml:space="preserve">7 </w:t>
            </w:r>
            <w:r w:rsidR="00955BA6">
              <w:rPr>
                <w:i/>
              </w:rPr>
              <w:t xml:space="preserve">in </w:t>
            </w:r>
            <w:r w:rsidR="00624A9E" w:rsidRPr="006E2469">
              <w:rPr>
                <w:i/>
              </w:rPr>
              <w:t>COS-TC Toolkit Descriptions and Examples</w:t>
            </w:r>
            <w:r w:rsidR="00A6743F">
              <w:rPr>
                <w:i/>
              </w:rPr>
              <w:t>.</w:t>
            </w:r>
            <w:r w:rsidR="00C6669E" w:rsidRPr="009E627A">
              <w:t xml:space="preserve"> </w:t>
            </w:r>
          </w:p>
        </w:tc>
      </w:tr>
      <w:tr w:rsidR="005E44A4" w:rsidRPr="007506DB" w14:paraId="45AACC97" w14:textId="77777777" w:rsidTr="004233EF">
        <w:tblPrEx>
          <w:tblCellMar>
            <w:left w:w="115" w:type="dxa"/>
            <w:right w:w="115" w:type="dxa"/>
          </w:tblCellMar>
        </w:tblPrEx>
        <w:tc>
          <w:tcPr>
            <w:tcW w:w="12806" w:type="dxa"/>
            <w:gridSpan w:val="2"/>
          </w:tcPr>
          <w:p w14:paraId="0A93556C" w14:textId="77777777" w:rsidR="005E44A4" w:rsidRPr="009E627A" w:rsidRDefault="00F63947" w:rsidP="00E53B22">
            <w:pPr>
              <w:pStyle w:val="Table-Text10pt"/>
            </w:pPr>
            <w:r>
              <w:t>Questions to consider for group discussion:</w:t>
            </w:r>
          </w:p>
          <w:p w14:paraId="5140CECC" w14:textId="77777777" w:rsidR="005E44A4" w:rsidRPr="007A2953" w:rsidRDefault="00A67730" w:rsidP="00E53B22">
            <w:pPr>
              <w:pStyle w:val="Table-10ptbullet"/>
              <w:rPr>
                <w:i/>
              </w:rPr>
            </w:pPr>
            <w:r>
              <w:rPr>
                <w:i/>
              </w:rPr>
              <w:t xml:space="preserve">What were the positive aspects of the pre-planning process? </w:t>
            </w:r>
          </w:p>
          <w:p w14:paraId="3E4A5BA6" w14:textId="77777777" w:rsidR="005E44A4" w:rsidRPr="00E53B22" w:rsidRDefault="005E44A4" w:rsidP="00E53B22">
            <w:pPr>
              <w:pStyle w:val="Table-10ptbullet"/>
            </w:pPr>
            <w:r w:rsidRPr="007A2953">
              <w:rPr>
                <w:i/>
              </w:rPr>
              <w:t>What would you do to imp</w:t>
            </w:r>
            <w:r w:rsidR="00E53B22" w:rsidRPr="007A2953">
              <w:rPr>
                <w:i/>
              </w:rPr>
              <w:t xml:space="preserve">rove the pre-planning process? </w:t>
            </w:r>
          </w:p>
        </w:tc>
      </w:tr>
    </w:tbl>
    <w:p w14:paraId="44779C2A" w14:textId="77777777" w:rsidR="00834638" w:rsidRPr="004006C6" w:rsidRDefault="00834638" w:rsidP="00EF2A4A">
      <w:pPr>
        <w:suppressLineNumbers/>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834638" w14:paraId="3CDD7AA7" w14:textId="77777777" w:rsidTr="00363E0A">
        <w:trPr>
          <w:trHeight w:val="1872"/>
        </w:trPr>
        <w:tc>
          <w:tcPr>
            <w:tcW w:w="12960" w:type="dxa"/>
            <w:shd w:val="clear" w:color="auto" w:fill="D9D9D9"/>
          </w:tcPr>
          <w:p w14:paraId="3BAED2E5" w14:textId="77777777" w:rsidR="00834638" w:rsidRPr="00E22B54" w:rsidRDefault="00834638" w:rsidP="00A76DB3">
            <w:pPr>
              <w:pStyle w:val="Table-Text10pt"/>
            </w:pPr>
          </w:p>
        </w:tc>
      </w:tr>
    </w:tbl>
    <w:p w14:paraId="17B71BE2" w14:textId="77777777" w:rsidR="004233EF" w:rsidRDefault="002B678B" w:rsidP="00EF2A4A">
      <w:pPr>
        <w:suppressLineNumbers/>
        <w:sectPr w:rsidR="004233EF" w:rsidSect="00951759">
          <w:footerReference w:type="default" r:id="rId32"/>
          <w:pgSz w:w="15840" w:h="12240" w:orient="landscape" w:code="1"/>
          <w:pgMar w:top="1440" w:right="1440" w:bottom="1440" w:left="1440" w:header="720" w:footer="720" w:gutter="0"/>
          <w:lnNumType w:countBy="1"/>
          <w:cols w:space="720"/>
          <w:docGrid w:linePitch="360"/>
        </w:sectPr>
      </w:pPr>
      <w:r>
        <w:br w:type="page"/>
      </w:r>
    </w:p>
    <w:p w14:paraId="66B55DF4" w14:textId="77777777" w:rsidR="00B658FB" w:rsidRDefault="00C94537" w:rsidP="004233EF">
      <w:pPr>
        <w:pStyle w:val="Heading3"/>
        <w:suppressLineNumbers/>
        <w:spacing w:after="120"/>
        <w:rPr>
          <w:rFonts w:ascii="Calibri" w:hAnsi="Calibri"/>
          <w:sz w:val="24"/>
          <w:szCs w:val="24"/>
        </w:rPr>
      </w:pPr>
      <w:r>
        <w:t>Background-Explaining the COS Process</w:t>
      </w:r>
      <w:r w:rsidR="00574BD3">
        <w:t xml:space="preserve"> to Families</w:t>
      </w:r>
    </w:p>
    <w:p w14:paraId="56E243F6" w14:textId="77777777" w:rsidR="004B317C" w:rsidRDefault="008F03CC" w:rsidP="00E53B22">
      <w:pPr>
        <w:pStyle w:val="BodyTextNoIndent"/>
      </w:pPr>
      <w:r>
        <w:t>The service coordinator called the family to discuss the purpose of the upcoming meeting:</w:t>
      </w:r>
      <w:r w:rsidRPr="007771D4">
        <w:t xml:space="preserve"> to develop an Individualized Family Service Plan (IFSP) to support Lily and </w:t>
      </w:r>
      <w:r>
        <w:t>her</w:t>
      </w:r>
      <w:r w:rsidRPr="007771D4">
        <w:t xml:space="preserve"> family.</w:t>
      </w:r>
      <w:r w:rsidR="00027F88">
        <w:t xml:space="preserve"> </w:t>
      </w:r>
      <w:r w:rsidRPr="007771D4">
        <w:t>She indicated that, “</w:t>
      </w:r>
      <w:r w:rsidR="00C6669E">
        <w:t>W</w:t>
      </w:r>
      <w:r w:rsidRPr="007771D4">
        <w:t>e will also have to come up with a rating of Lily’s functional skills to decide the extent to which Lily display</w:t>
      </w:r>
      <w:r>
        <w:t>s</w:t>
      </w:r>
      <w:r w:rsidRPr="007771D4">
        <w:t xml:space="preserve"> behaviors and skills expected for her age related to each </w:t>
      </w:r>
      <w:r>
        <w:t xml:space="preserve">of the three </w:t>
      </w:r>
      <w:r w:rsidRPr="007771D4">
        <w:t>functional outcome</w:t>
      </w:r>
      <w:r>
        <w:t>s</w:t>
      </w:r>
      <w:r w:rsidRPr="007771D4">
        <w:t>.</w:t>
      </w:r>
      <w:r w:rsidR="00027F88">
        <w:t xml:space="preserve"> </w:t>
      </w:r>
      <w:r w:rsidRPr="007771D4">
        <w:t>This entry data rating is a requirement for our federal reporting.”</w:t>
      </w:r>
      <w:r w:rsidR="00027F88">
        <w:t xml:space="preserve"> </w:t>
      </w:r>
      <w:r>
        <w:t>The family expressed an understanding of the information about the child outcomes that was shared earlier.</w:t>
      </w:r>
      <w:r w:rsidR="00027F88">
        <w:t xml:space="preserve"> </w:t>
      </w:r>
    </w:p>
    <w:p w14:paraId="41562AE7" w14:textId="77777777" w:rsidR="004B317C" w:rsidRPr="004B317C" w:rsidRDefault="004B317C" w:rsidP="00574BD3">
      <w:pPr>
        <w:suppressLineNumbers/>
      </w:pPr>
    </w:p>
    <w:p w14:paraId="21B8C765" w14:textId="77777777" w:rsidR="004B317C" w:rsidRPr="004B317C" w:rsidRDefault="004B317C" w:rsidP="00574BD3">
      <w:pPr>
        <w:suppressLineNumbers/>
      </w:pPr>
    </w:p>
    <w:p w14:paraId="48C6419C" w14:textId="77777777" w:rsidR="004B317C" w:rsidRPr="004B317C" w:rsidRDefault="004B317C" w:rsidP="00574BD3">
      <w:pPr>
        <w:suppressLineNumbers/>
      </w:pPr>
    </w:p>
    <w:p w14:paraId="78CFE84B" w14:textId="77777777" w:rsidR="004B317C" w:rsidRPr="004B317C" w:rsidRDefault="004B317C" w:rsidP="00574BD3">
      <w:pPr>
        <w:suppressLineNumbers/>
      </w:pPr>
    </w:p>
    <w:p w14:paraId="5B0F714B" w14:textId="77777777" w:rsidR="004B317C" w:rsidRDefault="004B317C" w:rsidP="00574BD3">
      <w:pPr>
        <w:suppressLineNumbers/>
      </w:pPr>
    </w:p>
    <w:p w14:paraId="7A7A2162" w14:textId="77777777" w:rsidR="004B317C" w:rsidRPr="004B317C" w:rsidRDefault="004B317C" w:rsidP="00574BD3">
      <w:pPr>
        <w:suppressLineNumbers/>
      </w:pPr>
    </w:p>
    <w:p w14:paraId="3A5FB652" w14:textId="77777777" w:rsidR="004B317C" w:rsidRPr="004B317C" w:rsidRDefault="004B317C" w:rsidP="00574BD3">
      <w:pPr>
        <w:suppressLineNumbers/>
      </w:pPr>
    </w:p>
    <w:p w14:paraId="04E23C3D" w14:textId="77777777" w:rsidR="004B317C" w:rsidRPr="004B317C" w:rsidRDefault="004B317C" w:rsidP="00574BD3">
      <w:pPr>
        <w:suppressLineNumbers/>
      </w:pPr>
    </w:p>
    <w:p w14:paraId="762D9878" w14:textId="77777777" w:rsidR="004B317C" w:rsidRPr="004B317C" w:rsidRDefault="004B317C" w:rsidP="00574BD3">
      <w:pPr>
        <w:suppressLineNumbers/>
      </w:pPr>
    </w:p>
    <w:p w14:paraId="4E3F2928" w14:textId="77777777" w:rsidR="004B317C" w:rsidRPr="004B317C" w:rsidRDefault="004B317C" w:rsidP="00574BD3">
      <w:pPr>
        <w:suppressLineNumbers/>
      </w:pPr>
    </w:p>
    <w:p w14:paraId="681ABD38" w14:textId="77777777" w:rsidR="004B317C" w:rsidRPr="004B317C" w:rsidRDefault="004B317C" w:rsidP="00574BD3">
      <w:pPr>
        <w:suppressLineNumbers/>
      </w:pPr>
    </w:p>
    <w:p w14:paraId="64D9F771" w14:textId="77777777" w:rsidR="004B317C" w:rsidRDefault="004B317C" w:rsidP="00574BD3">
      <w:pPr>
        <w:suppressLineNumbers/>
        <w:jc w:val="right"/>
      </w:pPr>
    </w:p>
    <w:p w14:paraId="18F68BAF" w14:textId="77777777" w:rsidR="004B317C" w:rsidRDefault="004B317C" w:rsidP="00574BD3">
      <w:pPr>
        <w:suppressLineNumbers/>
      </w:pPr>
    </w:p>
    <w:p w14:paraId="4559860D" w14:textId="77777777" w:rsidR="004B317C" w:rsidRDefault="004B317C" w:rsidP="00574BD3">
      <w:pPr>
        <w:suppressLineNumbers/>
      </w:pPr>
    </w:p>
    <w:p w14:paraId="16787385" w14:textId="77777777" w:rsidR="004B317C" w:rsidRPr="004B317C" w:rsidRDefault="004B317C" w:rsidP="00574BD3">
      <w:pPr>
        <w:suppressLineNumbers/>
      </w:pPr>
    </w:p>
    <w:p w14:paraId="25F48425" w14:textId="77777777" w:rsidR="004B317C" w:rsidRPr="004B317C" w:rsidRDefault="004B317C" w:rsidP="00574BD3">
      <w:pPr>
        <w:suppressLineNumbers/>
      </w:pPr>
    </w:p>
    <w:p w14:paraId="307E3637" w14:textId="77777777" w:rsidR="004B317C" w:rsidRPr="004B317C" w:rsidRDefault="004B317C" w:rsidP="00574BD3">
      <w:pPr>
        <w:suppressLineNumbers/>
      </w:pPr>
    </w:p>
    <w:p w14:paraId="74F2AD5A" w14:textId="77777777" w:rsidR="004B317C" w:rsidRPr="004B317C" w:rsidRDefault="004B317C" w:rsidP="00574BD3">
      <w:pPr>
        <w:suppressLineNumbers/>
      </w:pPr>
    </w:p>
    <w:p w14:paraId="1CF13994" w14:textId="77777777" w:rsidR="004B317C" w:rsidRPr="004B317C" w:rsidRDefault="004B317C" w:rsidP="00574BD3">
      <w:pPr>
        <w:suppressLineNumbers/>
      </w:pPr>
    </w:p>
    <w:p w14:paraId="6D3A9B2F" w14:textId="77777777" w:rsidR="004B317C" w:rsidRPr="004B317C" w:rsidRDefault="004B317C" w:rsidP="00574BD3">
      <w:pPr>
        <w:suppressLineNumbers/>
      </w:pPr>
    </w:p>
    <w:p w14:paraId="7C6051A8" w14:textId="77777777" w:rsidR="004B317C" w:rsidRDefault="004B317C" w:rsidP="00574BD3">
      <w:pPr>
        <w:suppressLineNumbers/>
      </w:pPr>
    </w:p>
    <w:p w14:paraId="16299657" w14:textId="77777777" w:rsidR="004B317C" w:rsidRPr="004B317C" w:rsidRDefault="004B317C" w:rsidP="00574BD3">
      <w:pPr>
        <w:suppressLineNumbers/>
      </w:pPr>
    </w:p>
    <w:p w14:paraId="54794845" w14:textId="77777777" w:rsidR="004B317C" w:rsidRPr="004B317C" w:rsidRDefault="004B317C" w:rsidP="00574BD3">
      <w:pPr>
        <w:suppressLineNumbers/>
      </w:pPr>
    </w:p>
    <w:p w14:paraId="4BD64F8A" w14:textId="77777777" w:rsidR="004B317C" w:rsidRPr="004B317C" w:rsidRDefault="004B317C" w:rsidP="00574BD3">
      <w:pPr>
        <w:suppressLineNumbers/>
      </w:pPr>
    </w:p>
    <w:p w14:paraId="77B63E1E" w14:textId="77777777" w:rsidR="004B317C" w:rsidRPr="004B317C" w:rsidRDefault="004B317C" w:rsidP="00574BD3">
      <w:pPr>
        <w:suppressLineNumbers/>
      </w:pPr>
    </w:p>
    <w:p w14:paraId="2579EEB3" w14:textId="77777777" w:rsidR="004B317C" w:rsidRPr="004B317C" w:rsidRDefault="004B317C" w:rsidP="00574BD3">
      <w:pPr>
        <w:suppressLineNumbers/>
      </w:pPr>
    </w:p>
    <w:p w14:paraId="51C70EC9" w14:textId="77777777" w:rsidR="004B317C" w:rsidRPr="004B317C" w:rsidRDefault="004B317C" w:rsidP="00574BD3">
      <w:pPr>
        <w:suppressLineNumbers/>
      </w:pPr>
    </w:p>
    <w:p w14:paraId="5C8F12FA" w14:textId="77777777" w:rsidR="004B317C" w:rsidRPr="004B317C" w:rsidRDefault="004B317C" w:rsidP="00574BD3">
      <w:pPr>
        <w:suppressLineNumbers/>
      </w:pPr>
    </w:p>
    <w:p w14:paraId="77D7F87A" w14:textId="77777777" w:rsidR="004B317C" w:rsidRPr="004B317C" w:rsidRDefault="004B317C" w:rsidP="00574BD3">
      <w:pPr>
        <w:suppressLineNumbers/>
      </w:pPr>
    </w:p>
    <w:p w14:paraId="33646399" w14:textId="77777777" w:rsidR="004B317C" w:rsidRPr="004B317C" w:rsidRDefault="004B317C" w:rsidP="00574BD3">
      <w:pPr>
        <w:suppressLineNumbers/>
      </w:pPr>
    </w:p>
    <w:p w14:paraId="2D4DA10D" w14:textId="77777777" w:rsidR="004B317C" w:rsidRDefault="004B317C" w:rsidP="008E0E85">
      <w:pPr>
        <w:suppressLineNumbers/>
        <w:jc w:val="right"/>
      </w:pPr>
    </w:p>
    <w:p w14:paraId="1628399B" w14:textId="77777777" w:rsidR="004B317C" w:rsidRDefault="004B317C" w:rsidP="008E0E85">
      <w:pPr>
        <w:suppressLineNumbers/>
      </w:pPr>
    </w:p>
    <w:p w14:paraId="2036A688" w14:textId="77777777" w:rsidR="004233EF" w:rsidRPr="004B317C" w:rsidRDefault="004233EF" w:rsidP="008E0E85">
      <w:pPr>
        <w:suppressLineNumbers/>
        <w:sectPr w:rsidR="004233EF" w:rsidRPr="004B317C" w:rsidSect="004E2A93">
          <w:footerReference w:type="default" r:id="rId33"/>
          <w:pgSz w:w="12240" w:h="15840" w:code="1"/>
          <w:pgMar w:top="1440" w:right="1440" w:bottom="1440" w:left="1440" w:header="720" w:footer="720" w:gutter="0"/>
          <w:lnNumType w:countBy="1"/>
          <w:cols w:space="720"/>
          <w:docGrid w:linePitch="360"/>
        </w:sectPr>
      </w:pPr>
    </w:p>
    <w:p w14:paraId="6B9F8439" w14:textId="77777777" w:rsidR="002B678B" w:rsidRPr="004233EF" w:rsidRDefault="002B678B" w:rsidP="004233EF">
      <w:pPr>
        <w:pStyle w:val="BodyTextNoIndent"/>
        <w:suppressLineNumbers/>
        <w:rPr>
          <w:sz w:val="2"/>
        </w:rPr>
      </w:pPr>
    </w:p>
    <w:tbl>
      <w:tblPr>
        <w:tblStyle w:val="TableGrid"/>
        <w:tblpPr w:leftFromText="180" w:rightFromText="180" w:vertAnchor="text" w:tblpX="144" w:tblpY="1"/>
        <w:tblOverlap w:val="never"/>
        <w:tblW w:w="0" w:type="auto"/>
        <w:shd w:val="clear" w:color="auto" w:fill="072543"/>
        <w:tblLook w:val="04A0" w:firstRow="1" w:lastRow="0" w:firstColumn="1" w:lastColumn="0" w:noHBand="0" w:noVBand="1"/>
      </w:tblPr>
      <w:tblGrid>
        <w:gridCol w:w="12950"/>
      </w:tblGrid>
      <w:tr w:rsidR="00834638" w14:paraId="497B041E" w14:textId="77777777" w:rsidTr="00F07F2E">
        <w:tc>
          <w:tcPr>
            <w:tcW w:w="12960" w:type="dxa"/>
            <w:shd w:val="clear" w:color="auto" w:fill="072543"/>
          </w:tcPr>
          <w:p w14:paraId="61A07039" w14:textId="77777777" w:rsidR="00834638" w:rsidRDefault="00834638" w:rsidP="00C61AE9">
            <w:pPr>
              <w:pStyle w:val="Heading2-2nd"/>
              <w:numPr>
                <w:ilvl w:val="0"/>
                <w:numId w:val="10"/>
              </w:numPr>
              <w:ind w:left="337" w:hanging="360"/>
            </w:pPr>
            <w:bookmarkStart w:id="2" w:name="_Toc443032734"/>
            <w:r w:rsidRPr="007A2953">
              <w:t>Explaining the COS Process to Families</w:t>
            </w:r>
            <w:bookmarkEnd w:id="2"/>
          </w:p>
          <w:p w14:paraId="62FE1BBD" w14:textId="77777777" w:rsidR="004233EF" w:rsidRPr="004233EF" w:rsidRDefault="000D6479" w:rsidP="00306E0C">
            <w:pPr>
              <w:pStyle w:val="NoSpacing"/>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4233EF" w:rsidRPr="00834638">
              <w:rPr>
                <w:rFonts w:ascii="Calibri" w:hAnsi="Calibri" w:cs="Arial"/>
                <w:i/>
                <w:color w:val="FFFFFF" w:themeColor="background1"/>
                <w:sz w:val="20"/>
                <w:szCs w:val="20"/>
              </w:rPr>
              <w:t>‘</w:t>
            </w:r>
            <w:r w:rsidR="00C6669E">
              <w:rPr>
                <w:rFonts w:ascii="Calibri" w:hAnsi="Calibri" w:cs="Arial"/>
                <w:i/>
                <w:color w:val="FFFFFF" w:themeColor="background1"/>
                <w:sz w:val="20"/>
                <w:szCs w:val="20"/>
              </w:rPr>
              <w:t>N</w:t>
            </w:r>
            <w:r w:rsidR="004233EF" w:rsidRPr="00834638">
              <w:rPr>
                <w:rFonts w:ascii="Calibri" w:hAnsi="Calibri" w:cs="Arial"/>
                <w:i/>
                <w:color w:val="FFFFFF" w:themeColor="background1"/>
                <w:sz w:val="20"/>
                <w:szCs w:val="20"/>
              </w:rPr>
              <w:t>o’</w:t>
            </w:r>
            <w:r w:rsidR="00C6669E">
              <w:rPr>
                <w:rFonts w:ascii="Calibri" w:hAnsi="Calibri" w:cs="Arial"/>
                <w:i/>
                <w:color w:val="FFFFFF" w:themeColor="background1"/>
                <w:sz w:val="20"/>
                <w:szCs w:val="20"/>
              </w:rPr>
              <w:t xml:space="preserve"> </w:t>
            </w:r>
            <w:r w:rsidR="004233EF" w:rsidRPr="00834638">
              <w:rPr>
                <w:rFonts w:ascii="Calibri" w:hAnsi="Calibri" w:cs="Arial"/>
                <w:i/>
                <w:color w:val="FFFFFF" w:themeColor="background1"/>
                <w:sz w:val="20"/>
                <w:szCs w:val="20"/>
              </w:rPr>
              <w:t>indicate</w:t>
            </w:r>
            <w:r w:rsidR="00306E0C">
              <w:rPr>
                <w:rFonts w:ascii="Calibri" w:hAnsi="Calibri" w:cs="Arial"/>
                <w:i/>
                <w:color w:val="FFFFFF" w:themeColor="background1"/>
                <w:sz w:val="20"/>
                <w:szCs w:val="20"/>
              </w:rPr>
              <w:t>s</w:t>
            </w:r>
            <w:r w:rsidR="004233EF" w:rsidRPr="00834638">
              <w:rPr>
                <w:rFonts w:ascii="Calibri" w:hAnsi="Calibri" w:cs="Arial"/>
                <w:i/>
                <w:color w:val="FFFFFF" w:themeColor="background1"/>
                <w:sz w:val="20"/>
                <w:szCs w:val="20"/>
              </w:rPr>
              <w:t xml:space="preserve"> that the practice is not observed</w:t>
            </w:r>
            <w:r w:rsidR="00066948">
              <w:rPr>
                <w:rFonts w:ascii="Calibri" w:hAnsi="Calibri" w:cs="Arial"/>
                <w:i/>
                <w:color w:val="FFFFFF" w:themeColor="background1"/>
                <w:sz w:val="20"/>
                <w:szCs w:val="20"/>
              </w:rPr>
              <w:t>,</w:t>
            </w:r>
            <w:r w:rsidR="00066948" w:rsidRPr="00834638">
              <w:rPr>
                <w:rFonts w:ascii="Calibri" w:hAnsi="Calibri" w:cs="Arial"/>
                <w:i/>
                <w:color w:val="FFFFFF" w:themeColor="background1"/>
                <w:sz w:val="20"/>
                <w:szCs w:val="20"/>
              </w:rPr>
              <w:t xml:space="preserve"> </w:t>
            </w:r>
            <w:r w:rsidR="004233EF" w:rsidRPr="00834638">
              <w:rPr>
                <w:rFonts w:ascii="Calibri" w:hAnsi="Calibri" w:cs="Arial"/>
                <w:i/>
                <w:color w:val="FFFFFF" w:themeColor="background1"/>
                <w:sz w:val="20"/>
                <w:szCs w:val="20"/>
              </w:rPr>
              <w:t>‘</w:t>
            </w:r>
            <w:r w:rsidR="00066948">
              <w:rPr>
                <w:rFonts w:ascii="Calibri" w:hAnsi="Calibri" w:cs="Arial"/>
                <w:i/>
                <w:color w:val="FFFFFF" w:themeColor="background1"/>
                <w:sz w:val="20"/>
                <w:szCs w:val="20"/>
              </w:rPr>
              <w:t>P</w:t>
            </w:r>
            <w:r w:rsidR="004233EF" w:rsidRPr="00834638">
              <w:rPr>
                <w:rFonts w:ascii="Calibri" w:hAnsi="Calibri" w:cs="Arial"/>
                <w:i/>
                <w:color w:val="FFFFFF" w:themeColor="background1"/>
                <w:sz w:val="20"/>
                <w:szCs w:val="20"/>
              </w:rPr>
              <w:t>artly’</w:t>
            </w:r>
            <w:r w:rsidR="00066948">
              <w:rPr>
                <w:rFonts w:ascii="Calibri" w:hAnsi="Calibri" w:cs="Arial"/>
                <w:i/>
                <w:color w:val="FFFFFF" w:themeColor="background1"/>
                <w:sz w:val="20"/>
                <w:szCs w:val="20"/>
              </w:rPr>
              <w:t xml:space="preserve"> </w:t>
            </w:r>
            <w:r w:rsidR="004233EF" w:rsidRPr="00834638">
              <w:rPr>
                <w:rFonts w:ascii="Calibri" w:hAnsi="Calibri" w:cs="Arial"/>
                <w:i/>
                <w:color w:val="FFFFFF" w:themeColor="background1"/>
                <w:sz w:val="20"/>
                <w:szCs w:val="20"/>
              </w:rPr>
              <w:t>indicate</w:t>
            </w:r>
            <w:r w:rsidR="00306E0C">
              <w:rPr>
                <w:rFonts w:ascii="Calibri" w:hAnsi="Calibri" w:cs="Arial"/>
                <w:i/>
                <w:color w:val="FFFFFF" w:themeColor="background1"/>
                <w:sz w:val="20"/>
                <w:szCs w:val="20"/>
              </w:rPr>
              <w:t>s</w:t>
            </w:r>
            <w:r w:rsidR="004233EF" w:rsidRPr="00834638">
              <w:rPr>
                <w:rFonts w:ascii="Calibri" w:hAnsi="Calibri" w:cs="Arial"/>
                <w:i/>
                <w:color w:val="FFFFFF" w:themeColor="background1"/>
                <w:sz w:val="20"/>
                <w:szCs w:val="20"/>
              </w:rPr>
              <w:t xml:space="preserve"> that the practice is observed some of the time or some, but not all, of the practice is observed</w:t>
            </w:r>
            <w:r w:rsidR="00066948">
              <w:rPr>
                <w:rFonts w:ascii="Calibri" w:hAnsi="Calibri" w:cs="Arial"/>
                <w:i/>
                <w:color w:val="FFFFFF" w:themeColor="background1"/>
                <w:sz w:val="20"/>
                <w:szCs w:val="20"/>
              </w:rPr>
              <w:t>,</w:t>
            </w:r>
            <w:r w:rsidR="00306E0C">
              <w:rPr>
                <w:rFonts w:ascii="Calibri" w:hAnsi="Calibri" w:cs="Arial"/>
                <w:i/>
                <w:color w:val="FFFFFF" w:themeColor="background1"/>
                <w:sz w:val="20"/>
                <w:szCs w:val="20"/>
              </w:rPr>
              <w:t>, and</w:t>
            </w:r>
            <w:r w:rsidR="00066948" w:rsidRPr="00834638">
              <w:rPr>
                <w:rFonts w:ascii="Calibri" w:hAnsi="Calibri" w:cs="Arial"/>
                <w:i/>
                <w:color w:val="FFFFFF" w:themeColor="background1"/>
                <w:sz w:val="20"/>
                <w:szCs w:val="20"/>
              </w:rPr>
              <w:t xml:space="preserve"> </w:t>
            </w:r>
            <w:r w:rsidR="004233EF" w:rsidRPr="00834638">
              <w:rPr>
                <w:rFonts w:ascii="Calibri" w:hAnsi="Calibri" w:cs="Arial"/>
                <w:i/>
                <w:color w:val="FFFFFF" w:themeColor="background1"/>
                <w:sz w:val="20"/>
                <w:szCs w:val="20"/>
              </w:rPr>
              <w:t>‘</w:t>
            </w:r>
            <w:r w:rsidR="00066948">
              <w:rPr>
                <w:rFonts w:ascii="Calibri" w:hAnsi="Calibri" w:cs="Arial"/>
                <w:i/>
                <w:color w:val="FFFFFF" w:themeColor="background1"/>
                <w:sz w:val="20"/>
                <w:szCs w:val="20"/>
              </w:rPr>
              <w:t>Y</w:t>
            </w:r>
            <w:r w:rsidR="004233EF" w:rsidRPr="00834638">
              <w:rPr>
                <w:rFonts w:ascii="Calibri" w:hAnsi="Calibri" w:cs="Arial"/>
                <w:i/>
                <w:color w:val="FFFFFF" w:themeColor="background1"/>
                <w:sz w:val="20"/>
                <w:szCs w:val="20"/>
              </w:rPr>
              <w:t>es’</w:t>
            </w:r>
            <w:r w:rsidR="00066948">
              <w:rPr>
                <w:rFonts w:ascii="Calibri" w:hAnsi="Calibri" w:cs="Arial"/>
                <w:i/>
                <w:color w:val="FFFFFF" w:themeColor="background1"/>
                <w:sz w:val="20"/>
                <w:szCs w:val="20"/>
              </w:rPr>
              <w:t xml:space="preserve"> </w:t>
            </w:r>
            <w:r w:rsidR="004233EF" w:rsidRPr="00834638">
              <w:rPr>
                <w:rFonts w:ascii="Calibri" w:hAnsi="Calibri" w:cs="Arial"/>
                <w:i/>
                <w:color w:val="FFFFFF" w:themeColor="background1"/>
                <w:sz w:val="20"/>
                <w:szCs w:val="20"/>
              </w:rPr>
              <w:t>indicate</w:t>
            </w:r>
            <w:r w:rsidR="00306E0C">
              <w:rPr>
                <w:rFonts w:ascii="Calibri" w:hAnsi="Calibri" w:cs="Arial"/>
                <w:i/>
                <w:color w:val="FFFFFF" w:themeColor="background1"/>
                <w:sz w:val="20"/>
                <w:szCs w:val="20"/>
              </w:rPr>
              <w:t>s that</w:t>
            </w:r>
            <w:r w:rsidR="004233EF" w:rsidRPr="00834638">
              <w:rPr>
                <w:rFonts w:ascii="Calibri" w:hAnsi="Calibri" w:cs="Arial"/>
                <w:i/>
                <w:color w:val="FFFFFF" w:themeColor="background1"/>
                <w:sz w:val="20"/>
                <w:szCs w:val="20"/>
              </w:rPr>
              <w:t xml:space="preserve"> the practice is fully observed most or all of the time.</w:t>
            </w:r>
          </w:p>
        </w:tc>
      </w:tr>
    </w:tbl>
    <w:tbl>
      <w:tblPr>
        <w:tblStyle w:val="TableGrid"/>
        <w:tblW w:w="12960" w:type="dxa"/>
        <w:tblInd w:w="144" w:type="dxa"/>
        <w:tblLayout w:type="fixed"/>
        <w:tblCellMar>
          <w:left w:w="115" w:type="dxa"/>
          <w:right w:w="115" w:type="dxa"/>
        </w:tblCellMar>
        <w:tblLook w:val="04A0" w:firstRow="1" w:lastRow="0" w:firstColumn="1" w:lastColumn="0" w:noHBand="0" w:noVBand="1"/>
      </w:tblPr>
      <w:tblGrid>
        <w:gridCol w:w="7200"/>
        <w:gridCol w:w="576"/>
        <w:gridCol w:w="576"/>
        <w:gridCol w:w="576"/>
        <w:gridCol w:w="2736"/>
        <w:gridCol w:w="1296"/>
      </w:tblGrid>
      <w:tr w:rsidR="004233EF" w:rsidRPr="005C5D2A" w14:paraId="6BE7EB36" w14:textId="77777777" w:rsidTr="004233EF">
        <w:tc>
          <w:tcPr>
            <w:tcW w:w="7200" w:type="dxa"/>
            <w:shd w:val="clear" w:color="auto" w:fill="56A0D3"/>
            <w:vAlign w:val="center"/>
          </w:tcPr>
          <w:p w14:paraId="0F59C04D" w14:textId="77777777" w:rsidR="004233EF" w:rsidRPr="00834638" w:rsidRDefault="004233EF" w:rsidP="004233EF">
            <w:pPr>
              <w:spacing w:after="200" w:line="276" w:lineRule="auto"/>
              <w:ind w:right="-108" w:hanging="110"/>
              <w:jc w:val="center"/>
              <w:rPr>
                <w:rFonts w:ascii="Arial Narrow" w:hAnsi="Arial Narrow"/>
                <w:i/>
                <w:color w:val="FFFFFF" w:themeColor="background1"/>
              </w:rPr>
            </w:pPr>
            <w:r>
              <w:rPr>
                <w:rFonts w:cs="Arial"/>
                <w:b/>
                <w:color w:val="FFFFFF" w:themeColor="background1"/>
                <w:sz w:val="20"/>
                <w:szCs w:val="20"/>
              </w:rPr>
              <w:t>Quality Practice</w:t>
            </w:r>
          </w:p>
        </w:tc>
        <w:tc>
          <w:tcPr>
            <w:tcW w:w="576" w:type="dxa"/>
            <w:shd w:val="clear" w:color="auto" w:fill="56A0D3"/>
            <w:vAlign w:val="center"/>
          </w:tcPr>
          <w:p w14:paraId="013315CE" w14:textId="77777777" w:rsidR="004233EF" w:rsidRPr="00834638" w:rsidRDefault="004233EF"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No</w:t>
            </w:r>
          </w:p>
        </w:tc>
        <w:tc>
          <w:tcPr>
            <w:tcW w:w="576" w:type="dxa"/>
            <w:shd w:val="clear" w:color="auto" w:fill="56A0D3"/>
            <w:vAlign w:val="center"/>
          </w:tcPr>
          <w:p w14:paraId="1FD82C6C" w14:textId="77777777" w:rsidR="004233EF" w:rsidRPr="00834638" w:rsidRDefault="004233EF"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Partly</w:t>
            </w:r>
          </w:p>
        </w:tc>
        <w:tc>
          <w:tcPr>
            <w:tcW w:w="576" w:type="dxa"/>
            <w:shd w:val="clear" w:color="auto" w:fill="56A0D3"/>
            <w:vAlign w:val="center"/>
          </w:tcPr>
          <w:p w14:paraId="432CE1A2" w14:textId="77777777" w:rsidR="004233EF" w:rsidRPr="00834638" w:rsidRDefault="004233EF" w:rsidP="004233EF">
            <w:pPr>
              <w:ind w:right="-115" w:hanging="115"/>
              <w:jc w:val="center"/>
              <w:rPr>
                <w:rFonts w:ascii="Arial Narrow" w:hAnsi="Arial Narrow"/>
                <w:b/>
                <w:color w:val="FFFFFF" w:themeColor="background1"/>
                <w:sz w:val="16"/>
                <w:szCs w:val="16"/>
              </w:rPr>
            </w:pPr>
            <w:r w:rsidRPr="00834638">
              <w:rPr>
                <w:rFonts w:ascii="Arial Narrow" w:hAnsi="Arial Narrow"/>
                <w:b/>
                <w:color w:val="FFFFFF" w:themeColor="background1"/>
                <w:sz w:val="16"/>
                <w:szCs w:val="16"/>
              </w:rPr>
              <w:t>Yes</w:t>
            </w:r>
          </w:p>
        </w:tc>
        <w:tc>
          <w:tcPr>
            <w:tcW w:w="2736" w:type="dxa"/>
            <w:shd w:val="clear" w:color="auto" w:fill="56A0D3"/>
            <w:vAlign w:val="center"/>
          </w:tcPr>
          <w:p w14:paraId="2BD8E440" w14:textId="77777777" w:rsidR="004233EF" w:rsidRPr="00834638" w:rsidRDefault="004233EF" w:rsidP="004233EF">
            <w:pPr>
              <w:spacing w:line="276" w:lineRule="auto"/>
              <w:ind w:right="-115" w:hanging="115"/>
              <w:jc w:val="center"/>
              <w:rPr>
                <w:rFonts w:ascii="Arial Narrow" w:hAnsi="Arial Narrow"/>
                <w:i/>
                <w:color w:val="FFFFFF" w:themeColor="background1"/>
                <w:sz w:val="16"/>
                <w:szCs w:val="16"/>
              </w:rPr>
            </w:pPr>
            <w:r w:rsidRPr="00834638">
              <w:rPr>
                <w:rFonts w:ascii="Calibri" w:hAnsi="Calibri"/>
                <w:b/>
                <w:color w:val="FFFFFF" w:themeColor="background1"/>
                <w:sz w:val="20"/>
                <w:szCs w:val="20"/>
              </w:rPr>
              <w:t>Points to Consider</w:t>
            </w:r>
          </w:p>
        </w:tc>
        <w:tc>
          <w:tcPr>
            <w:tcW w:w="1296" w:type="dxa"/>
            <w:shd w:val="clear" w:color="auto" w:fill="56A0D3"/>
            <w:vAlign w:val="bottom"/>
          </w:tcPr>
          <w:p w14:paraId="3AB925B2" w14:textId="77777777" w:rsidR="004233EF" w:rsidRPr="00834638" w:rsidRDefault="004233EF" w:rsidP="004233EF">
            <w:pPr>
              <w:spacing w:line="276" w:lineRule="auto"/>
              <w:ind w:right="-115" w:hanging="115"/>
              <w:jc w:val="center"/>
              <w:rPr>
                <w:rFonts w:ascii="Arial Narrow" w:hAnsi="Arial Narrow"/>
                <w:i/>
                <w:color w:val="FFFFFF" w:themeColor="background1"/>
                <w:sz w:val="16"/>
                <w:szCs w:val="16"/>
              </w:rPr>
            </w:pPr>
            <w:r w:rsidRPr="00834638">
              <w:rPr>
                <w:rFonts w:ascii="Calibri" w:eastAsia="Calibri" w:hAnsi="Calibri" w:cs="Times New Roman"/>
                <w:b/>
                <w:color w:val="FFFFFF" w:themeColor="background1"/>
                <w:sz w:val="16"/>
                <w:szCs w:val="16"/>
              </w:rPr>
              <w:t>Line # from scenario that supports rating</w:t>
            </w:r>
          </w:p>
        </w:tc>
      </w:tr>
      <w:tr w:rsidR="004233EF" w:rsidRPr="005C5D2A" w14:paraId="2D9A086A" w14:textId="77777777" w:rsidTr="00834638">
        <w:tc>
          <w:tcPr>
            <w:tcW w:w="7200" w:type="dxa"/>
          </w:tcPr>
          <w:p w14:paraId="3B3776BF" w14:textId="77777777" w:rsidR="004233EF" w:rsidRPr="007A2953" w:rsidRDefault="004233EF" w:rsidP="00C61AE9">
            <w:pPr>
              <w:numPr>
                <w:ilvl w:val="0"/>
                <w:numId w:val="4"/>
              </w:numPr>
              <w:spacing w:after="200" w:line="276" w:lineRule="auto"/>
              <w:ind w:left="288" w:hanging="288"/>
              <w:contextualSpacing/>
              <w:rPr>
                <w:rFonts w:ascii="Calibri" w:hAnsi="Calibri"/>
                <w:sz w:val="20"/>
                <w:szCs w:val="20"/>
              </w:rPr>
            </w:pPr>
            <w:r w:rsidRPr="007A2953">
              <w:rPr>
                <w:rFonts w:ascii="Calibri" w:hAnsi="Calibri"/>
                <w:sz w:val="20"/>
                <w:szCs w:val="20"/>
              </w:rPr>
              <w:t xml:space="preserve">Providers </w:t>
            </w:r>
            <w:r w:rsidRPr="007A2953">
              <w:rPr>
                <w:rFonts w:ascii="Calibri" w:hAnsi="Calibri"/>
                <w:b/>
                <w:sz w:val="20"/>
                <w:szCs w:val="20"/>
              </w:rPr>
              <w:t>explain to the family why</w:t>
            </w:r>
            <w:r w:rsidRPr="007A2953">
              <w:rPr>
                <w:rFonts w:ascii="Calibri" w:hAnsi="Calibri"/>
                <w:sz w:val="20"/>
                <w:szCs w:val="20"/>
              </w:rPr>
              <w:t xml:space="preserve"> outcomes data are collected and </w:t>
            </w:r>
            <w:r w:rsidRPr="007A2953">
              <w:rPr>
                <w:rFonts w:ascii="Calibri" w:hAnsi="Calibri"/>
                <w:b/>
                <w:sz w:val="20"/>
                <w:szCs w:val="20"/>
              </w:rPr>
              <w:t>how</w:t>
            </w:r>
            <w:r w:rsidRPr="007A2953">
              <w:rPr>
                <w:rFonts w:ascii="Calibri" w:hAnsi="Calibri"/>
                <w:sz w:val="20"/>
                <w:szCs w:val="20"/>
              </w:rPr>
              <w:t xml:space="preserve"> they are used.</w:t>
            </w:r>
          </w:p>
        </w:tc>
        <w:tc>
          <w:tcPr>
            <w:tcW w:w="576" w:type="dxa"/>
            <w:shd w:val="clear" w:color="auto" w:fill="D9D9D9"/>
            <w:vAlign w:val="center"/>
          </w:tcPr>
          <w:p w14:paraId="59D3483D" w14:textId="77777777" w:rsidR="004233EF" w:rsidRPr="005C5D2A" w:rsidRDefault="004233EF" w:rsidP="004233EF">
            <w:pPr>
              <w:pStyle w:val="Table-Text10pt"/>
              <w:jc w:val="center"/>
            </w:pPr>
            <w:r>
              <w:t>x</w:t>
            </w:r>
          </w:p>
        </w:tc>
        <w:tc>
          <w:tcPr>
            <w:tcW w:w="576" w:type="dxa"/>
            <w:shd w:val="clear" w:color="auto" w:fill="D9D9D9"/>
            <w:vAlign w:val="center"/>
          </w:tcPr>
          <w:p w14:paraId="1987379C" w14:textId="77777777" w:rsidR="004233EF" w:rsidRPr="005C5D2A" w:rsidRDefault="004233EF" w:rsidP="004233EF">
            <w:pPr>
              <w:pStyle w:val="Table-Text10pt"/>
              <w:jc w:val="center"/>
            </w:pPr>
          </w:p>
        </w:tc>
        <w:tc>
          <w:tcPr>
            <w:tcW w:w="576" w:type="dxa"/>
            <w:shd w:val="clear" w:color="auto" w:fill="D9D9D9"/>
            <w:vAlign w:val="center"/>
          </w:tcPr>
          <w:p w14:paraId="736D2147" w14:textId="77777777" w:rsidR="004233EF" w:rsidRPr="005C5D2A" w:rsidRDefault="004233EF" w:rsidP="004233EF">
            <w:pPr>
              <w:pStyle w:val="Table-Text10pt"/>
              <w:jc w:val="center"/>
            </w:pPr>
          </w:p>
        </w:tc>
        <w:tc>
          <w:tcPr>
            <w:tcW w:w="2736" w:type="dxa"/>
            <w:shd w:val="clear" w:color="auto" w:fill="D9D9D9"/>
          </w:tcPr>
          <w:p w14:paraId="3CA2972E" w14:textId="77777777" w:rsidR="004233EF" w:rsidRPr="00BE6A66" w:rsidRDefault="00EF2A4A" w:rsidP="00EF2A4A">
            <w:pPr>
              <w:pStyle w:val="Table-10ptbullet"/>
              <w:numPr>
                <w:ilvl w:val="0"/>
                <w:numId w:val="0"/>
              </w:numPr>
            </w:pPr>
            <w:r>
              <w:t xml:space="preserve">The providers needed to </w:t>
            </w:r>
            <w:r w:rsidR="004233EF">
              <w:t>describe that the data was being collected to report to the Office of Special Education Program</w:t>
            </w:r>
            <w:r w:rsidR="00A6743F">
              <w:t>s</w:t>
            </w:r>
            <w:r w:rsidR="004233EF">
              <w:t xml:space="preserve"> in order to see if the services make a difference in the child’s development and for program planning and improvement. </w:t>
            </w:r>
          </w:p>
        </w:tc>
        <w:tc>
          <w:tcPr>
            <w:tcW w:w="1296" w:type="dxa"/>
            <w:shd w:val="clear" w:color="auto" w:fill="D9D9D9"/>
            <w:vAlign w:val="center"/>
          </w:tcPr>
          <w:p w14:paraId="448E9940" w14:textId="77777777" w:rsidR="004233EF" w:rsidRPr="005C5D2A" w:rsidRDefault="009B2F62" w:rsidP="004233EF">
            <w:pPr>
              <w:pStyle w:val="Table-Text10pt"/>
              <w:jc w:val="center"/>
            </w:pPr>
            <w:r>
              <w:t>4-</w:t>
            </w:r>
            <w:r w:rsidR="004233EF">
              <w:t>5</w:t>
            </w:r>
          </w:p>
        </w:tc>
      </w:tr>
      <w:tr w:rsidR="004233EF" w:rsidRPr="005C5D2A" w14:paraId="70D9B6E8" w14:textId="77777777" w:rsidTr="00834638">
        <w:tc>
          <w:tcPr>
            <w:tcW w:w="7200" w:type="dxa"/>
          </w:tcPr>
          <w:p w14:paraId="09418E06" w14:textId="77777777" w:rsidR="004233EF" w:rsidRPr="007A2953" w:rsidRDefault="004233EF" w:rsidP="00C61AE9">
            <w:pPr>
              <w:numPr>
                <w:ilvl w:val="0"/>
                <w:numId w:val="4"/>
              </w:numPr>
              <w:spacing w:after="200" w:line="276" w:lineRule="auto"/>
              <w:ind w:left="288" w:hanging="288"/>
              <w:contextualSpacing/>
              <w:rPr>
                <w:rFonts w:ascii="Calibri" w:hAnsi="Calibri"/>
                <w:sz w:val="20"/>
                <w:szCs w:val="20"/>
              </w:rPr>
            </w:pPr>
            <w:r w:rsidRPr="007A2953">
              <w:rPr>
                <w:rFonts w:ascii="Calibri" w:hAnsi="Calibri"/>
                <w:sz w:val="20"/>
                <w:szCs w:val="20"/>
              </w:rPr>
              <w:t xml:space="preserve">Providers </w:t>
            </w:r>
            <w:r w:rsidRPr="007A2953">
              <w:rPr>
                <w:rFonts w:ascii="Calibri" w:hAnsi="Calibri"/>
                <w:b/>
                <w:sz w:val="20"/>
                <w:szCs w:val="20"/>
              </w:rPr>
              <w:t>describe the three child outcomes that</w:t>
            </w:r>
            <w:r w:rsidRPr="007A2953">
              <w:rPr>
                <w:rFonts w:ascii="Calibri" w:hAnsi="Calibri"/>
                <w:sz w:val="20"/>
                <w:szCs w:val="20"/>
              </w:rPr>
              <w:t xml:space="preserve"> are measured.</w:t>
            </w:r>
          </w:p>
        </w:tc>
        <w:tc>
          <w:tcPr>
            <w:tcW w:w="576" w:type="dxa"/>
            <w:shd w:val="clear" w:color="auto" w:fill="D9D9D9"/>
            <w:vAlign w:val="center"/>
          </w:tcPr>
          <w:p w14:paraId="32F2228B" w14:textId="77777777" w:rsidR="004233EF" w:rsidRPr="005C5D2A" w:rsidRDefault="004233EF" w:rsidP="004233EF">
            <w:pPr>
              <w:pStyle w:val="Table-Text10pt"/>
              <w:jc w:val="center"/>
            </w:pPr>
            <w:r>
              <w:t>x</w:t>
            </w:r>
          </w:p>
        </w:tc>
        <w:tc>
          <w:tcPr>
            <w:tcW w:w="576" w:type="dxa"/>
            <w:shd w:val="clear" w:color="auto" w:fill="D9D9D9"/>
            <w:vAlign w:val="center"/>
          </w:tcPr>
          <w:p w14:paraId="0E240857" w14:textId="77777777" w:rsidR="004233EF" w:rsidRPr="005C5D2A" w:rsidRDefault="004233EF" w:rsidP="004233EF">
            <w:pPr>
              <w:pStyle w:val="Table-Text10pt"/>
              <w:jc w:val="center"/>
            </w:pPr>
          </w:p>
        </w:tc>
        <w:tc>
          <w:tcPr>
            <w:tcW w:w="576" w:type="dxa"/>
            <w:shd w:val="clear" w:color="auto" w:fill="D9D9D9"/>
            <w:vAlign w:val="center"/>
          </w:tcPr>
          <w:p w14:paraId="17609CEB" w14:textId="77777777" w:rsidR="004233EF" w:rsidRPr="005C5D2A" w:rsidRDefault="004233EF" w:rsidP="004233EF">
            <w:pPr>
              <w:pStyle w:val="Table-Text10pt"/>
              <w:jc w:val="center"/>
            </w:pPr>
          </w:p>
        </w:tc>
        <w:tc>
          <w:tcPr>
            <w:tcW w:w="2736" w:type="dxa"/>
            <w:shd w:val="clear" w:color="auto" w:fill="D9D9D9"/>
          </w:tcPr>
          <w:p w14:paraId="70709665" w14:textId="77777777" w:rsidR="004233EF" w:rsidRPr="00BE6A66" w:rsidRDefault="004233EF" w:rsidP="004233EF">
            <w:pPr>
              <w:pStyle w:val="Table-Text10pt"/>
            </w:pPr>
          </w:p>
        </w:tc>
        <w:tc>
          <w:tcPr>
            <w:tcW w:w="1296" w:type="dxa"/>
            <w:shd w:val="clear" w:color="auto" w:fill="D9D9D9"/>
            <w:vAlign w:val="center"/>
          </w:tcPr>
          <w:p w14:paraId="2A469548" w14:textId="77777777" w:rsidR="004233EF" w:rsidRPr="005C5D2A" w:rsidRDefault="004233EF" w:rsidP="004233EF">
            <w:pPr>
              <w:pStyle w:val="Table-Text10pt"/>
              <w:jc w:val="center"/>
            </w:pPr>
            <w:r>
              <w:t>No Evidence</w:t>
            </w:r>
          </w:p>
        </w:tc>
      </w:tr>
      <w:tr w:rsidR="004233EF" w:rsidRPr="005C5D2A" w14:paraId="1E0266F7" w14:textId="77777777" w:rsidTr="00834638">
        <w:tc>
          <w:tcPr>
            <w:tcW w:w="7200" w:type="dxa"/>
          </w:tcPr>
          <w:p w14:paraId="6B4AD49F" w14:textId="77777777" w:rsidR="004233EF" w:rsidRPr="007A2953" w:rsidRDefault="004233EF" w:rsidP="00C61AE9">
            <w:pPr>
              <w:numPr>
                <w:ilvl w:val="0"/>
                <w:numId w:val="4"/>
              </w:numPr>
              <w:spacing w:after="200" w:line="276" w:lineRule="auto"/>
              <w:ind w:left="288" w:hanging="288"/>
              <w:contextualSpacing/>
              <w:rPr>
                <w:rFonts w:ascii="Calibri" w:hAnsi="Calibri"/>
                <w:sz w:val="20"/>
                <w:szCs w:val="20"/>
              </w:rPr>
            </w:pPr>
            <w:r w:rsidRPr="007A2953">
              <w:rPr>
                <w:sz w:val="20"/>
                <w:szCs w:val="20"/>
              </w:rPr>
              <w:t xml:space="preserve">Providers </w:t>
            </w:r>
            <w:r w:rsidRPr="007A2953">
              <w:rPr>
                <w:b/>
                <w:sz w:val="20"/>
                <w:szCs w:val="20"/>
              </w:rPr>
              <w:t>describe how</w:t>
            </w:r>
            <w:r w:rsidRPr="007A2953">
              <w:rPr>
                <w:sz w:val="20"/>
                <w:szCs w:val="20"/>
              </w:rPr>
              <w:t xml:space="preserve"> the outcome data are collected.</w:t>
            </w:r>
          </w:p>
        </w:tc>
        <w:tc>
          <w:tcPr>
            <w:tcW w:w="576" w:type="dxa"/>
            <w:shd w:val="clear" w:color="auto" w:fill="D9D9D9"/>
            <w:vAlign w:val="center"/>
          </w:tcPr>
          <w:p w14:paraId="30CBB8CC" w14:textId="77777777" w:rsidR="004233EF" w:rsidRPr="005C5D2A" w:rsidRDefault="004233EF" w:rsidP="004233EF">
            <w:pPr>
              <w:pStyle w:val="Table-Text10pt"/>
              <w:jc w:val="center"/>
            </w:pPr>
            <w:r>
              <w:t>x</w:t>
            </w:r>
          </w:p>
        </w:tc>
        <w:tc>
          <w:tcPr>
            <w:tcW w:w="576" w:type="dxa"/>
            <w:shd w:val="clear" w:color="auto" w:fill="D9D9D9"/>
            <w:vAlign w:val="center"/>
          </w:tcPr>
          <w:p w14:paraId="127D2648" w14:textId="77777777" w:rsidR="004233EF" w:rsidRPr="005C5D2A" w:rsidRDefault="004233EF" w:rsidP="004233EF">
            <w:pPr>
              <w:pStyle w:val="Table-Text10pt"/>
              <w:jc w:val="center"/>
            </w:pPr>
          </w:p>
        </w:tc>
        <w:tc>
          <w:tcPr>
            <w:tcW w:w="576" w:type="dxa"/>
            <w:shd w:val="clear" w:color="auto" w:fill="D9D9D9"/>
            <w:vAlign w:val="center"/>
          </w:tcPr>
          <w:p w14:paraId="66324629" w14:textId="77777777" w:rsidR="004233EF" w:rsidRPr="005C5D2A" w:rsidRDefault="004233EF" w:rsidP="004233EF">
            <w:pPr>
              <w:pStyle w:val="Table-Text10pt"/>
              <w:jc w:val="center"/>
            </w:pPr>
          </w:p>
        </w:tc>
        <w:tc>
          <w:tcPr>
            <w:tcW w:w="2736" w:type="dxa"/>
            <w:shd w:val="clear" w:color="auto" w:fill="D9D9D9"/>
          </w:tcPr>
          <w:p w14:paraId="31BA80F7" w14:textId="77777777" w:rsidR="004233EF" w:rsidRPr="00BE6A66" w:rsidRDefault="004233EF" w:rsidP="004233EF">
            <w:pPr>
              <w:pStyle w:val="Table-Text10pt"/>
            </w:pPr>
          </w:p>
        </w:tc>
        <w:tc>
          <w:tcPr>
            <w:tcW w:w="1296" w:type="dxa"/>
            <w:shd w:val="clear" w:color="auto" w:fill="D9D9D9"/>
            <w:vAlign w:val="center"/>
          </w:tcPr>
          <w:p w14:paraId="5AF2570D" w14:textId="77777777" w:rsidR="004233EF" w:rsidRPr="005C5D2A" w:rsidRDefault="004233EF" w:rsidP="004233EF">
            <w:pPr>
              <w:pStyle w:val="Table-Text10pt"/>
              <w:jc w:val="center"/>
            </w:pPr>
            <w:r>
              <w:t>No Evidence</w:t>
            </w:r>
          </w:p>
        </w:tc>
      </w:tr>
      <w:tr w:rsidR="004233EF" w:rsidRPr="005C5D2A" w14:paraId="0D9AB4D6" w14:textId="77777777" w:rsidTr="00834638">
        <w:tc>
          <w:tcPr>
            <w:tcW w:w="7200" w:type="dxa"/>
          </w:tcPr>
          <w:p w14:paraId="5D34D204" w14:textId="77777777" w:rsidR="004233EF" w:rsidRPr="007A2953" w:rsidRDefault="004233EF" w:rsidP="00C61AE9">
            <w:pPr>
              <w:numPr>
                <w:ilvl w:val="0"/>
                <w:numId w:val="4"/>
              </w:numPr>
              <w:spacing w:after="200" w:line="276" w:lineRule="auto"/>
              <w:ind w:left="288" w:hanging="288"/>
              <w:contextualSpacing/>
              <w:rPr>
                <w:rFonts w:ascii="Calibri" w:hAnsi="Calibri"/>
                <w:sz w:val="20"/>
                <w:szCs w:val="20"/>
              </w:rPr>
            </w:pPr>
            <w:r w:rsidRPr="007A2953">
              <w:rPr>
                <w:rFonts w:ascii="Calibri" w:hAnsi="Calibri"/>
                <w:sz w:val="20"/>
                <w:szCs w:val="20"/>
              </w:rPr>
              <w:t xml:space="preserve">Providers </w:t>
            </w:r>
            <w:r w:rsidRPr="007A2953">
              <w:rPr>
                <w:rFonts w:ascii="Calibri" w:hAnsi="Calibri"/>
                <w:b/>
                <w:sz w:val="20"/>
                <w:szCs w:val="20"/>
              </w:rPr>
              <w:t>check for family understanding</w:t>
            </w:r>
            <w:r w:rsidRPr="007A2953">
              <w:rPr>
                <w:rFonts w:ascii="Calibri" w:hAnsi="Calibri"/>
                <w:sz w:val="20"/>
                <w:szCs w:val="20"/>
              </w:rPr>
              <w:t xml:space="preserve"> before moving on.</w:t>
            </w:r>
          </w:p>
        </w:tc>
        <w:tc>
          <w:tcPr>
            <w:tcW w:w="576" w:type="dxa"/>
            <w:shd w:val="clear" w:color="auto" w:fill="D9D9D9"/>
            <w:vAlign w:val="center"/>
          </w:tcPr>
          <w:p w14:paraId="4E69DDCF" w14:textId="77777777" w:rsidR="004233EF" w:rsidRPr="005C5D2A" w:rsidRDefault="004233EF" w:rsidP="004233EF">
            <w:pPr>
              <w:pStyle w:val="Table-Text10pt"/>
              <w:jc w:val="center"/>
            </w:pPr>
          </w:p>
        </w:tc>
        <w:tc>
          <w:tcPr>
            <w:tcW w:w="576" w:type="dxa"/>
            <w:shd w:val="clear" w:color="auto" w:fill="D9D9D9"/>
            <w:vAlign w:val="center"/>
          </w:tcPr>
          <w:p w14:paraId="4E6F3FCA" w14:textId="77777777" w:rsidR="004233EF" w:rsidRPr="005C5D2A" w:rsidRDefault="004233EF" w:rsidP="004233EF">
            <w:pPr>
              <w:pStyle w:val="Table-Text10pt"/>
              <w:jc w:val="center"/>
            </w:pPr>
            <w:r>
              <w:t>x</w:t>
            </w:r>
          </w:p>
        </w:tc>
        <w:tc>
          <w:tcPr>
            <w:tcW w:w="576" w:type="dxa"/>
            <w:shd w:val="clear" w:color="auto" w:fill="D9D9D9"/>
            <w:vAlign w:val="center"/>
          </w:tcPr>
          <w:p w14:paraId="1CEF1050" w14:textId="77777777" w:rsidR="004233EF" w:rsidRPr="005C5D2A" w:rsidRDefault="004233EF" w:rsidP="004233EF">
            <w:pPr>
              <w:pStyle w:val="Table-Text10pt"/>
              <w:jc w:val="center"/>
            </w:pPr>
          </w:p>
        </w:tc>
        <w:tc>
          <w:tcPr>
            <w:tcW w:w="2736" w:type="dxa"/>
            <w:shd w:val="clear" w:color="auto" w:fill="D9D9D9"/>
          </w:tcPr>
          <w:p w14:paraId="1A517E11" w14:textId="77777777" w:rsidR="004233EF" w:rsidRPr="00BE6A66" w:rsidRDefault="004233EF" w:rsidP="00E355C2">
            <w:pPr>
              <w:pStyle w:val="Table-10ptbullet"/>
              <w:numPr>
                <w:ilvl w:val="0"/>
                <w:numId w:val="0"/>
              </w:numPr>
            </w:pPr>
            <w:r>
              <w:t>Although the parent</w:t>
            </w:r>
            <w:r w:rsidR="00A6743F">
              <w:t>s</w:t>
            </w:r>
            <w:r>
              <w:t xml:space="preserve"> indicate</w:t>
            </w:r>
            <w:r w:rsidR="00E355C2">
              <w:t>d</w:t>
            </w:r>
            <w:r>
              <w:t xml:space="preserve"> they underst</w:t>
            </w:r>
            <w:r w:rsidR="00E355C2">
              <w:t>ood</w:t>
            </w:r>
            <w:r>
              <w:t xml:space="preserve"> the process, there </w:t>
            </w:r>
            <w:r w:rsidR="00E355C2">
              <w:t>we</w:t>
            </w:r>
            <w:r>
              <w:t>re no follow-up questions t</w:t>
            </w:r>
            <w:r w:rsidR="00E355C2">
              <w:t>o</w:t>
            </w:r>
            <w:r>
              <w:t xml:space="preserve"> help determine their understanding of why the child outcomes data are collected</w:t>
            </w:r>
            <w:r w:rsidR="00A6743F">
              <w:t>.</w:t>
            </w:r>
            <w:r>
              <w:t xml:space="preserve"> </w:t>
            </w:r>
          </w:p>
        </w:tc>
        <w:tc>
          <w:tcPr>
            <w:tcW w:w="1296" w:type="dxa"/>
            <w:shd w:val="clear" w:color="auto" w:fill="D9D9D9"/>
            <w:vAlign w:val="center"/>
          </w:tcPr>
          <w:p w14:paraId="435E2413" w14:textId="77777777" w:rsidR="004233EF" w:rsidRPr="005C5D2A" w:rsidRDefault="004233EF" w:rsidP="004233EF">
            <w:pPr>
              <w:pStyle w:val="Table-Text10pt"/>
              <w:jc w:val="center"/>
            </w:pPr>
            <w:r>
              <w:t>5-6</w:t>
            </w:r>
          </w:p>
        </w:tc>
      </w:tr>
    </w:tbl>
    <w:p w14:paraId="0318379C" w14:textId="77777777" w:rsidR="005950CD" w:rsidRDefault="005950CD" w:rsidP="00D3610F">
      <w:pPr>
        <w:suppressLineNumbers/>
        <w:rPr>
          <w:rFonts w:ascii="Calibri" w:eastAsia="Calibri" w:hAnsi="Calibri" w:cs="Times New Roman"/>
          <w:b/>
          <w:sz w:val="24"/>
          <w:szCs w:val="24"/>
        </w:rPr>
      </w:pPr>
      <w:r>
        <w:rPr>
          <w:rFonts w:ascii="Calibri" w:eastAsia="Calibri" w:hAnsi="Calibri" w:cs="Times New Roman"/>
          <w:b/>
          <w:sz w:val="24"/>
          <w:szCs w:val="24"/>
        </w:rPr>
        <w:br w:type="page"/>
      </w:r>
    </w:p>
    <w:tbl>
      <w:tblPr>
        <w:tblStyle w:val="TableGrid"/>
        <w:tblW w:w="12960" w:type="dxa"/>
        <w:tblInd w:w="144" w:type="dxa"/>
        <w:tblLook w:val="04A0" w:firstRow="1" w:lastRow="0" w:firstColumn="1" w:lastColumn="0" w:noHBand="0" w:noVBand="1"/>
      </w:tblPr>
      <w:tblGrid>
        <w:gridCol w:w="6480"/>
        <w:gridCol w:w="6480"/>
      </w:tblGrid>
      <w:tr w:rsidR="00F07F2E" w:rsidRPr="00F07F2E" w14:paraId="583E07A0" w14:textId="77777777" w:rsidTr="00F07F2E">
        <w:tc>
          <w:tcPr>
            <w:tcW w:w="6480" w:type="dxa"/>
            <w:shd w:val="clear" w:color="auto" w:fill="56A0D3"/>
          </w:tcPr>
          <w:p w14:paraId="531A022F" w14:textId="77777777" w:rsidR="004C24D0" w:rsidRPr="00F07F2E" w:rsidRDefault="004C24D0" w:rsidP="00306E0C">
            <w:pPr>
              <w:pStyle w:val="Table-Columnheaderbold"/>
              <w:spacing w:before="120" w:after="120"/>
              <w:jc w:val="center"/>
              <w:rPr>
                <w:color w:val="FFFFFF" w:themeColor="background1"/>
              </w:rPr>
            </w:pPr>
            <w:r w:rsidRPr="00F07F2E">
              <w:rPr>
                <w:color w:val="FFFFFF" w:themeColor="background1"/>
              </w:rPr>
              <w:t xml:space="preserve">COS-TC </w:t>
            </w:r>
            <w:r w:rsidR="004208CA" w:rsidRPr="00F07F2E">
              <w:rPr>
                <w:color w:val="FFFFFF" w:themeColor="background1"/>
              </w:rPr>
              <w:t>Quality Practice</w:t>
            </w:r>
            <w:r w:rsidR="00766B69" w:rsidRPr="00F07F2E">
              <w:rPr>
                <w:color w:val="FFFFFF" w:themeColor="background1"/>
              </w:rPr>
              <w:t xml:space="preserve"> to Consider</w:t>
            </w:r>
          </w:p>
        </w:tc>
        <w:tc>
          <w:tcPr>
            <w:tcW w:w="6480" w:type="dxa"/>
            <w:shd w:val="clear" w:color="auto" w:fill="56A0D3"/>
          </w:tcPr>
          <w:p w14:paraId="27D2ACDB" w14:textId="77777777" w:rsidR="004C24D0" w:rsidRPr="00F07F2E" w:rsidRDefault="004C24D0" w:rsidP="004233EF">
            <w:pPr>
              <w:pStyle w:val="Table-Columnheaderbold"/>
              <w:spacing w:before="120" w:after="120"/>
              <w:jc w:val="center"/>
              <w:rPr>
                <w:color w:val="FFFFFF" w:themeColor="background1"/>
              </w:rPr>
            </w:pPr>
            <w:r w:rsidRPr="00F07F2E">
              <w:rPr>
                <w:color w:val="FFFFFF" w:themeColor="background1"/>
              </w:rPr>
              <w:t>Questions to Consider</w:t>
            </w:r>
          </w:p>
        </w:tc>
      </w:tr>
      <w:tr w:rsidR="004C24D0" w:rsidRPr="007506DB" w14:paraId="2F877FB8" w14:textId="77777777" w:rsidTr="0056733F">
        <w:tc>
          <w:tcPr>
            <w:tcW w:w="6480" w:type="dxa"/>
          </w:tcPr>
          <w:p w14:paraId="5EB77C8F" w14:textId="77777777" w:rsidR="004C24D0" w:rsidRPr="0056733F" w:rsidRDefault="00017A24" w:rsidP="006E2469">
            <w:pPr>
              <w:rPr>
                <w:rFonts w:ascii="Calibri" w:hAnsi="Calibri"/>
                <w:sz w:val="20"/>
                <w:szCs w:val="20"/>
              </w:rPr>
            </w:pPr>
            <w:r>
              <w:rPr>
                <w:rFonts w:ascii="Calibri" w:hAnsi="Calibri"/>
                <w:sz w:val="20"/>
                <w:szCs w:val="20"/>
              </w:rPr>
              <w:t xml:space="preserve">II.1 </w:t>
            </w:r>
            <w:r w:rsidR="004C24D0" w:rsidRPr="0056733F">
              <w:rPr>
                <w:rFonts w:ascii="Calibri" w:hAnsi="Calibri"/>
                <w:sz w:val="20"/>
                <w:szCs w:val="20"/>
              </w:rPr>
              <w:t xml:space="preserve">Providers </w:t>
            </w:r>
            <w:r w:rsidR="004C24D0" w:rsidRPr="0056733F">
              <w:rPr>
                <w:rFonts w:ascii="Calibri" w:hAnsi="Calibri"/>
                <w:b/>
                <w:sz w:val="20"/>
                <w:szCs w:val="20"/>
              </w:rPr>
              <w:t>explain to the family why</w:t>
            </w:r>
            <w:r w:rsidR="004C24D0" w:rsidRPr="0056733F">
              <w:rPr>
                <w:rFonts w:ascii="Calibri" w:hAnsi="Calibri"/>
                <w:sz w:val="20"/>
                <w:szCs w:val="20"/>
              </w:rPr>
              <w:t xml:space="preserve"> outcomes data are collected</w:t>
            </w:r>
            <w:r w:rsidR="004208CA" w:rsidRPr="0056733F">
              <w:rPr>
                <w:rFonts w:ascii="Calibri" w:hAnsi="Calibri"/>
                <w:sz w:val="20"/>
                <w:szCs w:val="20"/>
              </w:rPr>
              <w:t xml:space="preserve"> and how they are used</w:t>
            </w:r>
            <w:r w:rsidR="004C24D0" w:rsidRPr="0056733F">
              <w:rPr>
                <w:rFonts w:ascii="Calibri" w:hAnsi="Calibri"/>
                <w:sz w:val="20"/>
                <w:szCs w:val="20"/>
              </w:rPr>
              <w:t>.</w:t>
            </w:r>
          </w:p>
          <w:p w14:paraId="40326852" w14:textId="77777777" w:rsidR="004C24D0" w:rsidRPr="006E2469" w:rsidRDefault="00017A24" w:rsidP="006E2469">
            <w:pPr>
              <w:rPr>
                <w:rFonts w:ascii="Calibri" w:hAnsi="Calibri"/>
                <w:sz w:val="20"/>
                <w:szCs w:val="20"/>
              </w:rPr>
            </w:pPr>
            <w:r>
              <w:rPr>
                <w:rFonts w:ascii="Calibri" w:hAnsi="Calibri"/>
                <w:sz w:val="20"/>
                <w:szCs w:val="20"/>
              </w:rPr>
              <w:t xml:space="preserve">II.2 </w:t>
            </w:r>
            <w:r w:rsidR="004C24D0" w:rsidRPr="006E2469">
              <w:rPr>
                <w:rFonts w:ascii="Calibri" w:hAnsi="Calibri"/>
                <w:sz w:val="20"/>
                <w:szCs w:val="20"/>
              </w:rPr>
              <w:t xml:space="preserve">Providers </w:t>
            </w:r>
            <w:r w:rsidR="004C24D0" w:rsidRPr="006E2469">
              <w:rPr>
                <w:rFonts w:ascii="Calibri" w:hAnsi="Calibri"/>
                <w:b/>
                <w:sz w:val="20"/>
                <w:szCs w:val="20"/>
              </w:rPr>
              <w:t xml:space="preserve">describe </w:t>
            </w:r>
            <w:r w:rsidR="004208CA" w:rsidRPr="006E2469">
              <w:rPr>
                <w:rFonts w:ascii="Calibri" w:hAnsi="Calibri"/>
                <w:b/>
                <w:sz w:val="20"/>
                <w:szCs w:val="20"/>
              </w:rPr>
              <w:t>the three child outcomes that</w:t>
            </w:r>
            <w:r w:rsidR="004C24D0" w:rsidRPr="006E2469">
              <w:rPr>
                <w:rFonts w:ascii="Calibri" w:hAnsi="Calibri"/>
                <w:sz w:val="20"/>
                <w:szCs w:val="20"/>
              </w:rPr>
              <w:t xml:space="preserve"> are measured.</w:t>
            </w:r>
          </w:p>
          <w:p w14:paraId="68D8DA9E" w14:textId="77777777" w:rsidR="004C24D0" w:rsidRPr="009E627A" w:rsidRDefault="00017A24" w:rsidP="006E2469">
            <w:pPr>
              <w:rPr>
                <w:rFonts w:ascii="Calibri" w:hAnsi="Calibri"/>
                <w:sz w:val="24"/>
                <w:szCs w:val="24"/>
              </w:rPr>
            </w:pPr>
            <w:r>
              <w:rPr>
                <w:sz w:val="20"/>
                <w:szCs w:val="20"/>
              </w:rPr>
              <w:t xml:space="preserve">II.3 </w:t>
            </w:r>
            <w:r w:rsidR="004C24D0" w:rsidRPr="0056733F">
              <w:rPr>
                <w:sz w:val="20"/>
                <w:szCs w:val="20"/>
              </w:rPr>
              <w:t xml:space="preserve">Providers </w:t>
            </w:r>
            <w:r w:rsidR="004C24D0" w:rsidRPr="0056733F">
              <w:rPr>
                <w:b/>
                <w:sz w:val="20"/>
                <w:szCs w:val="20"/>
              </w:rPr>
              <w:t>describe how</w:t>
            </w:r>
            <w:r w:rsidR="004C24D0" w:rsidRPr="0056733F">
              <w:rPr>
                <w:sz w:val="20"/>
                <w:szCs w:val="20"/>
              </w:rPr>
              <w:t xml:space="preserve"> the outcome data are collected.</w:t>
            </w:r>
          </w:p>
        </w:tc>
        <w:tc>
          <w:tcPr>
            <w:tcW w:w="6480" w:type="dxa"/>
          </w:tcPr>
          <w:p w14:paraId="6247CE84" w14:textId="77777777" w:rsidR="004C24D0" w:rsidRDefault="004C24D0" w:rsidP="00A306E6">
            <w:pPr>
              <w:pStyle w:val="Table-10ptbullet"/>
              <w:numPr>
                <w:ilvl w:val="0"/>
                <w:numId w:val="0"/>
              </w:numPr>
              <w:rPr>
                <w:i/>
              </w:rPr>
            </w:pPr>
            <w:r w:rsidRPr="009E627A">
              <w:t>What could the team have done different</w:t>
            </w:r>
            <w:r w:rsidR="005E44A4" w:rsidRPr="009E627A">
              <w:t>ly to better inform the parents</w:t>
            </w:r>
            <w:r w:rsidRPr="009E627A">
              <w:t xml:space="preserve"> about the COS rating and IFSP process</w:t>
            </w:r>
            <w:r w:rsidR="00624A9E">
              <w:t xml:space="preserve"> </w:t>
            </w:r>
            <w:r w:rsidR="00624A9E" w:rsidRPr="00E5142A">
              <w:t>(e.g., share written information, clarify each of the three outcomes, etc.</w:t>
            </w:r>
            <w:r w:rsidR="00A6743F" w:rsidRPr="00E5142A">
              <w:t>)?</w:t>
            </w:r>
            <w:r w:rsidR="00955BA6" w:rsidRPr="00E5142A">
              <w:t xml:space="preserve"> </w:t>
            </w:r>
            <w:r w:rsidR="00955BA6" w:rsidRPr="006E2469">
              <w:rPr>
                <w:i/>
              </w:rPr>
              <w:t>For additional information, s</w:t>
            </w:r>
            <w:r w:rsidR="00624A9E" w:rsidRPr="006E2469">
              <w:rPr>
                <w:i/>
              </w:rPr>
              <w:t xml:space="preserve">ee </w:t>
            </w:r>
            <w:r w:rsidR="0052783B">
              <w:rPr>
                <w:i/>
              </w:rPr>
              <w:t>quality practices</w:t>
            </w:r>
            <w:r w:rsidR="00624A9E" w:rsidRPr="006E2469">
              <w:rPr>
                <w:i/>
              </w:rPr>
              <w:t xml:space="preserve"> II.1</w:t>
            </w:r>
            <w:r w:rsidR="00A6743F">
              <w:rPr>
                <w:i/>
              </w:rPr>
              <w:t xml:space="preserve"> </w:t>
            </w:r>
            <w:r w:rsidR="00624A9E" w:rsidRPr="006E2469">
              <w:rPr>
                <w:i/>
              </w:rPr>
              <w:t>&amp;</w:t>
            </w:r>
            <w:r w:rsidR="00A6743F">
              <w:rPr>
                <w:i/>
              </w:rPr>
              <w:t xml:space="preserve"> </w:t>
            </w:r>
            <w:r w:rsidR="00624A9E" w:rsidRPr="006E2469">
              <w:rPr>
                <w:i/>
              </w:rPr>
              <w:t xml:space="preserve">2 </w:t>
            </w:r>
            <w:r w:rsidR="0052783B">
              <w:rPr>
                <w:i/>
              </w:rPr>
              <w:t>in</w:t>
            </w:r>
            <w:r w:rsidR="00624A9E" w:rsidRPr="006E2469">
              <w:rPr>
                <w:i/>
              </w:rPr>
              <w:t xml:space="preserve"> COS-TC Toolkit Descriptions and Examples</w:t>
            </w:r>
            <w:r w:rsidR="00A6743F">
              <w:rPr>
                <w:i/>
              </w:rPr>
              <w:t>.</w:t>
            </w:r>
          </w:p>
          <w:p w14:paraId="77CA861A" w14:textId="77777777" w:rsidR="00A306E6" w:rsidRPr="009E627A" w:rsidRDefault="00A306E6" w:rsidP="00A306E6">
            <w:pPr>
              <w:pStyle w:val="Table-10ptbullet"/>
              <w:numPr>
                <w:ilvl w:val="0"/>
                <w:numId w:val="0"/>
              </w:numPr>
            </w:pPr>
          </w:p>
        </w:tc>
      </w:tr>
      <w:tr w:rsidR="004C24D0" w:rsidRPr="007506DB" w14:paraId="72582B45" w14:textId="77777777" w:rsidTr="0056733F">
        <w:tc>
          <w:tcPr>
            <w:tcW w:w="6480" w:type="dxa"/>
          </w:tcPr>
          <w:p w14:paraId="7C3B7B73" w14:textId="77777777" w:rsidR="004C24D0" w:rsidRPr="00017A24" w:rsidRDefault="00017A24" w:rsidP="00F07F2E">
            <w:pPr>
              <w:rPr>
                <w:rFonts w:ascii="Calibri" w:hAnsi="Calibri"/>
                <w:sz w:val="20"/>
                <w:szCs w:val="20"/>
              </w:rPr>
            </w:pPr>
            <w:r>
              <w:rPr>
                <w:rFonts w:ascii="Calibri" w:hAnsi="Calibri"/>
                <w:sz w:val="20"/>
                <w:szCs w:val="20"/>
              </w:rPr>
              <w:t xml:space="preserve">II.4 </w:t>
            </w:r>
            <w:r w:rsidR="004C24D0" w:rsidRPr="0056733F">
              <w:rPr>
                <w:rFonts w:ascii="Calibri" w:hAnsi="Calibri"/>
                <w:sz w:val="20"/>
                <w:szCs w:val="20"/>
              </w:rPr>
              <w:t xml:space="preserve">Providers </w:t>
            </w:r>
            <w:r w:rsidR="004C24D0" w:rsidRPr="0056733F">
              <w:rPr>
                <w:rFonts w:ascii="Calibri" w:hAnsi="Calibri"/>
                <w:b/>
                <w:sz w:val="20"/>
                <w:szCs w:val="20"/>
              </w:rPr>
              <w:t>check for family understanding</w:t>
            </w:r>
            <w:r w:rsidR="004C24D0" w:rsidRPr="0056733F">
              <w:rPr>
                <w:rFonts w:ascii="Calibri" w:hAnsi="Calibri"/>
                <w:sz w:val="20"/>
                <w:szCs w:val="20"/>
              </w:rPr>
              <w:t xml:space="preserve"> before moving on.</w:t>
            </w:r>
          </w:p>
        </w:tc>
        <w:tc>
          <w:tcPr>
            <w:tcW w:w="6480" w:type="dxa"/>
          </w:tcPr>
          <w:p w14:paraId="10FBE12B" w14:textId="77777777" w:rsidR="004C24D0" w:rsidRDefault="004C24D0" w:rsidP="00A306E6">
            <w:pPr>
              <w:pStyle w:val="Table-10ptbullet"/>
              <w:numPr>
                <w:ilvl w:val="0"/>
                <w:numId w:val="0"/>
              </w:numPr>
              <w:rPr>
                <w:i/>
              </w:rPr>
            </w:pPr>
            <w:r w:rsidRPr="009E627A">
              <w:t xml:space="preserve">What </w:t>
            </w:r>
            <w:r w:rsidR="00017A24">
              <w:t>words or phrases could the team</w:t>
            </w:r>
            <w:r w:rsidRPr="009E627A">
              <w:t xml:space="preserve"> have used to check the parent’s understanding of the process</w:t>
            </w:r>
            <w:r w:rsidR="00027F88">
              <w:t xml:space="preserve"> </w:t>
            </w:r>
            <w:r w:rsidR="00017A24" w:rsidRPr="00E5142A">
              <w:t xml:space="preserve">(e.g., </w:t>
            </w:r>
            <w:r w:rsidR="00D04FBC">
              <w:t xml:space="preserve">ask </w:t>
            </w:r>
            <w:r w:rsidR="00017A24" w:rsidRPr="00E5142A">
              <w:t>w</w:t>
            </w:r>
            <w:r w:rsidR="00624A9E" w:rsidRPr="00E5142A">
              <w:t xml:space="preserve">hat questions </w:t>
            </w:r>
            <w:r w:rsidR="00D04FBC">
              <w:t>parents</w:t>
            </w:r>
            <w:r w:rsidR="00624A9E" w:rsidRPr="00E5142A">
              <w:t xml:space="preserve"> have</w:t>
            </w:r>
            <w:r w:rsidR="00D04FBC">
              <w:t xml:space="preserve"> </w:t>
            </w:r>
            <w:r w:rsidR="00D9027E">
              <w:t xml:space="preserve">or </w:t>
            </w:r>
            <w:r w:rsidR="00D9027E" w:rsidRPr="00E5142A">
              <w:t>what</w:t>
            </w:r>
            <w:r w:rsidR="00D04FBC" w:rsidRPr="00E5142A">
              <w:t xml:space="preserve"> </w:t>
            </w:r>
            <w:r w:rsidR="00624A9E" w:rsidRPr="00E5142A">
              <w:t>else would be helpful</w:t>
            </w:r>
            <w:r w:rsidR="00D04FBC" w:rsidRPr="00E5142A">
              <w:t>)?</w:t>
            </w:r>
            <w:r w:rsidR="00624A9E" w:rsidRPr="006E2469">
              <w:rPr>
                <w:i/>
              </w:rPr>
              <w:t xml:space="preserve"> </w:t>
            </w:r>
            <w:r w:rsidR="00955BA6">
              <w:rPr>
                <w:i/>
              </w:rPr>
              <w:t>For additional suggestions, s</w:t>
            </w:r>
            <w:r w:rsidR="00624A9E" w:rsidRPr="006E2469">
              <w:rPr>
                <w:i/>
              </w:rPr>
              <w:t xml:space="preserve">ee Norton and Emanuel examples </w:t>
            </w:r>
            <w:r w:rsidR="00017A24" w:rsidRPr="006E2469">
              <w:rPr>
                <w:i/>
              </w:rPr>
              <w:t>in</w:t>
            </w:r>
            <w:r w:rsidR="0052783B">
              <w:rPr>
                <w:i/>
              </w:rPr>
              <w:t xml:space="preserve"> quality practice</w:t>
            </w:r>
            <w:r w:rsidR="00017A24" w:rsidRPr="006E2469">
              <w:rPr>
                <w:i/>
              </w:rPr>
              <w:t xml:space="preserve"> II.4 </w:t>
            </w:r>
            <w:r w:rsidR="0052783B">
              <w:rPr>
                <w:i/>
              </w:rPr>
              <w:t>in</w:t>
            </w:r>
            <w:r w:rsidR="00017A24" w:rsidRPr="006E2469">
              <w:rPr>
                <w:i/>
              </w:rPr>
              <w:t xml:space="preserve"> COS-TC </w:t>
            </w:r>
            <w:r w:rsidR="00D04FBC">
              <w:rPr>
                <w:i/>
              </w:rPr>
              <w:t>T</w:t>
            </w:r>
            <w:r w:rsidR="00D04FBC" w:rsidRPr="006E2469">
              <w:rPr>
                <w:i/>
              </w:rPr>
              <w:t xml:space="preserve">oolkit </w:t>
            </w:r>
            <w:r w:rsidR="00017A24" w:rsidRPr="006E2469">
              <w:rPr>
                <w:i/>
              </w:rPr>
              <w:t>Descriptions and Examples</w:t>
            </w:r>
            <w:r w:rsidR="00D04FBC">
              <w:rPr>
                <w:i/>
              </w:rPr>
              <w:t>.</w:t>
            </w:r>
          </w:p>
          <w:p w14:paraId="29F9E1CC" w14:textId="77777777" w:rsidR="00A306E6" w:rsidRPr="009E627A" w:rsidRDefault="00A306E6" w:rsidP="00A306E6">
            <w:pPr>
              <w:pStyle w:val="Table-10ptbullet"/>
              <w:numPr>
                <w:ilvl w:val="0"/>
                <w:numId w:val="0"/>
              </w:numPr>
            </w:pPr>
          </w:p>
        </w:tc>
      </w:tr>
      <w:tr w:rsidR="00524379" w:rsidRPr="007506DB" w14:paraId="7C6D7680" w14:textId="77777777" w:rsidTr="0056733F">
        <w:tc>
          <w:tcPr>
            <w:tcW w:w="12960" w:type="dxa"/>
            <w:gridSpan w:val="2"/>
          </w:tcPr>
          <w:p w14:paraId="3B80DFF1" w14:textId="77777777" w:rsidR="00524379" w:rsidRPr="009E627A" w:rsidRDefault="00524379" w:rsidP="0056733F">
            <w:pPr>
              <w:pStyle w:val="Table-Text10pt"/>
            </w:pPr>
            <w:r w:rsidRPr="009E627A">
              <w:t>Question:</w:t>
            </w:r>
            <w:r w:rsidR="00027F88">
              <w:t xml:space="preserve"> </w:t>
            </w:r>
            <w:r w:rsidR="00F63947">
              <w:t>to consider for group discussion</w:t>
            </w:r>
          </w:p>
          <w:p w14:paraId="5A1BED5A" w14:textId="77777777" w:rsidR="00524379" w:rsidRPr="0056733F" w:rsidRDefault="00524379" w:rsidP="0056733F">
            <w:pPr>
              <w:pStyle w:val="Table-10ptbullet"/>
              <w:rPr>
                <w:rFonts w:ascii="Calibri" w:eastAsia="Calibri" w:hAnsi="Calibri" w:cs="Times New Roman"/>
                <w:i/>
              </w:rPr>
            </w:pPr>
            <w:r w:rsidRPr="0056733F">
              <w:rPr>
                <w:i/>
              </w:rPr>
              <w:t>What additional information would have been helpful for the family to understand the COS process?</w:t>
            </w:r>
            <w:r w:rsidR="00027F88" w:rsidRPr="0056733F">
              <w:rPr>
                <w:i/>
              </w:rPr>
              <w:t xml:space="preserve"> </w:t>
            </w:r>
          </w:p>
        </w:tc>
      </w:tr>
    </w:tbl>
    <w:p w14:paraId="0E68006B" w14:textId="77777777" w:rsidR="00F07F2E" w:rsidRPr="004006C6" w:rsidRDefault="00F07F2E" w:rsidP="004233EF">
      <w:pPr>
        <w:suppressLineNumbers/>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F07F2E" w14:paraId="501A7401" w14:textId="77777777" w:rsidTr="00363E0A">
        <w:trPr>
          <w:trHeight w:val="1683"/>
        </w:trPr>
        <w:tc>
          <w:tcPr>
            <w:tcW w:w="12960" w:type="dxa"/>
            <w:shd w:val="clear" w:color="auto" w:fill="D9D9D9"/>
          </w:tcPr>
          <w:p w14:paraId="46E4BC59" w14:textId="77777777" w:rsidR="00F07F2E" w:rsidRPr="00E22B54" w:rsidRDefault="00F07F2E" w:rsidP="00A76DB3">
            <w:pPr>
              <w:pStyle w:val="Table-Text10pt"/>
            </w:pPr>
          </w:p>
        </w:tc>
      </w:tr>
    </w:tbl>
    <w:p w14:paraId="21E123C1" w14:textId="77777777" w:rsidR="004233EF" w:rsidRDefault="00EE0312" w:rsidP="00740E8C">
      <w:pPr>
        <w:suppressLineNumbers/>
        <w:rPr>
          <w:rFonts w:ascii="Calibri" w:eastAsia="Calibri" w:hAnsi="Calibri" w:cs="Times New Roman"/>
          <w:sz w:val="24"/>
          <w:szCs w:val="24"/>
        </w:rPr>
        <w:sectPr w:rsidR="004233EF" w:rsidSect="00951759">
          <w:pgSz w:w="15840" w:h="12240" w:orient="landscape" w:code="1"/>
          <w:pgMar w:top="1440" w:right="1440" w:bottom="1440" w:left="1440" w:header="720" w:footer="720" w:gutter="0"/>
          <w:lnNumType w:countBy="1"/>
          <w:cols w:space="720"/>
          <w:docGrid w:linePitch="360"/>
        </w:sectPr>
      </w:pPr>
      <w:r>
        <w:rPr>
          <w:rFonts w:ascii="Calibri" w:eastAsia="Calibri" w:hAnsi="Calibri" w:cs="Times New Roman"/>
          <w:sz w:val="24"/>
          <w:szCs w:val="24"/>
        </w:rPr>
        <w:br w:type="page"/>
      </w:r>
    </w:p>
    <w:p w14:paraId="55257156" w14:textId="77777777" w:rsidR="00C94537" w:rsidRDefault="008F03CC" w:rsidP="004233EF">
      <w:pPr>
        <w:pStyle w:val="Heading3"/>
        <w:suppressLineNumbers/>
      </w:pPr>
      <w:r w:rsidRPr="004E2849">
        <w:t>Child Outcomes Summary (COS) –</w:t>
      </w:r>
      <w:r>
        <w:t xml:space="preserve"> Understanding Child Functioning and Building Consensus for a High</w:t>
      </w:r>
      <w:r w:rsidR="00044655">
        <w:t>-</w:t>
      </w:r>
      <w:r>
        <w:t>Quality Rating</w:t>
      </w:r>
    </w:p>
    <w:p w14:paraId="1879E25C" w14:textId="77777777" w:rsidR="008F03CC" w:rsidRPr="008F03CC" w:rsidRDefault="008F03CC" w:rsidP="00E8509E">
      <w:pPr>
        <w:pStyle w:val="BodyTextNoIndent"/>
      </w:pPr>
      <w:r w:rsidRPr="008F03CC">
        <w:t>After introductions and a review of the purpose of the IFSP meeting, the developmental specialist and SLP engaged the family in a conversation. Together they discussed how Lily interacted with familiar and unfamiliar adults, her understanding of social rules, such as “sharing</w:t>
      </w:r>
      <w:r w:rsidR="00044655">
        <w:t>,</w:t>
      </w:r>
      <w:r w:rsidRPr="008F03CC">
        <w:t xml:space="preserve">” to what extent she understood routines and transitions, and how she played and socialized with other children (e.g., did she sit next to a child and exchange toys or imitate </w:t>
      </w:r>
      <w:r w:rsidR="00044655" w:rsidRPr="008F03CC">
        <w:t>the</w:t>
      </w:r>
      <w:r w:rsidR="00044655">
        <w:t xml:space="preserve"> child’s</w:t>
      </w:r>
      <w:r w:rsidR="00044655" w:rsidRPr="008F03CC">
        <w:t xml:space="preserve"> </w:t>
      </w:r>
      <w:r w:rsidRPr="008F03CC">
        <w:t xml:space="preserve">actions?). The providers were interested </w:t>
      </w:r>
      <w:r w:rsidR="00044655">
        <w:t>in whether</w:t>
      </w:r>
      <w:r w:rsidR="00044655" w:rsidRPr="008F03CC">
        <w:t xml:space="preserve"> </w:t>
      </w:r>
      <w:r w:rsidRPr="008F03CC">
        <w:t xml:space="preserve">her parents saw any differences </w:t>
      </w:r>
      <w:r w:rsidR="00044655">
        <w:t xml:space="preserve">in Lily’s interactions with others </w:t>
      </w:r>
      <w:r w:rsidRPr="008F03CC">
        <w:t xml:space="preserve">at home </w:t>
      </w:r>
      <w:r w:rsidR="00044655">
        <w:t>versus</w:t>
      </w:r>
      <w:r w:rsidR="00044655" w:rsidRPr="008F03CC">
        <w:t xml:space="preserve"> </w:t>
      </w:r>
      <w:r w:rsidRPr="008F03CC">
        <w:t>at child care.</w:t>
      </w:r>
      <w:r w:rsidR="00027F88">
        <w:t xml:space="preserve"> </w:t>
      </w:r>
      <w:r w:rsidRPr="008F03CC">
        <w:t xml:space="preserve">They explained that these are the types of skills that are related to </w:t>
      </w:r>
      <w:r w:rsidR="00044655">
        <w:t xml:space="preserve">the </w:t>
      </w:r>
      <w:r w:rsidRPr="008F03CC">
        <w:t>positive social relationships</w:t>
      </w:r>
      <w:r w:rsidR="00044655">
        <w:t xml:space="preserve"> outcome</w:t>
      </w:r>
      <w:r w:rsidRPr="008F03CC">
        <w:t>.</w:t>
      </w:r>
      <w:r w:rsidR="00027F88">
        <w:t xml:space="preserve"> </w:t>
      </w:r>
      <w:r w:rsidRPr="008F03CC">
        <w:t>Lily’s parents described how these behaviors were often different at child care and at home, specifically Lily’s interactions with adults.</w:t>
      </w:r>
      <w:r w:rsidR="00027F88">
        <w:t xml:space="preserve"> </w:t>
      </w:r>
      <w:r w:rsidRPr="008F03CC">
        <w:t xml:space="preserve">At home she was more likely to hand </w:t>
      </w:r>
      <w:r w:rsidR="00044655">
        <w:t>her parents</w:t>
      </w:r>
      <w:r w:rsidRPr="008F03CC">
        <w:t xml:space="preserve"> a toy she needed help with (e.g., turning on the iPad)</w:t>
      </w:r>
      <w:r w:rsidR="00044655">
        <w:t>,</w:t>
      </w:r>
      <w:r w:rsidRPr="008F03CC">
        <w:t xml:space="preserve"> but child care staff rarely saw this type of request. Across settings, Lily primarily imitated words, but she did not typically use words to request what she wanted (e.g., </w:t>
      </w:r>
      <w:r w:rsidR="00044655">
        <w:t xml:space="preserve">use </w:t>
      </w:r>
      <w:r w:rsidR="00F32B39">
        <w:t xml:space="preserve">a </w:t>
      </w:r>
      <w:r w:rsidRPr="008F03CC">
        <w:t>sign or say</w:t>
      </w:r>
      <w:r w:rsidR="00044655">
        <w:t>,</w:t>
      </w:r>
      <w:r w:rsidRPr="008F03CC">
        <w:t xml:space="preserve"> </w:t>
      </w:r>
      <w:r w:rsidR="00044655">
        <w:t>“M</w:t>
      </w:r>
      <w:r w:rsidRPr="008F03CC">
        <w:t>ore</w:t>
      </w:r>
      <w:r w:rsidR="00044655">
        <w:t>”</w:t>
      </w:r>
      <w:r w:rsidRPr="008F03CC">
        <w:t xml:space="preserve"> to </w:t>
      </w:r>
      <w:r w:rsidR="00044655">
        <w:t xml:space="preserve">make a </w:t>
      </w:r>
      <w:r w:rsidRPr="008F03CC">
        <w:t>request).</w:t>
      </w:r>
      <w:r w:rsidR="00027F88">
        <w:t xml:space="preserve"> </w:t>
      </w:r>
      <w:r w:rsidRPr="008F03CC">
        <w:t>The SLP indicated that we would expect two year olds to use short phrases to communicate and use language in social conversations. The S</w:t>
      </w:r>
      <w:r w:rsidR="00044655">
        <w:t>L</w:t>
      </w:r>
      <w:r w:rsidRPr="008F03CC">
        <w:t>P added she had seen, both at the grandparent</w:t>
      </w:r>
      <w:r w:rsidR="00505A28">
        <w:t>’</w:t>
      </w:r>
      <w:r w:rsidRPr="008F03CC">
        <w:t xml:space="preserve">s home and child care that Lily also didn’t </w:t>
      </w:r>
      <w:r w:rsidR="00044655">
        <w:t>make</w:t>
      </w:r>
      <w:r w:rsidR="00044655" w:rsidRPr="008F03CC">
        <w:t xml:space="preserve"> </w:t>
      </w:r>
      <w:r w:rsidRPr="008F03CC">
        <w:t>much eye contact or engage in social games (e.g., “five little monkeys”).</w:t>
      </w:r>
      <w:r w:rsidR="00027F88">
        <w:t xml:space="preserve"> </w:t>
      </w:r>
      <w:r w:rsidRPr="008F03CC">
        <w:t xml:space="preserve">The providers reaffirmed what the parents </w:t>
      </w:r>
      <w:r w:rsidR="00044655" w:rsidRPr="008F03CC">
        <w:t>ha</w:t>
      </w:r>
      <w:r w:rsidR="00044655">
        <w:t>d</w:t>
      </w:r>
      <w:r w:rsidR="00044655" w:rsidRPr="008F03CC">
        <w:t xml:space="preserve"> </w:t>
      </w:r>
      <w:r w:rsidRPr="008F03CC">
        <w:t>observed</w:t>
      </w:r>
      <w:r w:rsidR="00044655">
        <w:t>,</w:t>
      </w:r>
      <w:r w:rsidRPr="008F03CC">
        <w:t xml:space="preserve"> as Lily </w:t>
      </w:r>
      <w:r w:rsidR="00044655" w:rsidRPr="008F03CC">
        <w:t>display</w:t>
      </w:r>
      <w:r w:rsidR="00044655">
        <w:t>ed</w:t>
      </w:r>
      <w:r w:rsidR="00044655" w:rsidRPr="008F03CC">
        <w:t xml:space="preserve"> </w:t>
      </w:r>
      <w:r w:rsidRPr="008F03CC">
        <w:t xml:space="preserve">a higher level of social skills at home or at her Grandmother’s </w:t>
      </w:r>
      <w:r w:rsidR="00044655">
        <w:t xml:space="preserve">home </w:t>
      </w:r>
      <w:r w:rsidRPr="008F03CC">
        <w:t>than at child care.</w:t>
      </w:r>
      <w:r w:rsidR="00027F88">
        <w:t xml:space="preserve"> </w:t>
      </w:r>
      <w:r w:rsidRPr="008F03CC">
        <w:t>At the conclusion of this discussion, the developmental specialist suggested that</w:t>
      </w:r>
      <w:r w:rsidR="00044655">
        <w:t>,</w:t>
      </w:r>
      <w:r w:rsidRPr="008F03CC">
        <w:t xml:space="preserve"> based on the observations and information presented, Lily was demonstrating many skills like </w:t>
      </w:r>
      <w:r w:rsidR="00044655" w:rsidRPr="008F03CC">
        <w:t>th</w:t>
      </w:r>
      <w:r w:rsidR="00044655">
        <w:t>ose</w:t>
      </w:r>
      <w:r w:rsidR="00044655" w:rsidRPr="008F03CC">
        <w:t xml:space="preserve"> </w:t>
      </w:r>
      <w:r w:rsidRPr="008F03CC">
        <w:t xml:space="preserve">of a younger child in the area of positive social relationships and </w:t>
      </w:r>
      <w:r w:rsidR="00044655">
        <w:t>demonstrated</w:t>
      </w:r>
      <w:r w:rsidRPr="008F03CC">
        <w:t xml:space="preserve"> fewer skills at age level.</w:t>
      </w:r>
      <w:r w:rsidR="00027F88">
        <w:t xml:space="preserve"> </w:t>
      </w:r>
      <w:r w:rsidRPr="008F03CC">
        <w:t>The team reached consensus that</w:t>
      </w:r>
      <w:r w:rsidR="00505A28">
        <w:t>,</w:t>
      </w:r>
      <w:r w:rsidRPr="008F03CC">
        <w:t xml:space="preserve"> </w:t>
      </w:r>
      <w:r w:rsidR="00505A28">
        <w:t>in this outcome area, Lily</w:t>
      </w:r>
      <w:r w:rsidRPr="008F03CC">
        <w:t xml:space="preserve"> </w:t>
      </w:r>
      <w:r w:rsidR="00505A28">
        <w:t>demonstrate</w:t>
      </w:r>
      <w:r w:rsidR="00505A28" w:rsidRPr="008F03CC">
        <w:t xml:space="preserve">s </w:t>
      </w:r>
      <w:r w:rsidRPr="008F03CC">
        <w:t>some age-expected functioning, with more skills that come in just before age-expected</w:t>
      </w:r>
      <w:r w:rsidR="00505A28">
        <w:t xml:space="preserve"> functioning (i.e., </w:t>
      </w:r>
      <w:r w:rsidRPr="008F03CC">
        <w:t>immediate foundational</w:t>
      </w:r>
      <w:r w:rsidR="00505A28">
        <w:t xml:space="preserve"> functioning)</w:t>
      </w:r>
      <w:r w:rsidRPr="008F03CC">
        <w:t xml:space="preserve">. </w:t>
      </w:r>
    </w:p>
    <w:p w14:paraId="16EDAF67" w14:textId="77777777" w:rsidR="008F03CC" w:rsidRPr="008F03CC" w:rsidRDefault="008F03CC" w:rsidP="00E8509E">
      <w:pPr>
        <w:pStyle w:val="BodyTextNoIndent"/>
      </w:pPr>
      <w:r w:rsidRPr="008F03CC">
        <w:t>The parents and providers agreed that this description define</w:t>
      </w:r>
      <w:r w:rsidR="00505A28">
        <w:t>s</w:t>
      </w:r>
      <w:r w:rsidRPr="008F03CC">
        <w:t xml:space="preserve"> Lily’s functional skills in this area.</w:t>
      </w:r>
      <w:r w:rsidR="00027F88">
        <w:t xml:space="preserve"> </w:t>
      </w:r>
    </w:p>
    <w:p w14:paraId="376EBCF0" w14:textId="77777777" w:rsidR="004233EF" w:rsidRDefault="008F03CC" w:rsidP="00E8509E">
      <w:pPr>
        <w:pStyle w:val="BodyTextNoIndent"/>
        <w:rPr>
          <w:b/>
        </w:rPr>
        <w:sectPr w:rsidR="004233EF" w:rsidSect="004233EF">
          <w:pgSz w:w="12240" w:h="15840" w:code="1"/>
          <w:pgMar w:top="1440" w:right="1440" w:bottom="1440" w:left="1440" w:header="720" w:footer="720" w:gutter="0"/>
          <w:lnNumType w:countBy="1"/>
          <w:cols w:space="720"/>
          <w:docGrid w:linePitch="360"/>
        </w:sectPr>
      </w:pPr>
      <w:r w:rsidRPr="008F03CC">
        <w:t>The team then discussed the second outcome, use of knowledge and skills, following a similar process.</w:t>
      </w:r>
      <w:r w:rsidR="00027F88">
        <w:t xml:space="preserve"> </w:t>
      </w:r>
      <w:r w:rsidRPr="008F03CC">
        <w:t>For third outcome, taking appropriate action to meet needs, the development specialist lead the discussion.</w:t>
      </w:r>
      <w:r w:rsidR="00027F88">
        <w:t xml:space="preserve"> </w:t>
      </w:r>
      <w:r w:rsidRPr="008F03CC">
        <w:t xml:space="preserve">She reviewed </w:t>
      </w:r>
      <w:r w:rsidR="00505A28">
        <w:t xml:space="preserve">the results of </w:t>
      </w:r>
      <w:r w:rsidRPr="008F03CC">
        <w:t>Lily’s gross and fine motor screening assessment</w:t>
      </w:r>
      <w:r w:rsidR="00505A28">
        <w:t>, which was</w:t>
      </w:r>
      <w:r w:rsidRPr="008F03CC">
        <w:t xml:space="preserve"> completed at the child care center.</w:t>
      </w:r>
      <w:r w:rsidR="00027F88">
        <w:t xml:space="preserve"> </w:t>
      </w:r>
      <w:r w:rsidRPr="008F03CC">
        <w:t xml:space="preserve">She provided many examples of the skills Lily was able to perform, e.g., stringing beads, throwing a ball, and standing on one foot with support. She indicated </w:t>
      </w:r>
      <w:r w:rsidR="00505A28">
        <w:t xml:space="preserve">that </w:t>
      </w:r>
      <w:r w:rsidRPr="008F03CC">
        <w:t>on the Child Outcomes rating for Outcome 3, she would rate Lily at a level 7.</w:t>
      </w:r>
      <w:r w:rsidR="00027F88">
        <w:t xml:space="preserve"> </w:t>
      </w:r>
      <w:r w:rsidRPr="008F03CC">
        <w:t xml:space="preserve">She asked the parents if they had any input </w:t>
      </w:r>
      <w:r w:rsidR="00505A28">
        <w:t>about</w:t>
      </w:r>
      <w:r w:rsidR="00505A28" w:rsidRPr="008F03CC">
        <w:t xml:space="preserve"> </w:t>
      </w:r>
      <w:r w:rsidRPr="008F03CC">
        <w:t>that rating.</w:t>
      </w:r>
      <w:r w:rsidR="00027F88">
        <w:t xml:space="preserve"> </w:t>
      </w:r>
      <w:r w:rsidRPr="008F03CC">
        <w:t>They said they agreed with the test results.</w:t>
      </w:r>
      <w:r w:rsidR="00027F88">
        <w:t xml:space="preserve"> </w:t>
      </w:r>
      <w:r w:rsidRPr="008F03CC">
        <w:t>Following this discussion, the team began to plan the IFSP outcomes.</w:t>
      </w:r>
      <w:r w:rsidR="00027F88">
        <w:t xml:space="preserve"> </w:t>
      </w:r>
      <w:r w:rsidRPr="008F03CC">
        <w:t xml:space="preserve">They used the descriptive information from the discussion to identify Lily’s strengths and needs as well as other concerns the family raised to determine the </w:t>
      </w:r>
      <w:r w:rsidR="003F528F">
        <w:t xml:space="preserve">outcomes for the plan.  </w:t>
      </w:r>
      <w:r>
        <w:rPr>
          <w:b/>
        </w:rPr>
        <w:br w:type="page"/>
      </w:r>
    </w:p>
    <w:p w14:paraId="2E5317B5" w14:textId="77777777" w:rsidR="008F03CC" w:rsidRPr="004233EF" w:rsidRDefault="008F03CC" w:rsidP="004233EF">
      <w:pPr>
        <w:pStyle w:val="BodyTextNoIndent"/>
        <w:suppressLineNumbers/>
        <w:rPr>
          <w:b/>
          <w:sz w:val="6"/>
        </w:rPr>
      </w:pPr>
    </w:p>
    <w:tbl>
      <w:tblPr>
        <w:tblStyle w:val="TableGrid"/>
        <w:tblpPr w:leftFromText="180" w:rightFromText="180" w:vertAnchor="text" w:tblpX="144" w:tblpY="1"/>
        <w:tblOverlap w:val="never"/>
        <w:tblW w:w="0" w:type="auto"/>
        <w:tblLook w:val="04A0" w:firstRow="1" w:lastRow="0" w:firstColumn="1" w:lastColumn="0" w:noHBand="0" w:noVBand="1"/>
      </w:tblPr>
      <w:tblGrid>
        <w:gridCol w:w="12950"/>
      </w:tblGrid>
      <w:tr w:rsidR="00F07F2E" w14:paraId="58A11736" w14:textId="77777777" w:rsidTr="00D14BC0">
        <w:tc>
          <w:tcPr>
            <w:tcW w:w="12960" w:type="dxa"/>
            <w:shd w:val="clear" w:color="auto" w:fill="072543"/>
          </w:tcPr>
          <w:p w14:paraId="44C15066" w14:textId="77777777" w:rsidR="00F07F2E" w:rsidRDefault="00F07F2E" w:rsidP="00C61AE9">
            <w:pPr>
              <w:pStyle w:val="Heading2-2nd"/>
              <w:numPr>
                <w:ilvl w:val="0"/>
                <w:numId w:val="10"/>
              </w:numPr>
              <w:ind w:left="427" w:hanging="450"/>
            </w:pPr>
            <w:r>
              <w:t>Understanding Child Functioning</w:t>
            </w:r>
          </w:p>
          <w:p w14:paraId="47362422" w14:textId="77777777" w:rsidR="00EF2A4A" w:rsidRDefault="000D6479" w:rsidP="00EF2A4A">
            <w:pPr>
              <w:pStyle w:val="NoSpacing"/>
              <w:rPr>
                <w:rFonts w:ascii="Calibri" w:hAnsi="Calibri" w:cs="Arial"/>
                <w:i/>
                <w:color w:val="FFFFFF" w:themeColor="background1"/>
                <w:sz w:val="20"/>
                <w:szCs w:val="20"/>
              </w:rPr>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EF2A4A" w:rsidRPr="00834638">
              <w:rPr>
                <w:rFonts w:ascii="Calibri" w:hAnsi="Calibri" w:cs="Arial"/>
                <w:i/>
                <w:color w:val="FFFFFF" w:themeColor="background1"/>
                <w:sz w:val="20"/>
                <w:szCs w:val="20"/>
              </w:rPr>
              <w:t>‘</w:t>
            </w:r>
            <w:r w:rsidR="00CF0CA5">
              <w:rPr>
                <w:rFonts w:ascii="Calibri" w:hAnsi="Calibri" w:cs="Arial"/>
                <w:i/>
                <w:color w:val="FFFFFF" w:themeColor="background1"/>
                <w:sz w:val="20"/>
                <w:szCs w:val="20"/>
              </w:rPr>
              <w:t>N</w:t>
            </w:r>
            <w:r w:rsidR="00EF2A4A" w:rsidRPr="00834638">
              <w:rPr>
                <w:rFonts w:ascii="Calibri" w:hAnsi="Calibri" w:cs="Arial"/>
                <w:i/>
                <w:color w:val="FFFFFF" w:themeColor="background1"/>
                <w:sz w:val="20"/>
                <w:szCs w:val="20"/>
              </w:rPr>
              <w:t>o’ indicates that the practice is not observed</w:t>
            </w:r>
            <w:r w:rsidR="00CF0CA5">
              <w:rPr>
                <w:rFonts w:ascii="Calibri" w:hAnsi="Calibri" w:cs="Arial"/>
                <w:i/>
                <w:color w:val="FFFFFF" w:themeColor="background1"/>
                <w:sz w:val="20"/>
                <w:szCs w:val="20"/>
              </w:rPr>
              <w:t>,</w:t>
            </w:r>
            <w:r w:rsidR="00CF0CA5" w:rsidRPr="00834638">
              <w:rPr>
                <w:rFonts w:ascii="Calibri" w:hAnsi="Calibri" w:cs="Arial"/>
                <w:i/>
                <w:color w:val="FFFFFF" w:themeColor="background1"/>
                <w:sz w:val="20"/>
                <w:szCs w:val="20"/>
              </w:rPr>
              <w:t xml:space="preserve"> </w:t>
            </w:r>
            <w:r w:rsidR="00EF2A4A" w:rsidRPr="00834638">
              <w:rPr>
                <w:rFonts w:ascii="Calibri" w:hAnsi="Calibri" w:cs="Arial"/>
                <w:i/>
                <w:color w:val="FFFFFF" w:themeColor="background1"/>
                <w:sz w:val="20"/>
                <w:szCs w:val="20"/>
              </w:rPr>
              <w:t>‘</w:t>
            </w:r>
            <w:r w:rsidR="00CF0CA5">
              <w:rPr>
                <w:rFonts w:ascii="Calibri" w:hAnsi="Calibri" w:cs="Arial"/>
                <w:i/>
                <w:color w:val="FFFFFF" w:themeColor="background1"/>
                <w:sz w:val="20"/>
                <w:szCs w:val="20"/>
              </w:rPr>
              <w:t>P</w:t>
            </w:r>
            <w:r w:rsidR="00CF0CA5" w:rsidRPr="00834638">
              <w:rPr>
                <w:rFonts w:ascii="Calibri" w:hAnsi="Calibri" w:cs="Arial"/>
                <w:i/>
                <w:color w:val="FFFFFF" w:themeColor="background1"/>
                <w:sz w:val="20"/>
                <w:szCs w:val="20"/>
              </w:rPr>
              <w:t xml:space="preserve">artly’ </w:t>
            </w:r>
            <w:r w:rsidR="00EF2A4A" w:rsidRPr="00834638">
              <w:rPr>
                <w:rFonts w:ascii="Calibri" w:hAnsi="Calibri" w:cs="Arial"/>
                <w:i/>
                <w:color w:val="FFFFFF" w:themeColor="background1"/>
                <w:sz w:val="20"/>
                <w:szCs w:val="20"/>
              </w:rPr>
              <w:t>indicates that the practice is observed some of the time or some, but not all, of the practice is observed</w:t>
            </w:r>
            <w:r w:rsidR="00CF0CA5">
              <w:rPr>
                <w:rFonts w:ascii="Calibri" w:hAnsi="Calibri" w:cs="Arial"/>
                <w:i/>
                <w:color w:val="FFFFFF" w:themeColor="background1"/>
                <w:sz w:val="20"/>
                <w:szCs w:val="20"/>
              </w:rPr>
              <w:t>, and</w:t>
            </w:r>
            <w:r w:rsidR="00EF2A4A" w:rsidRPr="00834638">
              <w:rPr>
                <w:rFonts w:ascii="Calibri" w:hAnsi="Calibri" w:cs="Arial"/>
                <w:i/>
                <w:color w:val="FFFFFF" w:themeColor="background1"/>
                <w:sz w:val="20"/>
                <w:szCs w:val="20"/>
              </w:rPr>
              <w:t xml:space="preserve"> ‘</w:t>
            </w:r>
            <w:r w:rsidR="00CF0CA5">
              <w:rPr>
                <w:rFonts w:ascii="Calibri" w:hAnsi="Calibri" w:cs="Arial"/>
                <w:i/>
                <w:color w:val="FFFFFF" w:themeColor="background1"/>
                <w:sz w:val="20"/>
                <w:szCs w:val="20"/>
              </w:rPr>
              <w:t>Y</w:t>
            </w:r>
            <w:r w:rsidR="00EF2A4A" w:rsidRPr="00834638">
              <w:rPr>
                <w:rFonts w:ascii="Calibri" w:hAnsi="Calibri" w:cs="Arial"/>
                <w:i/>
                <w:color w:val="FFFFFF" w:themeColor="background1"/>
                <w:sz w:val="20"/>
                <w:szCs w:val="20"/>
              </w:rPr>
              <w:t>es’ indicates</w:t>
            </w:r>
            <w:r w:rsidR="00BA6BCD">
              <w:rPr>
                <w:rFonts w:ascii="Calibri" w:hAnsi="Calibri" w:cs="Arial"/>
                <w:i/>
                <w:color w:val="FFFFFF" w:themeColor="background1"/>
                <w:sz w:val="20"/>
                <w:szCs w:val="20"/>
              </w:rPr>
              <w:t xml:space="preserve"> that</w:t>
            </w:r>
            <w:r w:rsidR="00EF2A4A" w:rsidRPr="00834638">
              <w:rPr>
                <w:rFonts w:ascii="Calibri" w:hAnsi="Calibri" w:cs="Arial"/>
                <w:i/>
                <w:color w:val="FFFFFF" w:themeColor="background1"/>
                <w:sz w:val="20"/>
                <w:szCs w:val="20"/>
              </w:rPr>
              <w:t xml:space="preserve"> the practice is fully observed most or all of the time.</w:t>
            </w:r>
          </w:p>
          <w:p w14:paraId="03150658" w14:textId="77777777" w:rsidR="00EF2A4A" w:rsidRPr="00EF2A4A" w:rsidRDefault="00EF2A4A" w:rsidP="00EF2A4A">
            <w:pPr>
              <w:pStyle w:val="NoSpacing"/>
            </w:pPr>
            <w:r>
              <w:rPr>
                <w:rFonts w:ascii="Calibri" w:hAnsi="Calibri" w:cs="Arial"/>
                <w:i/>
                <w:color w:val="FFFFFF" w:themeColor="background1"/>
                <w:sz w:val="20"/>
                <w:szCs w:val="20"/>
              </w:rPr>
              <w:t>O1 refers to COS Outcome 1; O3 refers to COS Outcome 3</w:t>
            </w:r>
            <w:r w:rsidR="00BA6BCD">
              <w:rPr>
                <w:rFonts w:ascii="Calibri" w:hAnsi="Calibri" w:cs="Arial"/>
                <w:i/>
                <w:color w:val="FFFFFF" w:themeColor="background1"/>
                <w:sz w:val="20"/>
                <w:szCs w:val="20"/>
              </w:rPr>
              <w:t>.</w:t>
            </w:r>
          </w:p>
        </w:tc>
      </w:tr>
    </w:tbl>
    <w:tbl>
      <w:tblPr>
        <w:tblStyle w:val="TableGrid"/>
        <w:tblW w:w="12960" w:type="dxa"/>
        <w:tblInd w:w="144" w:type="dxa"/>
        <w:tblLayout w:type="fixed"/>
        <w:tblLook w:val="04A0" w:firstRow="1" w:lastRow="0" w:firstColumn="1" w:lastColumn="0" w:noHBand="0" w:noVBand="1"/>
      </w:tblPr>
      <w:tblGrid>
        <w:gridCol w:w="5040"/>
        <w:gridCol w:w="720"/>
        <w:gridCol w:w="720"/>
        <w:gridCol w:w="720"/>
        <w:gridCol w:w="720"/>
        <w:gridCol w:w="720"/>
        <w:gridCol w:w="720"/>
        <w:gridCol w:w="2592"/>
        <w:gridCol w:w="1008"/>
      </w:tblGrid>
      <w:tr w:rsidR="004233EF" w:rsidRPr="00021AD6" w14:paraId="326AC1E1" w14:textId="77777777" w:rsidTr="00A85D08">
        <w:trPr>
          <w:tblHeader/>
        </w:trPr>
        <w:tc>
          <w:tcPr>
            <w:tcW w:w="5040" w:type="dxa"/>
            <w:shd w:val="clear" w:color="auto" w:fill="56A0D3"/>
            <w:vAlign w:val="center"/>
          </w:tcPr>
          <w:p w14:paraId="37046A22" w14:textId="77777777" w:rsidR="004233EF" w:rsidRPr="00F07F2E" w:rsidRDefault="00EF2A4A" w:rsidP="00EF2A4A">
            <w:pPr>
              <w:jc w:val="center"/>
              <w:rPr>
                <w:rFonts w:ascii="Calibri" w:eastAsia="Calibri" w:hAnsi="Calibri" w:cs="Times New Roman"/>
                <w:color w:val="FFFFFF" w:themeColor="background1"/>
              </w:rPr>
            </w:pPr>
            <w:r w:rsidRPr="00EF2A4A">
              <w:rPr>
                <w:rFonts w:ascii="Calibri" w:eastAsia="Calibri" w:hAnsi="Calibri" w:cs="Times New Roman"/>
                <w:b/>
                <w:color w:val="FFFFFF" w:themeColor="background1"/>
                <w:sz w:val="20"/>
                <w:szCs w:val="20"/>
              </w:rPr>
              <w:t>Quality Practice</w:t>
            </w:r>
          </w:p>
        </w:tc>
        <w:tc>
          <w:tcPr>
            <w:tcW w:w="720" w:type="dxa"/>
            <w:shd w:val="clear" w:color="auto" w:fill="56A0D3"/>
            <w:vAlign w:val="center"/>
          </w:tcPr>
          <w:p w14:paraId="3F6859F7"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21503ABD"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No</w:t>
            </w:r>
          </w:p>
        </w:tc>
        <w:tc>
          <w:tcPr>
            <w:tcW w:w="720" w:type="dxa"/>
            <w:shd w:val="clear" w:color="auto" w:fill="56A0D3"/>
            <w:vAlign w:val="center"/>
          </w:tcPr>
          <w:p w14:paraId="1DEA2E9E"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3C0B2197"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Partly</w:t>
            </w:r>
          </w:p>
        </w:tc>
        <w:tc>
          <w:tcPr>
            <w:tcW w:w="720" w:type="dxa"/>
            <w:tcBorders>
              <w:right w:val="single" w:sz="12" w:space="0" w:color="auto"/>
            </w:tcBorders>
            <w:shd w:val="clear" w:color="auto" w:fill="56A0D3"/>
            <w:vAlign w:val="center"/>
          </w:tcPr>
          <w:p w14:paraId="12146E8E"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34E2091D"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Yes</w:t>
            </w:r>
          </w:p>
        </w:tc>
        <w:tc>
          <w:tcPr>
            <w:tcW w:w="720" w:type="dxa"/>
            <w:tcBorders>
              <w:left w:val="single" w:sz="12" w:space="0" w:color="auto"/>
              <w:bottom w:val="single" w:sz="4" w:space="0" w:color="auto"/>
            </w:tcBorders>
            <w:shd w:val="clear" w:color="auto" w:fill="56A0D3"/>
            <w:vAlign w:val="center"/>
          </w:tcPr>
          <w:p w14:paraId="5E847AF8"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1B6E6957"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No</w:t>
            </w:r>
          </w:p>
        </w:tc>
        <w:tc>
          <w:tcPr>
            <w:tcW w:w="720" w:type="dxa"/>
            <w:tcBorders>
              <w:bottom w:val="single" w:sz="4" w:space="0" w:color="auto"/>
            </w:tcBorders>
            <w:shd w:val="clear" w:color="auto" w:fill="56A0D3"/>
            <w:vAlign w:val="center"/>
          </w:tcPr>
          <w:p w14:paraId="75CC01FF"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2E759A36"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Partly</w:t>
            </w:r>
          </w:p>
        </w:tc>
        <w:tc>
          <w:tcPr>
            <w:tcW w:w="720" w:type="dxa"/>
            <w:tcBorders>
              <w:bottom w:val="single" w:sz="4" w:space="0" w:color="auto"/>
            </w:tcBorders>
            <w:shd w:val="clear" w:color="auto" w:fill="56A0D3"/>
            <w:vAlign w:val="center"/>
          </w:tcPr>
          <w:p w14:paraId="70A9C5C8"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3C158464" w14:textId="77777777" w:rsidR="004233EF" w:rsidRPr="00F07F2E" w:rsidRDefault="004233EF" w:rsidP="00EF2A4A">
            <w:pPr>
              <w:ind w:right="-108" w:hanging="108"/>
              <w:jc w:val="center"/>
              <w:rPr>
                <w:rFonts w:ascii="Arial Narrow" w:eastAsia="Calibri" w:hAnsi="Arial Narrow" w:cs="Times New Roman"/>
                <w:b/>
                <w:color w:val="FFFFFF" w:themeColor="background1"/>
                <w:sz w:val="16"/>
              </w:rPr>
            </w:pPr>
            <w:r w:rsidRPr="00F07F2E">
              <w:rPr>
                <w:rFonts w:ascii="Arial Narrow" w:eastAsia="Calibri" w:hAnsi="Arial Narrow" w:cs="Times New Roman"/>
                <w:b/>
                <w:color w:val="FFFFFF" w:themeColor="background1"/>
                <w:sz w:val="16"/>
              </w:rPr>
              <w:t>Yes</w:t>
            </w:r>
          </w:p>
        </w:tc>
        <w:tc>
          <w:tcPr>
            <w:tcW w:w="2592" w:type="dxa"/>
            <w:shd w:val="clear" w:color="auto" w:fill="56A0D3"/>
            <w:vAlign w:val="center"/>
          </w:tcPr>
          <w:p w14:paraId="2084B830" w14:textId="77777777" w:rsidR="004233EF" w:rsidRPr="00F07F2E" w:rsidRDefault="004233EF" w:rsidP="00EF2A4A">
            <w:pPr>
              <w:jc w:val="center"/>
              <w:rPr>
                <w:rFonts w:eastAsia="Calibri" w:cs="Times New Roman"/>
                <w:color w:val="FFFFFF" w:themeColor="background1"/>
                <w:sz w:val="18"/>
                <w:szCs w:val="18"/>
              </w:rPr>
            </w:pPr>
            <w:r w:rsidRPr="00F07F2E">
              <w:rPr>
                <w:rFonts w:ascii="Calibri" w:eastAsia="Calibri" w:hAnsi="Calibri" w:cs="Times New Roman"/>
                <w:b/>
                <w:color w:val="FFFFFF" w:themeColor="background1"/>
                <w:sz w:val="20"/>
                <w:szCs w:val="20"/>
              </w:rPr>
              <w:t>Points to Consider</w:t>
            </w:r>
          </w:p>
        </w:tc>
        <w:tc>
          <w:tcPr>
            <w:tcW w:w="1008" w:type="dxa"/>
            <w:shd w:val="clear" w:color="auto" w:fill="56A0D3"/>
            <w:vAlign w:val="bottom"/>
          </w:tcPr>
          <w:p w14:paraId="1E9AC455" w14:textId="77777777" w:rsidR="004233EF" w:rsidRPr="00F07F2E" w:rsidRDefault="004233EF" w:rsidP="00EF2A4A">
            <w:pPr>
              <w:jc w:val="center"/>
              <w:rPr>
                <w:rFonts w:eastAsia="Calibri" w:cs="Times New Roman"/>
                <w:color w:val="FFFFFF" w:themeColor="background1"/>
                <w:sz w:val="18"/>
                <w:szCs w:val="18"/>
              </w:rPr>
            </w:pPr>
            <w:r w:rsidRPr="00F07F2E">
              <w:rPr>
                <w:rFonts w:ascii="Calibri" w:eastAsia="Calibri" w:hAnsi="Calibri" w:cs="Times New Roman"/>
                <w:b/>
                <w:color w:val="FFFFFF" w:themeColor="background1"/>
                <w:sz w:val="16"/>
                <w:szCs w:val="16"/>
              </w:rPr>
              <w:t>Line # from scenario that supports rating</w:t>
            </w:r>
          </w:p>
        </w:tc>
      </w:tr>
      <w:tr w:rsidR="004233EF" w:rsidRPr="00C03AA0" w14:paraId="371F29BD" w14:textId="77777777" w:rsidTr="00A85D08">
        <w:trPr>
          <w:trHeight w:val="296"/>
        </w:trPr>
        <w:tc>
          <w:tcPr>
            <w:tcW w:w="5040" w:type="dxa"/>
          </w:tcPr>
          <w:p w14:paraId="449C95C7" w14:textId="77777777" w:rsidR="004233EF" w:rsidRPr="00C03AA0" w:rsidRDefault="004233EF" w:rsidP="00C61AE9">
            <w:pPr>
              <w:numPr>
                <w:ilvl w:val="0"/>
                <w:numId w:val="2"/>
              </w:numPr>
              <w:ind w:left="288" w:hanging="288"/>
              <w:contextualSpacing/>
              <w:rPr>
                <w:rFonts w:ascii="Calibri" w:eastAsia="Calibri" w:hAnsi="Calibri" w:cs="Times New Roman"/>
                <w:sz w:val="18"/>
                <w:szCs w:val="18"/>
              </w:rPr>
            </w:pPr>
            <w:r w:rsidRPr="00C03AA0">
              <w:rPr>
                <w:rFonts w:ascii="Calibri" w:hAnsi="Calibri"/>
                <w:sz w:val="18"/>
                <w:szCs w:val="18"/>
              </w:rPr>
              <w:t xml:space="preserve">Team members discuss the full </w:t>
            </w:r>
            <w:r w:rsidRPr="00C03AA0">
              <w:rPr>
                <w:rFonts w:ascii="Calibri" w:hAnsi="Calibri"/>
                <w:b/>
                <w:sz w:val="18"/>
                <w:szCs w:val="18"/>
              </w:rPr>
              <w:t xml:space="preserve">breadth of each outcome </w:t>
            </w:r>
            <w:r w:rsidRPr="00C03AA0">
              <w:rPr>
                <w:rFonts w:ascii="Calibri" w:hAnsi="Calibri"/>
                <w:sz w:val="18"/>
                <w:szCs w:val="18"/>
              </w:rPr>
              <w:t>(i.e., across the range of functioning pertinent to each outcome).</w:t>
            </w:r>
          </w:p>
        </w:tc>
        <w:tc>
          <w:tcPr>
            <w:tcW w:w="720" w:type="dxa"/>
            <w:shd w:val="clear" w:color="auto" w:fill="D9D9D9"/>
            <w:vAlign w:val="center"/>
          </w:tcPr>
          <w:p w14:paraId="462AC03F"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711DF944"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right w:val="single" w:sz="12" w:space="0" w:color="auto"/>
            </w:tcBorders>
            <w:shd w:val="clear" w:color="auto" w:fill="D9D9D9"/>
            <w:vAlign w:val="center"/>
          </w:tcPr>
          <w:p w14:paraId="25F09161" w14:textId="77777777" w:rsidR="004233EF" w:rsidRPr="00C03AA0" w:rsidRDefault="004233EF" w:rsidP="004233EF">
            <w:pPr>
              <w:pStyle w:val="Table-Text10pt"/>
              <w:jc w:val="center"/>
              <w:rPr>
                <w:sz w:val="18"/>
                <w:szCs w:val="18"/>
              </w:rPr>
            </w:pPr>
          </w:p>
        </w:tc>
        <w:tc>
          <w:tcPr>
            <w:tcW w:w="720" w:type="dxa"/>
            <w:tcBorders>
              <w:left w:val="single" w:sz="12" w:space="0" w:color="auto"/>
            </w:tcBorders>
            <w:shd w:val="clear" w:color="auto" w:fill="F2F2F2"/>
            <w:vAlign w:val="center"/>
          </w:tcPr>
          <w:p w14:paraId="1905EA77"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1300A1DD"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1A4E4B77" w14:textId="77777777" w:rsidR="004233EF" w:rsidRPr="00C03AA0" w:rsidRDefault="004233EF" w:rsidP="004233EF">
            <w:pPr>
              <w:pStyle w:val="Table-Text10pt"/>
              <w:jc w:val="center"/>
              <w:rPr>
                <w:sz w:val="18"/>
                <w:szCs w:val="18"/>
              </w:rPr>
            </w:pPr>
          </w:p>
        </w:tc>
        <w:tc>
          <w:tcPr>
            <w:tcW w:w="2592" w:type="dxa"/>
            <w:shd w:val="clear" w:color="auto" w:fill="D9D9D9"/>
          </w:tcPr>
          <w:p w14:paraId="48B1E634" w14:textId="77777777" w:rsidR="004233EF" w:rsidRPr="00EF2A4A" w:rsidRDefault="004233EF" w:rsidP="00EF2A4A">
            <w:pPr>
              <w:pStyle w:val="Table-10ptbullet"/>
              <w:numPr>
                <w:ilvl w:val="0"/>
                <w:numId w:val="0"/>
              </w:numPr>
              <w:rPr>
                <w:sz w:val="18"/>
                <w:szCs w:val="18"/>
              </w:rPr>
            </w:pPr>
            <w:r w:rsidRPr="00EF2A4A">
              <w:rPr>
                <w:sz w:val="18"/>
                <w:szCs w:val="18"/>
              </w:rPr>
              <w:t xml:space="preserve">The </w:t>
            </w:r>
            <w:r w:rsidR="000B427B">
              <w:rPr>
                <w:sz w:val="18"/>
                <w:szCs w:val="18"/>
              </w:rPr>
              <w:t>d</w:t>
            </w:r>
            <w:r w:rsidRPr="00EF2A4A">
              <w:rPr>
                <w:sz w:val="18"/>
                <w:szCs w:val="18"/>
              </w:rPr>
              <w:t xml:space="preserve">evelopmental specialist provided information that was based on discreet skills, rather </w:t>
            </w:r>
            <w:r w:rsidR="000B427B">
              <w:rPr>
                <w:sz w:val="18"/>
                <w:szCs w:val="18"/>
              </w:rPr>
              <w:t xml:space="preserve">than </w:t>
            </w:r>
            <w:r w:rsidRPr="00EF2A4A">
              <w:rPr>
                <w:sz w:val="18"/>
                <w:szCs w:val="18"/>
              </w:rPr>
              <w:t xml:space="preserve">functional skills. </w:t>
            </w:r>
          </w:p>
          <w:p w14:paraId="6BD927CA" w14:textId="77777777" w:rsidR="00EF2A4A" w:rsidRPr="00A306E6" w:rsidRDefault="00EF2A4A" w:rsidP="00EF2A4A">
            <w:pPr>
              <w:pStyle w:val="Table-10ptbullet"/>
              <w:numPr>
                <w:ilvl w:val="0"/>
                <w:numId w:val="0"/>
              </w:numPr>
              <w:rPr>
                <w:sz w:val="10"/>
                <w:szCs w:val="18"/>
              </w:rPr>
            </w:pPr>
          </w:p>
          <w:p w14:paraId="04D8547E" w14:textId="77777777" w:rsidR="004233EF" w:rsidRPr="00EF2A4A" w:rsidRDefault="004233EF" w:rsidP="00EF2A4A">
            <w:pPr>
              <w:pStyle w:val="Table-10ptbullet"/>
              <w:numPr>
                <w:ilvl w:val="0"/>
                <w:numId w:val="0"/>
              </w:numPr>
              <w:rPr>
                <w:sz w:val="18"/>
                <w:szCs w:val="18"/>
              </w:rPr>
            </w:pPr>
            <w:r w:rsidRPr="00EF2A4A">
              <w:rPr>
                <w:sz w:val="18"/>
                <w:szCs w:val="18"/>
              </w:rPr>
              <w:t>Beginning conversation about content of O1</w:t>
            </w:r>
            <w:r w:rsidR="000B427B">
              <w:rPr>
                <w:sz w:val="18"/>
                <w:szCs w:val="18"/>
              </w:rPr>
              <w:t>.</w:t>
            </w:r>
            <w:r w:rsidRPr="00EF2A4A">
              <w:rPr>
                <w:sz w:val="18"/>
                <w:szCs w:val="18"/>
              </w:rPr>
              <w:t xml:space="preserve"> </w:t>
            </w:r>
          </w:p>
          <w:p w14:paraId="7A2E0CA8" w14:textId="77777777" w:rsidR="00EF2A4A" w:rsidRPr="00A306E6" w:rsidRDefault="00EF2A4A" w:rsidP="00EF2A4A">
            <w:pPr>
              <w:pStyle w:val="Table-10ptbullet"/>
              <w:numPr>
                <w:ilvl w:val="0"/>
                <w:numId w:val="0"/>
              </w:numPr>
              <w:rPr>
                <w:sz w:val="10"/>
                <w:szCs w:val="18"/>
              </w:rPr>
            </w:pPr>
          </w:p>
          <w:p w14:paraId="53A893A6" w14:textId="77777777" w:rsidR="004233EF" w:rsidRPr="00EF2A4A" w:rsidRDefault="004233EF" w:rsidP="00EF2A4A">
            <w:pPr>
              <w:pStyle w:val="Table-10ptbullet"/>
              <w:numPr>
                <w:ilvl w:val="0"/>
                <w:numId w:val="0"/>
              </w:numPr>
              <w:rPr>
                <w:sz w:val="18"/>
                <w:szCs w:val="18"/>
              </w:rPr>
            </w:pPr>
            <w:r w:rsidRPr="00EF2A4A">
              <w:rPr>
                <w:sz w:val="18"/>
                <w:szCs w:val="18"/>
              </w:rPr>
              <w:t>No Evidence for O3</w:t>
            </w:r>
            <w:r w:rsidR="000B427B">
              <w:rPr>
                <w:sz w:val="18"/>
                <w:szCs w:val="18"/>
              </w:rPr>
              <w:t>.</w:t>
            </w:r>
          </w:p>
        </w:tc>
        <w:tc>
          <w:tcPr>
            <w:tcW w:w="1008" w:type="dxa"/>
            <w:shd w:val="clear" w:color="auto" w:fill="D9D9D9"/>
            <w:vAlign w:val="center"/>
          </w:tcPr>
          <w:p w14:paraId="053522A5" w14:textId="77777777" w:rsidR="004233EF" w:rsidRPr="00C03AA0" w:rsidRDefault="008A55F0" w:rsidP="004233EF">
            <w:pPr>
              <w:pStyle w:val="Table-Text10pt"/>
              <w:jc w:val="center"/>
              <w:rPr>
                <w:sz w:val="18"/>
                <w:szCs w:val="18"/>
              </w:rPr>
            </w:pPr>
            <w:r>
              <w:rPr>
                <w:sz w:val="18"/>
                <w:szCs w:val="18"/>
              </w:rPr>
              <w:t>5</w:t>
            </w:r>
            <w:r w:rsidR="004233EF" w:rsidRPr="00C03AA0">
              <w:rPr>
                <w:sz w:val="18"/>
                <w:szCs w:val="18"/>
              </w:rPr>
              <w:t>-7</w:t>
            </w:r>
          </w:p>
          <w:p w14:paraId="627ED786" w14:textId="77777777" w:rsidR="004233EF" w:rsidRPr="00C03AA0" w:rsidRDefault="008A55F0" w:rsidP="004233EF">
            <w:pPr>
              <w:pStyle w:val="Table-Text10pt"/>
              <w:jc w:val="center"/>
              <w:rPr>
                <w:sz w:val="18"/>
                <w:szCs w:val="18"/>
              </w:rPr>
            </w:pPr>
            <w:r>
              <w:rPr>
                <w:sz w:val="18"/>
                <w:szCs w:val="18"/>
              </w:rPr>
              <w:t>26-27</w:t>
            </w:r>
          </w:p>
        </w:tc>
      </w:tr>
      <w:tr w:rsidR="004233EF" w:rsidRPr="00C03AA0" w14:paraId="09BFF7F7" w14:textId="77777777" w:rsidTr="00A85D08">
        <w:trPr>
          <w:trHeight w:val="620"/>
        </w:trPr>
        <w:tc>
          <w:tcPr>
            <w:tcW w:w="5040" w:type="dxa"/>
          </w:tcPr>
          <w:p w14:paraId="41910D61" w14:textId="77777777" w:rsidR="004233EF" w:rsidRPr="00C03AA0" w:rsidRDefault="004233EF" w:rsidP="00C61AE9">
            <w:pPr>
              <w:numPr>
                <w:ilvl w:val="0"/>
                <w:numId w:val="2"/>
              </w:numPr>
              <w:ind w:left="288" w:hanging="288"/>
              <w:contextualSpacing/>
              <w:rPr>
                <w:rFonts w:ascii="Calibri" w:eastAsia="Calibri" w:hAnsi="Calibri" w:cs="Times New Roman"/>
                <w:sz w:val="18"/>
                <w:szCs w:val="18"/>
              </w:rPr>
            </w:pPr>
            <w:r w:rsidRPr="006E2469">
              <w:rPr>
                <w:rFonts w:ascii="Calibri" w:hAnsi="Calibri"/>
                <w:sz w:val="18"/>
                <w:szCs w:val="18"/>
              </w:rPr>
              <w:t xml:space="preserve">Providers invite the </w:t>
            </w:r>
            <w:r w:rsidRPr="006E2469">
              <w:rPr>
                <w:rFonts w:ascii="Calibri" w:hAnsi="Calibri"/>
                <w:b/>
                <w:sz w:val="18"/>
                <w:szCs w:val="18"/>
              </w:rPr>
              <w:t>family to share information</w:t>
            </w:r>
            <w:r w:rsidRPr="006E2469">
              <w:rPr>
                <w:rFonts w:ascii="Calibri" w:hAnsi="Calibri"/>
                <w:sz w:val="18"/>
                <w:szCs w:val="18"/>
              </w:rPr>
              <w:t xml:space="preserve"> about their child’s functioning for each outcome area.</w:t>
            </w:r>
          </w:p>
        </w:tc>
        <w:tc>
          <w:tcPr>
            <w:tcW w:w="720" w:type="dxa"/>
            <w:shd w:val="clear" w:color="auto" w:fill="D9D9D9"/>
            <w:vAlign w:val="center"/>
          </w:tcPr>
          <w:p w14:paraId="74BB1448"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48060A63" w14:textId="77777777" w:rsidR="004233EF" w:rsidRPr="00C03AA0" w:rsidRDefault="004233EF" w:rsidP="004233EF">
            <w:pPr>
              <w:pStyle w:val="Table-Text10pt"/>
              <w:jc w:val="center"/>
              <w:rPr>
                <w:sz w:val="18"/>
                <w:szCs w:val="18"/>
              </w:rPr>
            </w:pPr>
          </w:p>
        </w:tc>
        <w:tc>
          <w:tcPr>
            <w:tcW w:w="720" w:type="dxa"/>
            <w:tcBorders>
              <w:right w:val="single" w:sz="12" w:space="0" w:color="auto"/>
            </w:tcBorders>
            <w:shd w:val="clear" w:color="auto" w:fill="D9D9D9"/>
            <w:vAlign w:val="center"/>
          </w:tcPr>
          <w:p w14:paraId="2AC95819"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left w:val="single" w:sz="12" w:space="0" w:color="auto"/>
            </w:tcBorders>
            <w:shd w:val="clear" w:color="auto" w:fill="F2F2F2"/>
            <w:vAlign w:val="center"/>
          </w:tcPr>
          <w:p w14:paraId="094592A6"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4D179C6E"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1DD915A9" w14:textId="77777777" w:rsidR="004233EF" w:rsidRPr="00C03AA0" w:rsidRDefault="004233EF" w:rsidP="004233EF">
            <w:pPr>
              <w:pStyle w:val="Table-Text10pt"/>
              <w:jc w:val="center"/>
              <w:rPr>
                <w:sz w:val="18"/>
                <w:szCs w:val="18"/>
              </w:rPr>
            </w:pPr>
          </w:p>
        </w:tc>
        <w:tc>
          <w:tcPr>
            <w:tcW w:w="2592" w:type="dxa"/>
            <w:shd w:val="clear" w:color="auto" w:fill="D9D9D9"/>
          </w:tcPr>
          <w:p w14:paraId="2C20A4E0" w14:textId="77777777" w:rsidR="004233EF" w:rsidRPr="00EF2A4A" w:rsidRDefault="004233EF" w:rsidP="00EF2A4A">
            <w:pPr>
              <w:pStyle w:val="Table-10ptbullet"/>
              <w:numPr>
                <w:ilvl w:val="0"/>
                <w:numId w:val="0"/>
              </w:numPr>
              <w:rPr>
                <w:sz w:val="18"/>
                <w:szCs w:val="18"/>
              </w:rPr>
            </w:pPr>
            <w:r w:rsidRPr="00EF2A4A">
              <w:rPr>
                <w:sz w:val="18"/>
                <w:szCs w:val="18"/>
              </w:rPr>
              <w:t xml:space="preserve">Parents provided input </w:t>
            </w:r>
            <w:r w:rsidR="000B427B">
              <w:rPr>
                <w:sz w:val="18"/>
                <w:szCs w:val="18"/>
              </w:rPr>
              <w:t>about</w:t>
            </w:r>
            <w:r w:rsidR="000B427B" w:rsidRPr="00EF2A4A">
              <w:rPr>
                <w:sz w:val="18"/>
                <w:szCs w:val="18"/>
              </w:rPr>
              <w:t xml:space="preserve"> </w:t>
            </w:r>
            <w:r w:rsidRPr="00EF2A4A">
              <w:rPr>
                <w:sz w:val="18"/>
                <w:szCs w:val="18"/>
              </w:rPr>
              <w:t>what they were seeing in O1.</w:t>
            </w:r>
          </w:p>
          <w:p w14:paraId="7B61ECDA" w14:textId="77777777" w:rsidR="00EF2A4A" w:rsidRPr="00A306E6" w:rsidRDefault="00EF2A4A" w:rsidP="00EF2A4A">
            <w:pPr>
              <w:pStyle w:val="Table-10ptbullet"/>
              <w:numPr>
                <w:ilvl w:val="0"/>
                <w:numId w:val="0"/>
              </w:numPr>
              <w:rPr>
                <w:sz w:val="10"/>
                <w:szCs w:val="18"/>
              </w:rPr>
            </w:pPr>
          </w:p>
          <w:p w14:paraId="76C87256" w14:textId="77777777" w:rsidR="004233EF" w:rsidRPr="00EF2A4A" w:rsidRDefault="004233EF" w:rsidP="00EF2A4A">
            <w:pPr>
              <w:pStyle w:val="Table-10ptbullet"/>
              <w:numPr>
                <w:ilvl w:val="0"/>
                <w:numId w:val="0"/>
              </w:numPr>
              <w:rPr>
                <w:sz w:val="18"/>
                <w:szCs w:val="18"/>
              </w:rPr>
            </w:pPr>
            <w:r w:rsidRPr="00EF2A4A">
              <w:rPr>
                <w:sz w:val="18"/>
                <w:szCs w:val="18"/>
              </w:rPr>
              <w:t>No Evidence for O3</w:t>
            </w:r>
            <w:r w:rsidR="000B427B">
              <w:rPr>
                <w:sz w:val="18"/>
                <w:szCs w:val="18"/>
              </w:rPr>
              <w:t>.</w:t>
            </w:r>
          </w:p>
        </w:tc>
        <w:tc>
          <w:tcPr>
            <w:tcW w:w="1008" w:type="dxa"/>
            <w:shd w:val="clear" w:color="auto" w:fill="D9D9D9"/>
            <w:vAlign w:val="center"/>
          </w:tcPr>
          <w:p w14:paraId="02D732ED" w14:textId="77777777" w:rsidR="004233EF" w:rsidRPr="00C03AA0" w:rsidRDefault="008A55F0" w:rsidP="004233EF">
            <w:pPr>
              <w:pStyle w:val="Table-Text10pt"/>
              <w:jc w:val="center"/>
              <w:rPr>
                <w:sz w:val="18"/>
                <w:szCs w:val="18"/>
              </w:rPr>
            </w:pPr>
            <w:r>
              <w:rPr>
                <w:sz w:val="18"/>
                <w:szCs w:val="18"/>
              </w:rPr>
              <w:t>8-12</w:t>
            </w:r>
          </w:p>
          <w:p w14:paraId="14C94DF2" w14:textId="77777777" w:rsidR="004233EF" w:rsidRPr="00C03AA0" w:rsidRDefault="004233EF" w:rsidP="004233EF">
            <w:pPr>
              <w:pStyle w:val="Table-Text10pt"/>
              <w:jc w:val="center"/>
              <w:rPr>
                <w:sz w:val="18"/>
                <w:szCs w:val="18"/>
              </w:rPr>
            </w:pPr>
            <w:r w:rsidRPr="00C03AA0">
              <w:rPr>
                <w:sz w:val="18"/>
                <w:szCs w:val="18"/>
              </w:rPr>
              <w:t>23-24</w:t>
            </w:r>
          </w:p>
        </w:tc>
      </w:tr>
      <w:tr w:rsidR="004233EF" w:rsidRPr="00C03AA0" w14:paraId="4EB9F398" w14:textId="77777777" w:rsidTr="00A85D08">
        <w:tc>
          <w:tcPr>
            <w:tcW w:w="5040" w:type="dxa"/>
          </w:tcPr>
          <w:p w14:paraId="249867F1" w14:textId="77777777" w:rsidR="004233EF" w:rsidRPr="00C03AA0" w:rsidRDefault="004233EF" w:rsidP="00C61AE9">
            <w:pPr>
              <w:numPr>
                <w:ilvl w:val="0"/>
                <w:numId w:val="2"/>
              </w:numPr>
              <w:tabs>
                <w:tab w:val="left" w:pos="360"/>
              </w:tabs>
              <w:ind w:left="288" w:hanging="288"/>
              <w:contextualSpacing/>
              <w:rPr>
                <w:rFonts w:eastAsia="Times New Roman" w:cs="Times New Roman"/>
                <w:bCs/>
                <w:sz w:val="18"/>
                <w:szCs w:val="18"/>
              </w:rPr>
            </w:pPr>
            <w:r w:rsidRPr="00C03AA0">
              <w:rPr>
                <w:rFonts w:ascii="Calibri" w:hAnsi="Calibri"/>
                <w:sz w:val="18"/>
                <w:szCs w:val="18"/>
              </w:rPr>
              <w:t xml:space="preserve">Team members discuss the child’s </w:t>
            </w:r>
            <w:r w:rsidRPr="00C03AA0">
              <w:rPr>
                <w:rFonts w:ascii="Calibri" w:hAnsi="Calibri"/>
                <w:b/>
                <w:sz w:val="18"/>
                <w:szCs w:val="18"/>
              </w:rPr>
              <w:t>current functioning</w:t>
            </w:r>
            <w:r w:rsidRPr="00C03AA0">
              <w:rPr>
                <w:rFonts w:ascii="Calibri" w:hAnsi="Calibri"/>
                <w:sz w:val="18"/>
                <w:szCs w:val="18"/>
              </w:rPr>
              <w:t xml:space="preserve"> in each outcome area.</w:t>
            </w:r>
          </w:p>
        </w:tc>
        <w:tc>
          <w:tcPr>
            <w:tcW w:w="720" w:type="dxa"/>
            <w:shd w:val="clear" w:color="auto" w:fill="D9D9D9"/>
            <w:vAlign w:val="center"/>
          </w:tcPr>
          <w:p w14:paraId="05D85EA6"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58B3AE77" w14:textId="77777777" w:rsidR="004233EF" w:rsidRPr="00C03AA0" w:rsidRDefault="004233EF" w:rsidP="004233EF">
            <w:pPr>
              <w:pStyle w:val="Table-Text10pt"/>
              <w:jc w:val="center"/>
              <w:rPr>
                <w:sz w:val="18"/>
                <w:szCs w:val="18"/>
              </w:rPr>
            </w:pPr>
          </w:p>
        </w:tc>
        <w:tc>
          <w:tcPr>
            <w:tcW w:w="720" w:type="dxa"/>
            <w:tcBorders>
              <w:right w:val="single" w:sz="12" w:space="0" w:color="auto"/>
            </w:tcBorders>
            <w:shd w:val="clear" w:color="auto" w:fill="D9D9D9"/>
            <w:vAlign w:val="center"/>
          </w:tcPr>
          <w:p w14:paraId="0038F2DC"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left w:val="single" w:sz="12" w:space="0" w:color="auto"/>
            </w:tcBorders>
            <w:shd w:val="clear" w:color="auto" w:fill="F2F2F2"/>
            <w:vAlign w:val="center"/>
          </w:tcPr>
          <w:p w14:paraId="23C99D6B"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08A8CDE5"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4EEF78A5" w14:textId="77777777" w:rsidR="004233EF" w:rsidRPr="00C03AA0" w:rsidRDefault="004233EF" w:rsidP="004233EF">
            <w:pPr>
              <w:pStyle w:val="Table-Text10pt"/>
              <w:jc w:val="center"/>
              <w:rPr>
                <w:sz w:val="18"/>
                <w:szCs w:val="18"/>
              </w:rPr>
            </w:pPr>
          </w:p>
        </w:tc>
        <w:tc>
          <w:tcPr>
            <w:tcW w:w="2592" w:type="dxa"/>
            <w:shd w:val="clear" w:color="auto" w:fill="D9D9D9"/>
          </w:tcPr>
          <w:p w14:paraId="53F44375" w14:textId="77777777" w:rsidR="004233EF" w:rsidRPr="00EF2A4A" w:rsidRDefault="004233EF" w:rsidP="00EF2A4A">
            <w:pPr>
              <w:pStyle w:val="Table-10ptbullet"/>
              <w:numPr>
                <w:ilvl w:val="0"/>
                <w:numId w:val="0"/>
              </w:numPr>
              <w:rPr>
                <w:sz w:val="18"/>
                <w:szCs w:val="18"/>
              </w:rPr>
            </w:pPr>
            <w:r w:rsidRPr="00EF2A4A">
              <w:rPr>
                <w:sz w:val="18"/>
                <w:szCs w:val="18"/>
              </w:rPr>
              <w:t xml:space="preserve">Providers </w:t>
            </w:r>
            <w:r w:rsidR="00C02898" w:rsidRPr="00EF2A4A">
              <w:rPr>
                <w:sz w:val="18"/>
                <w:szCs w:val="18"/>
              </w:rPr>
              <w:t>pr</w:t>
            </w:r>
            <w:r w:rsidR="00C02898">
              <w:rPr>
                <w:sz w:val="18"/>
                <w:szCs w:val="18"/>
              </w:rPr>
              <w:t>esent</w:t>
            </w:r>
            <w:r w:rsidR="00C02898" w:rsidRPr="00EF2A4A">
              <w:rPr>
                <w:sz w:val="18"/>
                <w:szCs w:val="18"/>
              </w:rPr>
              <w:t xml:space="preserve">ed </w:t>
            </w:r>
            <w:r w:rsidRPr="00EF2A4A">
              <w:rPr>
                <w:sz w:val="18"/>
                <w:szCs w:val="18"/>
              </w:rPr>
              <w:t>information about skills related to O1.</w:t>
            </w:r>
          </w:p>
          <w:p w14:paraId="5CCCC076" w14:textId="77777777" w:rsidR="00EF2A4A" w:rsidRPr="00A306E6" w:rsidRDefault="00EF2A4A" w:rsidP="00EF2A4A">
            <w:pPr>
              <w:pStyle w:val="Table-10ptbullet"/>
              <w:numPr>
                <w:ilvl w:val="0"/>
                <w:numId w:val="0"/>
              </w:numPr>
              <w:rPr>
                <w:sz w:val="10"/>
                <w:szCs w:val="18"/>
              </w:rPr>
            </w:pPr>
          </w:p>
          <w:p w14:paraId="36004A5B" w14:textId="77777777" w:rsidR="004233EF" w:rsidRPr="00EF2A4A" w:rsidRDefault="004233EF" w:rsidP="00EF2A4A">
            <w:pPr>
              <w:pStyle w:val="Table-10ptbullet"/>
              <w:numPr>
                <w:ilvl w:val="0"/>
                <w:numId w:val="0"/>
              </w:numPr>
              <w:rPr>
                <w:sz w:val="18"/>
                <w:szCs w:val="18"/>
              </w:rPr>
            </w:pPr>
            <w:r w:rsidRPr="00EF2A4A">
              <w:rPr>
                <w:sz w:val="18"/>
                <w:szCs w:val="18"/>
              </w:rPr>
              <w:t>No Evidence for O3</w:t>
            </w:r>
            <w:r w:rsidR="000B427B">
              <w:rPr>
                <w:sz w:val="18"/>
                <w:szCs w:val="18"/>
              </w:rPr>
              <w:t>.</w:t>
            </w:r>
          </w:p>
        </w:tc>
        <w:tc>
          <w:tcPr>
            <w:tcW w:w="1008" w:type="dxa"/>
            <w:shd w:val="clear" w:color="auto" w:fill="D9D9D9"/>
            <w:vAlign w:val="center"/>
          </w:tcPr>
          <w:p w14:paraId="44315695" w14:textId="77777777" w:rsidR="004233EF" w:rsidRPr="00C03AA0" w:rsidRDefault="004233EF" w:rsidP="004233EF">
            <w:pPr>
              <w:pStyle w:val="Table-Text10pt"/>
              <w:jc w:val="center"/>
              <w:rPr>
                <w:sz w:val="18"/>
                <w:szCs w:val="18"/>
              </w:rPr>
            </w:pPr>
            <w:r w:rsidRPr="00C03AA0">
              <w:rPr>
                <w:sz w:val="18"/>
                <w:szCs w:val="18"/>
              </w:rPr>
              <w:t>10-11</w:t>
            </w:r>
          </w:p>
          <w:p w14:paraId="33D35D95" w14:textId="77777777" w:rsidR="004233EF" w:rsidRPr="00C03AA0" w:rsidRDefault="008A55F0" w:rsidP="004233EF">
            <w:pPr>
              <w:pStyle w:val="Table-Text10pt"/>
              <w:jc w:val="center"/>
              <w:rPr>
                <w:sz w:val="18"/>
                <w:szCs w:val="18"/>
              </w:rPr>
            </w:pPr>
            <w:r>
              <w:rPr>
                <w:sz w:val="18"/>
                <w:szCs w:val="18"/>
              </w:rPr>
              <w:t>27-29</w:t>
            </w:r>
          </w:p>
        </w:tc>
      </w:tr>
      <w:tr w:rsidR="004233EF" w:rsidRPr="00C03AA0" w14:paraId="54D73208" w14:textId="77777777" w:rsidTr="00A85D08">
        <w:trPr>
          <w:trHeight w:val="728"/>
        </w:trPr>
        <w:tc>
          <w:tcPr>
            <w:tcW w:w="5040" w:type="dxa"/>
          </w:tcPr>
          <w:p w14:paraId="4EC2FF96" w14:textId="77777777" w:rsidR="004233EF" w:rsidRPr="00C03AA0" w:rsidRDefault="004233EF" w:rsidP="00C61AE9">
            <w:pPr>
              <w:numPr>
                <w:ilvl w:val="0"/>
                <w:numId w:val="2"/>
              </w:numPr>
              <w:tabs>
                <w:tab w:val="left" w:pos="360"/>
              </w:tabs>
              <w:ind w:left="288" w:hanging="288"/>
              <w:contextualSpacing/>
              <w:rPr>
                <w:rFonts w:ascii="Calibri" w:eastAsia="Calibri" w:hAnsi="Calibri" w:cs="Times New Roman"/>
                <w:sz w:val="18"/>
                <w:szCs w:val="18"/>
              </w:rPr>
            </w:pPr>
            <w:r w:rsidRPr="00C03AA0">
              <w:rPr>
                <w:rFonts w:ascii="Calibri" w:hAnsi="Calibri"/>
                <w:sz w:val="18"/>
                <w:szCs w:val="18"/>
              </w:rPr>
              <w:t>Team members discuss</w:t>
            </w:r>
            <w:r w:rsidRPr="00C03AA0">
              <w:rPr>
                <w:rFonts w:ascii="Calibri" w:hAnsi="Calibri"/>
                <w:b/>
                <w:sz w:val="18"/>
                <w:szCs w:val="18"/>
              </w:rPr>
              <w:t xml:space="preserve"> information from multiple sources</w:t>
            </w:r>
            <w:r w:rsidRPr="00C03AA0">
              <w:rPr>
                <w:rFonts w:ascii="Calibri" w:hAnsi="Calibri"/>
                <w:sz w:val="18"/>
                <w:szCs w:val="18"/>
              </w:rPr>
              <w:t xml:space="preserve"> (e.g., family input, other observations, assessments, progress monitoring, child care providers, specialists, </w:t>
            </w:r>
            <w:r w:rsidR="00BA6BCD">
              <w:rPr>
                <w:rFonts w:ascii="Calibri" w:hAnsi="Calibri"/>
                <w:sz w:val="18"/>
                <w:szCs w:val="18"/>
              </w:rPr>
              <w:t xml:space="preserve">and </w:t>
            </w:r>
            <w:r w:rsidRPr="00C03AA0">
              <w:rPr>
                <w:rFonts w:ascii="Calibri" w:hAnsi="Calibri"/>
                <w:sz w:val="18"/>
                <w:szCs w:val="18"/>
              </w:rPr>
              <w:t>neighbors) for each outcome.</w:t>
            </w:r>
          </w:p>
        </w:tc>
        <w:tc>
          <w:tcPr>
            <w:tcW w:w="720" w:type="dxa"/>
            <w:shd w:val="clear" w:color="auto" w:fill="D9D9D9"/>
            <w:vAlign w:val="center"/>
          </w:tcPr>
          <w:p w14:paraId="29D3F084"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42BEB552"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right w:val="single" w:sz="12" w:space="0" w:color="auto"/>
            </w:tcBorders>
            <w:shd w:val="clear" w:color="auto" w:fill="D9D9D9"/>
            <w:vAlign w:val="center"/>
          </w:tcPr>
          <w:p w14:paraId="293EDB90" w14:textId="77777777" w:rsidR="004233EF" w:rsidRPr="00C03AA0" w:rsidRDefault="004233EF" w:rsidP="004233EF">
            <w:pPr>
              <w:pStyle w:val="Table-Text10pt"/>
              <w:jc w:val="center"/>
              <w:rPr>
                <w:sz w:val="18"/>
                <w:szCs w:val="18"/>
              </w:rPr>
            </w:pPr>
          </w:p>
        </w:tc>
        <w:tc>
          <w:tcPr>
            <w:tcW w:w="720" w:type="dxa"/>
            <w:tcBorders>
              <w:left w:val="single" w:sz="12" w:space="0" w:color="auto"/>
            </w:tcBorders>
            <w:shd w:val="clear" w:color="auto" w:fill="F2F2F2"/>
            <w:vAlign w:val="center"/>
          </w:tcPr>
          <w:p w14:paraId="6B79F5CE" w14:textId="77777777" w:rsidR="004233EF" w:rsidRPr="00C03AA0" w:rsidRDefault="004233EF" w:rsidP="004233EF">
            <w:pPr>
              <w:pStyle w:val="Table-Text10pt"/>
              <w:jc w:val="center"/>
              <w:rPr>
                <w:sz w:val="18"/>
                <w:szCs w:val="18"/>
              </w:rPr>
            </w:pPr>
            <w:r>
              <w:rPr>
                <w:sz w:val="18"/>
                <w:szCs w:val="18"/>
              </w:rPr>
              <w:t>x</w:t>
            </w:r>
          </w:p>
        </w:tc>
        <w:tc>
          <w:tcPr>
            <w:tcW w:w="720" w:type="dxa"/>
            <w:shd w:val="clear" w:color="auto" w:fill="F2F2F2"/>
            <w:vAlign w:val="center"/>
          </w:tcPr>
          <w:p w14:paraId="40D7DF84"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34A69236" w14:textId="77777777" w:rsidR="004233EF" w:rsidRPr="00C03AA0" w:rsidRDefault="004233EF" w:rsidP="004233EF">
            <w:pPr>
              <w:pStyle w:val="Table-Text10pt"/>
              <w:jc w:val="center"/>
              <w:rPr>
                <w:sz w:val="18"/>
                <w:szCs w:val="18"/>
              </w:rPr>
            </w:pPr>
          </w:p>
        </w:tc>
        <w:tc>
          <w:tcPr>
            <w:tcW w:w="2592" w:type="dxa"/>
            <w:shd w:val="clear" w:color="auto" w:fill="D9D9D9"/>
            <w:vAlign w:val="center"/>
          </w:tcPr>
          <w:p w14:paraId="7543F17D" w14:textId="77777777" w:rsidR="004233EF" w:rsidRPr="00EF2A4A" w:rsidRDefault="004233EF" w:rsidP="00EF2A4A">
            <w:pPr>
              <w:pStyle w:val="Table-Text10pt"/>
              <w:rPr>
                <w:sz w:val="18"/>
                <w:szCs w:val="18"/>
              </w:rPr>
            </w:pPr>
            <w:r w:rsidRPr="00EF2A4A">
              <w:rPr>
                <w:sz w:val="18"/>
                <w:szCs w:val="18"/>
              </w:rPr>
              <w:t>The</w:t>
            </w:r>
            <w:r w:rsidR="003F528F">
              <w:rPr>
                <w:sz w:val="18"/>
                <w:szCs w:val="18"/>
              </w:rPr>
              <w:t xml:space="preserve">re was limited information from child care providers about daily routines.  </w:t>
            </w:r>
            <w:r w:rsidRPr="00EF2A4A">
              <w:rPr>
                <w:sz w:val="18"/>
                <w:szCs w:val="18"/>
              </w:rPr>
              <w:t xml:space="preserve"> </w:t>
            </w:r>
          </w:p>
          <w:p w14:paraId="4A943A60" w14:textId="77777777" w:rsidR="00EF2A4A" w:rsidRPr="00A306E6" w:rsidRDefault="00EF2A4A" w:rsidP="00EF2A4A">
            <w:pPr>
              <w:pStyle w:val="Table-10ptbullet"/>
              <w:numPr>
                <w:ilvl w:val="0"/>
                <w:numId w:val="0"/>
              </w:numPr>
              <w:rPr>
                <w:sz w:val="10"/>
              </w:rPr>
            </w:pPr>
          </w:p>
          <w:p w14:paraId="3390595B" w14:textId="77777777" w:rsidR="004233EF" w:rsidRPr="00EF2A4A" w:rsidRDefault="004233EF" w:rsidP="00EF2A4A">
            <w:pPr>
              <w:pStyle w:val="Table-10ptbullet"/>
              <w:numPr>
                <w:ilvl w:val="0"/>
                <w:numId w:val="0"/>
              </w:numPr>
            </w:pPr>
            <w:r w:rsidRPr="00E5142A">
              <w:rPr>
                <w:sz w:val="18"/>
                <w:szCs w:val="18"/>
              </w:rPr>
              <w:t>No evidence for O3</w:t>
            </w:r>
            <w:r w:rsidR="000B427B">
              <w:rPr>
                <w:sz w:val="18"/>
                <w:szCs w:val="18"/>
              </w:rPr>
              <w:t>.</w:t>
            </w:r>
          </w:p>
        </w:tc>
        <w:tc>
          <w:tcPr>
            <w:tcW w:w="1008" w:type="dxa"/>
            <w:shd w:val="clear" w:color="auto" w:fill="D9D9D9"/>
            <w:vAlign w:val="center"/>
          </w:tcPr>
          <w:p w14:paraId="43C0C1CA" w14:textId="77777777" w:rsidR="004233EF" w:rsidRPr="00C03AA0" w:rsidRDefault="00D240FA" w:rsidP="004233EF">
            <w:pPr>
              <w:pStyle w:val="Table-Text10pt"/>
              <w:jc w:val="center"/>
              <w:rPr>
                <w:rFonts w:ascii="Calibri" w:eastAsia="Calibri" w:hAnsi="Calibri" w:cs="Times New Roman"/>
                <w:sz w:val="18"/>
                <w:szCs w:val="18"/>
              </w:rPr>
            </w:pPr>
            <w:r>
              <w:rPr>
                <w:rFonts w:ascii="Calibri" w:eastAsia="Calibri" w:hAnsi="Calibri" w:cs="Times New Roman"/>
                <w:sz w:val="18"/>
                <w:szCs w:val="18"/>
              </w:rPr>
              <w:t>13-15</w:t>
            </w:r>
          </w:p>
        </w:tc>
      </w:tr>
      <w:tr w:rsidR="004233EF" w:rsidRPr="00C03AA0" w14:paraId="5D78E2E8" w14:textId="77777777" w:rsidTr="00D240FA">
        <w:trPr>
          <w:trHeight w:val="86"/>
        </w:trPr>
        <w:tc>
          <w:tcPr>
            <w:tcW w:w="5040" w:type="dxa"/>
          </w:tcPr>
          <w:p w14:paraId="5EA739F7" w14:textId="77777777" w:rsidR="004233EF" w:rsidRPr="00C03AA0" w:rsidDel="00AD18CE" w:rsidRDefault="004233EF" w:rsidP="00C61AE9">
            <w:pPr>
              <w:numPr>
                <w:ilvl w:val="0"/>
                <w:numId w:val="2"/>
              </w:numPr>
              <w:tabs>
                <w:tab w:val="left" w:pos="360"/>
              </w:tabs>
              <w:ind w:left="288" w:hanging="288"/>
              <w:contextualSpacing/>
              <w:rPr>
                <w:rFonts w:ascii="Calibri" w:eastAsia="Calibri" w:hAnsi="Calibri" w:cs="Times New Roman"/>
                <w:sz w:val="18"/>
                <w:szCs w:val="18"/>
              </w:rPr>
            </w:pPr>
            <w:r w:rsidRPr="00C03AA0">
              <w:rPr>
                <w:rFonts w:ascii="Calibri" w:hAnsi="Calibri"/>
                <w:sz w:val="18"/>
                <w:szCs w:val="18"/>
              </w:rPr>
              <w:t>Team members discuss</w:t>
            </w:r>
            <w:r w:rsidRPr="00C03AA0">
              <w:rPr>
                <w:rFonts w:ascii="Calibri" w:hAnsi="Calibri"/>
                <w:b/>
                <w:sz w:val="18"/>
                <w:szCs w:val="18"/>
              </w:rPr>
              <w:t xml:space="preserve"> </w:t>
            </w:r>
            <w:r w:rsidRPr="00C03AA0">
              <w:rPr>
                <w:rFonts w:ascii="Calibri" w:hAnsi="Calibri"/>
                <w:sz w:val="18"/>
                <w:szCs w:val="18"/>
              </w:rPr>
              <w:t xml:space="preserve">the child’s functioning </w:t>
            </w:r>
            <w:r w:rsidRPr="00C03AA0">
              <w:rPr>
                <w:rFonts w:ascii="Calibri" w:hAnsi="Calibri"/>
                <w:b/>
                <w:sz w:val="18"/>
                <w:szCs w:val="18"/>
              </w:rPr>
              <w:t>across settings and situations.</w:t>
            </w:r>
          </w:p>
        </w:tc>
        <w:tc>
          <w:tcPr>
            <w:tcW w:w="720" w:type="dxa"/>
            <w:shd w:val="clear" w:color="auto" w:fill="D9D9D9"/>
            <w:vAlign w:val="center"/>
          </w:tcPr>
          <w:p w14:paraId="5067A97F"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33DE5523" w14:textId="77777777" w:rsidR="004233EF" w:rsidRPr="00C03AA0" w:rsidRDefault="004233EF" w:rsidP="004233EF">
            <w:pPr>
              <w:pStyle w:val="Table-Text10pt"/>
              <w:jc w:val="center"/>
              <w:rPr>
                <w:sz w:val="18"/>
                <w:szCs w:val="18"/>
              </w:rPr>
            </w:pPr>
          </w:p>
        </w:tc>
        <w:tc>
          <w:tcPr>
            <w:tcW w:w="720" w:type="dxa"/>
            <w:tcBorders>
              <w:right w:val="single" w:sz="12" w:space="0" w:color="auto"/>
            </w:tcBorders>
            <w:shd w:val="clear" w:color="auto" w:fill="D9D9D9"/>
            <w:vAlign w:val="center"/>
          </w:tcPr>
          <w:p w14:paraId="7374FE0C"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left w:val="single" w:sz="12" w:space="0" w:color="auto"/>
              <w:bottom w:val="single" w:sz="4" w:space="0" w:color="auto"/>
            </w:tcBorders>
            <w:shd w:val="clear" w:color="auto" w:fill="F2F2F2"/>
            <w:vAlign w:val="center"/>
          </w:tcPr>
          <w:p w14:paraId="6A43067F" w14:textId="77777777" w:rsidR="004233EF" w:rsidRPr="00C03AA0" w:rsidRDefault="004233EF" w:rsidP="004233EF">
            <w:pPr>
              <w:pStyle w:val="Table-Text10pt"/>
              <w:jc w:val="center"/>
              <w:rPr>
                <w:sz w:val="18"/>
                <w:szCs w:val="18"/>
              </w:rPr>
            </w:pPr>
            <w:r>
              <w:rPr>
                <w:sz w:val="18"/>
                <w:szCs w:val="18"/>
              </w:rPr>
              <w:t>x</w:t>
            </w:r>
          </w:p>
        </w:tc>
        <w:tc>
          <w:tcPr>
            <w:tcW w:w="720" w:type="dxa"/>
            <w:tcBorders>
              <w:bottom w:val="single" w:sz="4" w:space="0" w:color="auto"/>
            </w:tcBorders>
            <w:shd w:val="clear" w:color="auto" w:fill="F2F2F2"/>
            <w:vAlign w:val="center"/>
          </w:tcPr>
          <w:p w14:paraId="285D24F5" w14:textId="77777777" w:rsidR="004233EF" w:rsidRPr="00C03AA0" w:rsidRDefault="004233EF" w:rsidP="004233EF">
            <w:pPr>
              <w:pStyle w:val="Table-Text10pt"/>
              <w:jc w:val="center"/>
              <w:rPr>
                <w:sz w:val="18"/>
                <w:szCs w:val="18"/>
              </w:rPr>
            </w:pPr>
          </w:p>
        </w:tc>
        <w:tc>
          <w:tcPr>
            <w:tcW w:w="720" w:type="dxa"/>
            <w:tcBorders>
              <w:bottom w:val="single" w:sz="4" w:space="0" w:color="auto"/>
            </w:tcBorders>
            <w:shd w:val="clear" w:color="auto" w:fill="F2F2F2"/>
            <w:vAlign w:val="center"/>
          </w:tcPr>
          <w:p w14:paraId="185F9749" w14:textId="77777777" w:rsidR="004233EF" w:rsidRPr="00C03AA0" w:rsidRDefault="004233EF" w:rsidP="004233EF">
            <w:pPr>
              <w:pStyle w:val="Table-Text10pt"/>
              <w:jc w:val="center"/>
              <w:rPr>
                <w:sz w:val="18"/>
                <w:szCs w:val="18"/>
              </w:rPr>
            </w:pPr>
          </w:p>
        </w:tc>
        <w:tc>
          <w:tcPr>
            <w:tcW w:w="2592" w:type="dxa"/>
            <w:shd w:val="clear" w:color="auto" w:fill="D9D9D9"/>
          </w:tcPr>
          <w:p w14:paraId="263B7B8D" w14:textId="77777777" w:rsidR="004233EF" w:rsidRDefault="004233EF" w:rsidP="00EF2A4A">
            <w:pPr>
              <w:pStyle w:val="Table-Text10pt"/>
              <w:rPr>
                <w:sz w:val="18"/>
                <w:szCs w:val="18"/>
              </w:rPr>
            </w:pPr>
            <w:r w:rsidRPr="00EF2A4A">
              <w:rPr>
                <w:sz w:val="18"/>
                <w:szCs w:val="18"/>
              </w:rPr>
              <w:t xml:space="preserve">Providers discussed Lily’s functioning at home and childcare for </w:t>
            </w:r>
            <w:r w:rsidR="000B427B">
              <w:rPr>
                <w:sz w:val="18"/>
                <w:szCs w:val="18"/>
              </w:rPr>
              <w:t>O</w:t>
            </w:r>
            <w:r w:rsidRPr="00EF2A4A">
              <w:rPr>
                <w:sz w:val="18"/>
                <w:szCs w:val="18"/>
              </w:rPr>
              <w:t>1</w:t>
            </w:r>
            <w:r w:rsidR="000B427B">
              <w:rPr>
                <w:sz w:val="18"/>
                <w:szCs w:val="18"/>
              </w:rPr>
              <w:t>.</w:t>
            </w:r>
          </w:p>
          <w:p w14:paraId="52FF9442" w14:textId="77777777" w:rsidR="000B427B" w:rsidRPr="00EF2A4A" w:rsidRDefault="000B427B" w:rsidP="00EF2A4A">
            <w:pPr>
              <w:pStyle w:val="Table-Text10pt"/>
              <w:rPr>
                <w:sz w:val="18"/>
                <w:szCs w:val="18"/>
              </w:rPr>
            </w:pPr>
          </w:p>
          <w:p w14:paraId="31E77F1F" w14:textId="77777777" w:rsidR="004233EF" w:rsidRPr="00EF2A4A" w:rsidRDefault="004233EF" w:rsidP="000B427B">
            <w:pPr>
              <w:pStyle w:val="Table-Text10pt"/>
              <w:rPr>
                <w:sz w:val="18"/>
                <w:szCs w:val="18"/>
              </w:rPr>
            </w:pPr>
            <w:r w:rsidRPr="00EF2A4A">
              <w:rPr>
                <w:sz w:val="18"/>
                <w:szCs w:val="18"/>
              </w:rPr>
              <w:t>No evidence for O3</w:t>
            </w:r>
            <w:r w:rsidR="000B427B">
              <w:rPr>
                <w:sz w:val="18"/>
                <w:szCs w:val="18"/>
              </w:rPr>
              <w:t>.</w:t>
            </w:r>
          </w:p>
        </w:tc>
        <w:tc>
          <w:tcPr>
            <w:tcW w:w="1008" w:type="dxa"/>
            <w:shd w:val="clear" w:color="auto" w:fill="D9D9D9"/>
            <w:vAlign w:val="center"/>
          </w:tcPr>
          <w:p w14:paraId="19048542" w14:textId="77777777" w:rsidR="004233EF" w:rsidRPr="00C03AA0" w:rsidRDefault="00D240FA" w:rsidP="00D240FA">
            <w:pPr>
              <w:jc w:val="center"/>
              <w:rPr>
                <w:rFonts w:ascii="Calibri" w:eastAsia="Calibri" w:hAnsi="Calibri" w:cs="Times New Roman"/>
                <w:sz w:val="18"/>
                <w:szCs w:val="18"/>
              </w:rPr>
            </w:pPr>
            <w:r>
              <w:rPr>
                <w:rFonts w:ascii="Calibri" w:eastAsia="Calibri" w:hAnsi="Calibri" w:cs="Times New Roman"/>
                <w:sz w:val="18"/>
                <w:szCs w:val="18"/>
              </w:rPr>
              <w:t>8-12</w:t>
            </w:r>
          </w:p>
        </w:tc>
      </w:tr>
      <w:tr w:rsidR="004233EF" w:rsidRPr="00021AD6" w14:paraId="234FDB99" w14:textId="77777777" w:rsidTr="00A85D08">
        <w:tc>
          <w:tcPr>
            <w:tcW w:w="5040" w:type="dxa"/>
          </w:tcPr>
          <w:p w14:paraId="01A5C563" w14:textId="77777777" w:rsidR="004233EF" w:rsidRPr="00021AD6" w:rsidRDefault="004233EF" w:rsidP="00C61AE9">
            <w:pPr>
              <w:numPr>
                <w:ilvl w:val="0"/>
                <w:numId w:val="2"/>
              </w:numPr>
              <w:tabs>
                <w:tab w:val="left" w:pos="360"/>
              </w:tabs>
              <w:ind w:left="270" w:hanging="270"/>
              <w:contextualSpacing/>
              <w:rPr>
                <w:rFonts w:ascii="Calibri" w:eastAsia="Calibri" w:hAnsi="Calibri" w:cs="Times New Roman"/>
              </w:rPr>
            </w:pPr>
            <w:r w:rsidRPr="000B4DD7">
              <w:rPr>
                <w:rFonts w:ascii="Calibri" w:hAnsi="Calibri"/>
                <w:sz w:val="18"/>
                <w:szCs w:val="18"/>
              </w:rPr>
              <w:t xml:space="preserve">Team members </w:t>
            </w:r>
            <w:r>
              <w:rPr>
                <w:rFonts w:ascii="Calibri" w:hAnsi="Calibri"/>
                <w:sz w:val="18"/>
                <w:szCs w:val="18"/>
              </w:rPr>
              <w:t>discuss</w:t>
            </w:r>
            <w:r w:rsidRPr="000B4DD7">
              <w:rPr>
                <w:rFonts w:ascii="Calibri" w:hAnsi="Calibri"/>
                <w:sz w:val="18"/>
                <w:szCs w:val="18"/>
              </w:rPr>
              <w:t xml:space="preserve"> the child’s functioning for each outcome in sufficient </w:t>
            </w:r>
            <w:r w:rsidRPr="000B4DD7">
              <w:rPr>
                <w:rFonts w:ascii="Calibri" w:hAnsi="Calibri"/>
                <w:b/>
                <w:sz w:val="18"/>
                <w:szCs w:val="18"/>
              </w:rPr>
              <w:t xml:space="preserve">depth </w:t>
            </w:r>
            <w:r w:rsidRPr="000B4DD7">
              <w:rPr>
                <w:rFonts w:ascii="Calibri" w:hAnsi="Calibri"/>
                <w:sz w:val="18"/>
                <w:szCs w:val="18"/>
              </w:rPr>
              <w:t>to describe how the child uses skills in meaningful ways.</w:t>
            </w:r>
          </w:p>
        </w:tc>
        <w:tc>
          <w:tcPr>
            <w:tcW w:w="720" w:type="dxa"/>
            <w:shd w:val="clear" w:color="auto" w:fill="D9D9D9"/>
            <w:vAlign w:val="center"/>
          </w:tcPr>
          <w:p w14:paraId="4F92180B"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32B136DD" w14:textId="77777777" w:rsidR="004233EF" w:rsidRPr="00C03AA0" w:rsidRDefault="004233EF" w:rsidP="004233EF">
            <w:pPr>
              <w:pStyle w:val="Table-Text10pt"/>
              <w:jc w:val="center"/>
              <w:rPr>
                <w:sz w:val="18"/>
                <w:szCs w:val="18"/>
              </w:rPr>
            </w:pPr>
          </w:p>
        </w:tc>
        <w:tc>
          <w:tcPr>
            <w:tcW w:w="720" w:type="dxa"/>
            <w:tcBorders>
              <w:right w:val="single" w:sz="12" w:space="0" w:color="auto"/>
            </w:tcBorders>
            <w:shd w:val="clear" w:color="auto" w:fill="D9D9D9"/>
            <w:vAlign w:val="center"/>
          </w:tcPr>
          <w:p w14:paraId="53928B8F" w14:textId="77777777" w:rsidR="004233EF" w:rsidRPr="00C03AA0" w:rsidRDefault="004233EF" w:rsidP="004233EF">
            <w:pPr>
              <w:pStyle w:val="Table-Text10pt"/>
              <w:jc w:val="center"/>
              <w:rPr>
                <w:sz w:val="18"/>
                <w:szCs w:val="18"/>
              </w:rPr>
            </w:pPr>
            <w:r w:rsidRPr="00C03AA0">
              <w:rPr>
                <w:sz w:val="18"/>
                <w:szCs w:val="18"/>
              </w:rPr>
              <w:t>x</w:t>
            </w:r>
          </w:p>
        </w:tc>
        <w:tc>
          <w:tcPr>
            <w:tcW w:w="720" w:type="dxa"/>
            <w:tcBorders>
              <w:left w:val="single" w:sz="12" w:space="0" w:color="auto"/>
            </w:tcBorders>
            <w:shd w:val="clear" w:color="auto" w:fill="F2F2F2"/>
            <w:vAlign w:val="center"/>
          </w:tcPr>
          <w:p w14:paraId="3800CD88"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11D9B96B"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68AAFDA2" w14:textId="77777777" w:rsidR="004233EF" w:rsidRPr="00C03AA0" w:rsidRDefault="004233EF" w:rsidP="004233EF">
            <w:pPr>
              <w:pStyle w:val="Table-Text10pt"/>
              <w:jc w:val="center"/>
              <w:rPr>
                <w:sz w:val="18"/>
                <w:szCs w:val="18"/>
              </w:rPr>
            </w:pPr>
          </w:p>
        </w:tc>
        <w:tc>
          <w:tcPr>
            <w:tcW w:w="2592" w:type="dxa"/>
            <w:shd w:val="clear" w:color="auto" w:fill="D9D9D9"/>
          </w:tcPr>
          <w:p w14:paraId="02D11FCC" w14:textId="77777777" w:rsidR="004233EF" w:rsidRPr="00EF2A4A" w:rsidRDefault="004233EF" w:rsidP="000B427B">
            <w:pPr>
              <w:pStyle w:val="Table-10ptbullet"/>
              <w:numPr>
                <w:ilvl w:val="0"/>
                <w:numId w:val="0"/>
              </w:numPr>
              <w:rPr>
                <w:sz w:val="18"/>
                <w:szCs w:val="18"/>
              </w:rPr>
            </w:pPr>
            <w:r w:rsidRPr="00EF2A4A">
              <w:rPr>
                <w:sz w:val="18"/>
                <w:szCs w:val="18"/>
              </w:rPr>
              <w:t xml:space="preserve">SLP began the discussion on a number of aspects of O1, but could have expanded the discussion, e.g. describing typical skills </w:t>
            </w:r>
            <w:r w:rsidR="000B427B">
              <w:rPr>
                <w:sz w:val="18"/>
                <w:szCs w:val="18"/>
              </w:rPr>
              <w:t xml:space="preserve">of 2-year-olds </w:t>
            </w:r>
            <w:r w:rsidRPr="00EF2A4A">
              <w:rPr>
                <w:sz w:val="18"/>
                <w:szCs w:val="18"/>
              </w:rPr>
              <w:t>related to social games</w:t>
            </w:r>
            <w:r w:rsidR="000B427B">
              <w:rPr>
                <w:sz w:val="18"/>
                <w:szCs w:val="18"/>
              </w:rPr>
              <w:t>,</w:t>
            </w:r>
            <w:r w:rsidRPr="00EF2A4A">
              <w:rPr>
                <w:sz w:val="18"/>
                <w:szCs w:val="18"/>
              </w:rPr>
              <w:t xml:space="preserve"> or describ</w:t>
            </w:r>
            <w:r w:rsidR="000B427B">
              <w:rPr>
                <w:sz w:val="18"/>
                <w:szCs w:val="18"/>
              </w:rPr>
              <w:t>ing</w:t>
            </w:r>
            <w:r w:rsidRPr="00EF2A4A">
              <w:rPr>
                <w:sz w:val="18"/>
                <w:szCs w:val="18"/>
              </w:rPr>
              <w:t xml:space="preserve"> Lily’s interaction with other children.  </w:t>
            </w:r>
          </w:p>
        </w:tc>
        <w:tc>
          <w:tcPr>
            <w:tcW w:w="1008" w:type="dxa"/>
            <w:shd w:val="clear" w:color="auto" w:fill="D9D9D9"/>
            <w:vAlign w:val="center"/>
          </w:tcPr>
          <w:p w14:paraId="2BBD96D3" w14:textId="77777777" w:rsidR="004233EF" w:rsidRPr="00C03AA0" w:rsidRDefault="00D240FA" w:rsidP="004233EF">
            <w:pPr>
              <w:pStyle w:val="Table-Text10pt"/>
              <w:jc w:val="center"/>
              <w:rPr>
                <w:sz w:val="18"/>
                <w:szCs w:val="18"/>
              </w:rPr>
            </w:pPr>
            <w:r>
              <w:rPr>
                <w:sz w:val="18"/>
                <w:szCs w:val="18"/>
              </w:rPr>
              <w:t>18-19</w:t>
            </w:r>
          </w:p>
        </w:tc>
      </w:tr>
      <w:tr w:rsidR="004233EF" w:rsidRPr="00021AD6" w14:paraId="048A9A65" w14:textId="77777777" w:rsidTr="00A85D08">
        <w:tc>
          <w:tcPr>
            <w:tcW w:w="5040" w:type="dxa"/>
          </w:tcPr>
          <w:p w14:paraId="49A836E0" w14:textId="77777777" w:rsidR="004233EF" w:rsidRPr="00021AD6" w:rsidRDefault="004233EF" w:rsidP="00C61AE9">
            <w:pPr>
              <w:numPr>
                <w:ilvl w:val="0"/>
                <w:numId w:val="2"/>
              </w:numPr>
              <w:ind w:left="270" w:hanging="270"/>
              <w:contextualSpacing/>
              <w:rPr>
                <w:rFonts w:ascii="Calibri" w:eastAsia="Calibri" w:hAnsi="Calibri" w:cs="Times New Roman"/>
              </w:rPr>
            </w:pPr>
            <w:r w:rsidRPr="000B4DD7">
              <w:rPr>
                <w:rFonts w:ascii="Calibri" w:hAnsi="Calibri"/>
                <w:sz w:val="18"/>
                <w:szCs w:val="18"/>
              </w:rPr>
              <w:t>Team members focus on</w:t>
            </w:r>
            <w:r w:rsidRPr="000B4DD7">
              <w:rPr>
                <w:rFonts w:ascii="Calibri" w:hAnsi="Calibri"/>
                <w:b/>
                <w:sz w:val="18"/>
                <w:szCs w:val="18"/>
              </w:rPr>
              <w:t xml:space="preserve"> </w:t>
            </w:r>
            <w:r w:rsidRPr="000B4DD7">
              <w:rPr>
                <w:rFonts w:ascii="Calibri" w:hAnsi="Calibri"/>
                <w:sz w:val="18"/>
                <w:szCs w:val="18"/>
              </w:rPr>
              <w:t xml:space="preserve">the child’s </w:t>
            </w:r>
            <w:r w:rsidRPr="000B4DD7">
              <w:rPr>
                <w:rFonts w:ascii="Calibri" w:hAnsi="Calibri"/>
                <w:b/>
                <w:sz w:val="18"/>
                <w:szCs w:val="18"/>
              </w:rPr>
              <w:t xml:space="preserve">functional use of skills </w:t>
            </w:r>
            <w:r w:rsidRPr="000B4DD7">
              <w:rPr>
                <w:rFonts w:ascii="Calibri" w:hAnsi="Calibri"/>
                <w:sz w:val="18"/>
                <w:szCs w:val="18"/>
              </w:rPr>
              <w:t>versus discrete skills.</w:t>
            </w:r>
          </w:p>
        </w:tc>
        <w:tc>
          <w:tcPr>
            <w:tcW w:w="720" w:type="dxa"/>
            <w:shd w:val="clear" w:color="auto" w:fill="D9D9D9"/>
            <w:vAlign w:val="center"/>
          </w:tcPr>
          <w:p w14:paraId="554E155A"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D9D9D9"/>
            <w:vAlign w:val="center"/>
          </w:tcPr>
          <w:p w14:paraId="2F95FFB4" w14:textId="77777777" w:rsidR="004233EF" w:rsidRPr="00C03AA0" w:rsidRDefault="004233EF" w:rsidP="004233EF">
            <w:pPr>
              <w:pStyle w:val="Table-Text10pt"/>
              <w:jc w:val="center"/>
              <w:rPr>
                <w:sz w:val="18"/>
                <w:szCs w:val="18"/>
              </w:rPr>
            </w:pPr>
          </w:p>
        </w:tc>
        <w:tc>
          <w:tcPr>
            <w:tcW w:w="720" w:type="dxa"/>
            <w:tcBorders>
              <w:bottom w:val="single" w:sz="4" w:space="0" w:color="auto"/>
              <w:right w:val="single" w:sz="12" w:space="0" w:color="auto"/>
            </w:tcBorders>
            <w:shd w:val="clear" w:color="auto" w:fill="D9D9D9"/>
            <w:vAlign w:val="center"/>
          </w:tcPr>
          <w:p w14:paraId="287F6659" w14:textId="77777777" w:rsidR="004233EF" w:rsidRPr="00C03AA0" w:rsidRDefault="004233EF" w:rsidP="004233EF">
            <w:pPr>
              <w:pStyle w:val="Table-Text10pt"/>
              <w:jc w:val="center"/>
              <w:rPr>
                <w:sz w:val="18"/>
                <w:szCs w:val="18"/>
              </w:rPr>
            </w:pPr>
          </w:p>
        </w:tc>
        <w:tc>
          <w:tcPr>
            <w:tcW w:w="720" w:type="dxa"/>
            <w:tcBorders>
              <w:left w:val="single" w:sz="12" w:space="0" w:color="auto"/>
            </w:tcBorders>
            <w:shd w:val="clear" w:color="auto" w:fill="F2F2F2"/>
            <w:vAlign w:val="center"/>
          </w:tcPr>
          <w:p w14:paraId="3A862286"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46E73F61"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307737C4" w14:textId="77777777" w:rsidR="004233EF" w:rsidRPr="00C03AA0" w:rsidRDefault="004233EF" w:rsidP="004233EF">
            <w:pPr>
              <w:pStyle w:val="Table-Text10pt"/>
              <w:jc w:val="center"/>
              <w:rPr>
                <w:sz w:val="18"/>
                <w:szCs w:val="18"/>
              </w:rPr>
            </w:pPr>
          </w:p>
        </w:tc>
        <w:tc>
          <w:tcPr>
            <w:tcW w:w="2592" w:type="dxa"/>
            <w:shd w:val="clear" w:color="auto" w:fill="D9D9D9"/>
          </w:tcPr>
          <w:p w14:paraId="68A337A3" w14:textId="77777777" w:rsidR="004233EF" w:rsidRPr="00C03AA0" w:rsidRDefault="004233EF" w:rsidP="00EF2A4A">
            <w:pPr>
              <w:pStyle w:val="Table-10ptbullet"/>
              <w:numPr>
                <w:ilvl w:val="0"/>
                <w:numId w:val="0"/>
              </w:numPr>
              <w:rPr>
                <w:sz w:val="18"/>
                <w:szCs w:val="18"/>
              </w:rPr>
            </w:pPr>
            <w:r w:rsidRPr="00C03AA0">
              <w:rPr>
                <w:sz w:val="18"/>
                <w:szCs w:val="18"/>
              </w:rPr>
              <w:t xml:space="preserve"> Limited </w:t>
            </w:r>
            <w:r w:rsidR="000B427B" w:rsidRPr="00C03AA0">
              <w:rPr>
                <w:sz w:val="18"/>
                <w:szCs w:val="18"/>
              </w:rPr>
              <w:t>discuss</w:t>
            </w:r>
            <w:r w:rsidR="000B427B">
              <w:rPr>
                <w:sz w:val="18"/>
                <w:szCs w:val="18"/>
              </w:rPr>
              <w:t>ion</w:t>
            </w:r>
            <w:r w:rsidR="000B427B" w:rsidRPr="00C03AA0">
              <w:rPr>
                <w:sz w:val="18"/>
                <w:szCs w:val="18"/>
              </w:rPr>
              <w:t xml:space="preserve"> </w:t>
            </w:r>
            <w:r w:rsidR="000B427B">
              <w:rPr>
                <w:sz w:val="18"/>
                <w:szCs w:val="18"/>
              </w:rPr>
              <w:t xml:space="preserve">of functioning </w:t>
            </w:r>
            <w:r w:rsidRPr="00C03AA0">
              <w:rPr>
                <w:sz w:val="18"/>
                <w:szCs w:val="18"/>
              </w:rPr>
              <w:t xml:space="preserve">related to O1. </w:t>
            </w:r>
          </w:p>
          <w:p w14:paraId="589A5576" w14:textId="77777777" w:rsidR="00EF2A4A" w:rsidRPr="00EF2A4A" w:rsidRDefault="00EF2A4A" w:rsidP="00EF2A4A">
            <w:pPr>
              <w:pStyle w:val="Table-10ptbullet"/>
              <w:numPr>
                <w:ilvl w:val="0"/>
                <w:numId w:val="0"/>
              </w:numPr>
              <w:rPr>
                <w:rFonts w:ascii="Calibri" w:hAnsi="Calibri"/>
                <w:sz w:val="10"/>
                <w:szCs w:val="18"/>
              </w:rPr>
            </w:pPr>
          </w:p>
          <w:p w14:paraId="33CD6343" w14:textId="77777777" w:rsidR="004233EF" w:rsidRPr="00C03AA0" w:rsidRDefault="004233EF" w:rsidP="00EF2A4A">
            <w:pPr>
              <w:pStyle w:val="Table-10ptbullet"/>
              <w:numPr>
                <w:ilvl w:val="0"/>
                <w:numId w:val="0"/>
              </w:numPr>
              <w:rPr>
                <w:sz w:val="18"/>
                <w:szCs w:val="18"/>
              </w:rPr>
            </w:pPr>
            <w:r w:rsidRPr="00C03AA0">
              <w:rPr>
                <w:rFonts w:ascii="Calibri" w:hAnsi="Calibri"/>
                <w:sz w:val="18"/>
                <w:szCs w:val="18"/>
              </w:rPr>
              <w:t>No Evidence for O3</w:t>
            </w:r>
            <w:r w:rsidR="000B427B">
              <w:rPr>
                <w:rFonts w:ascii="Calibri" w:hAnsi="Calibri"/>
                <w:sz w:val="18"/>
                <w:szCs w:val="18"/>
              </w:rPr>
              <w:t>.</w:t>
            </w:r>
          </w:p>
        </w:tc>
        <w:tc>
          <w:tcPr>
            <w:tcW w:w="1008" w:type="dxa"/>
            <w:shd w:val="clear" w:color="auto" w:fill="D9D9D9"/>
            <w:vAlign w:val="center"/>
          </w:tcPr>
          <w:p w14:paraId="6965E18C" w14:textId="77777777" w:rsidR="004233EF" w:rsidRPr="00C03AA0" w:rsidRDefault="00D240FA" w:rsidP="004233EF">
            <w:pPr>
              <w:pStyle w:val="Table-Text10pt"/>
              <w:jc w:val="center"/>
              <w:rPr>
                <w:sz w:val="18"/>
                <w:szCs w:val="18"/>
              </w:rPr>
            </w:pPr>
            <w:r>
              <w:rPr>
                <w:sz w:val="18"/>
                <w:szCs w:val="18"/>
              </w:rPr>
              <w:t>9</w:t>
            </w:r>
            <w:r w:rsidR="004233EF" w:rsidRPr="00C03AA0">
              <w:rPr>
                <w:sz w:val="18"/>
                <w:szCs w:val="18"/>
              </w:rPr>
              <w:t>-12</w:t>
            </w:r>
          </w:p>
        </w:tc>
      </w:tr>
      <w:tr w:rsidR="004233EF" w:rsidRPr="00021AD6" w14:paraId="3B33B795" w14:textId="77777777" w:rsidTr="00A85D08">
        <w:tc>
          <w:tcPr>
            <w:tcW w:w="5040" w:type="dxa"/>
          </w:tcPr>
          <w:p w14:paraId="5451C2B2" w14:textId="77777777" w:rsidR="004233EF" w:rsidRPr="00021AD6" w:rsidRDefault="004233EF" w:rsidP="00C61AE9">
            <w:pPr>
              <w:numPr>
                <w:ilvl w:val="0"/>
                <w:numId w:val="2"/>
              </w:numPr>
              <w:ind w:left="270" w:hanging="270"/>
              <w:contextualSpacing/>
              <w:rPr>
                <w:rFonts w:ascii="Calibri" w:eastAsia="Calibri" w:hAnsi="Calibri" w:cs="Times New Roman"/>
              </w:rPr>
            </w:pPr>
            <w:r w:rsidRPr="000B4DD7">
              <w:rPr>
                <w:rFonts w:ascii="Calibri" w:hAnsi="Calibri"/>
                <w:sz w:val="18"/>
                <w:szCs w:val="18"/>
              </w:rPr>
              <w:t>Team members discuss</w:t>
            </w:r>
            <w:r w:rsidRPr="000B4DD7">
              <w:rPr>
                <w:rFonts w:ascii="Calibri" w:hAnsi="Calibri"/>
                <w:b/>
                <w:sz w:val="18"/>
                <w:szCs w:val="18"/>
              </w:rPr>
              <w:t xml:space="preserve"> skills the child has and has not yet mastered.</w:t>
            </w:r>
          </w:p>
        </w:tc>
        <w:tc>
          <w:tcPr>
            <w:tcW w:w="720" w:type="dxa"/>
            <w:shd w:val="clear" w:color="auto" w:fill="D9D9D9"/>
            <w:vAlign w:val="center"/>
          </w:tcPr>
          <w:p w14:paraId="5FA714BB" w14:textId="77777777" w:rsidR="004233EF" w:rsidRPr="00C03AA0" w:rsidRDefault="004233EF" w:rsidP="004233EF">
            <w:pPr>
              <w:pStyle w:val="Table-Text10pt"/>
              <w:jc w:val="center"/>
              <w:rPr>
                <w:sz w:val="18"/>
                <w:szCs w:val="18"/>
              </w:rPr>
            </w:pPr>
          </w:p>
        </w:tc>
        <w:tc>
          <w:tcPr>
            <w:tcW w:w="720" w:type="dxa"/>
            <w:shd w:val="clear" w:color="auto" w:fill="D9D9D9"/>
            <w:vAlign w:val="center"/>
          </w:tcPr>
          <w:p w14:paraId="27D3439E" w14:textId="77777777" w:rsidR="004233EF" w:rsidRPr="00C03AA0" w:rsidRDefault="004233EF" w:rsidP="004233EF">
            <w:pPr>
              <w:pStyle w:val="Table-Text10pt"/>
              <w:jc w:val="center"/>
              <w:rPr>
                <w:sz w:val="18"/>
                <w:szCs w:val="18"/>
              </w:rPr>
            </w:pPr>
          </w:p>
        </w:tc>
        <w:tc>
          <w:tcPr>
            <w:tcW w:w="720" w:type="dxa"/>
            <w:tcBorders>
              <w:right w:val="single" w:sz="12" w:space="0" w:color="auto"/>
            </w:tcBorders>
            <w:shd w:val="clear" w:color="auto" w:fill="D9D9D9"/>
            <w:vAlign w:val="center"/>
          </w:tcPr>
          <w:p w14:paraId="6ED5DDA3" w14:textId="77777777" w:rsidR="004233EF" w:rsidRPr="00C03AA0" w:rsidRDefault="00D240FA" w:rsidP="004233EF">
            <w:pPr>
              <w:pStyle w:val="Table-Text10pt"/>
              <w:jc w:val="center"/>
              <w:rPr>
                <w:sz w:val="18"/>
                <w:szCs w:val="18"/>
              </w:rPr>
            </w:pPr>
            <w:r>
              <w:rPr>
                <w:sz w:val="18"/>
                <w:szCs w:val="18"/>
              </w:rPr>
              <w:t>x</w:t>
            </w:r>
          </w:p>
        </w:tc>
        <w:tc>
          <w:tcPr>
            <w:tcW w:w="720" w:type="dxa"/>
            <w:tcBorders>
              <w:left w:val="single" w:sz="12" w:space="0" w:color="auto"/>
            </w:tcBorders>
            <w:shd w:val="clear" w:color="auto" w:fill="F2F2F2"/>
            <w:vAlign w:val="center"/>
          </w:tcPr>
          <w:p w14:paraId="1DA49CDE" w14:textId="77777777" w:rsidR="004233EF" w:rsidRPr="00C03AA0" w:rsidRDefault="004233EF" w:rsidP="004233EF">
            <w:pPr>
              <w:pStyle w:val="Table-Text10pt"/>
              <w:jc w:val="center"/>
              <w:rPr>
                <w:sz w:val="18"/>
                <w:szCs w:val="18"/>
              </w:rPr>
            </w:pPr>
            <w:r w:rsidRPr="00C03AA0">
              <w:rPr>
                <w:sz w:val="18"/>
                <w:szCs w:val="18"/>
              </w:rPr>
              <w:t>x</w:t>
            </w:r>
          </w:p>
        </w:tc>
        <w:tc>
          <w:tcPr>
            <w:tcW w:w="720" w:type="dxa"/>
            <w:shd w:val="clear" w:color="auto" w:fill="F2F2F2"/>
            <w:vAlign w:val="center"/>
          </w:tcPr>
          <w:p w14:paraId="4F22C4CB" w14:textId="77777777" w:rsidR="004233EF" w:rsidRPr="00C03AA0" w:rsidRDefault="004233EF" w:rsidP="004233EF">
            <w:pPr>
              <w:pStyle w:val="Table-Text10pt"/>
              <w:jc w:val="center"/>
              <w:rPr>
                <w:sz w:val="18"/>
                <w:szCs w:val="18"/>
              </w:rPr>
            </w:pPr>
          </w:p>
        </w:tc>
        <w:tc>
          <w:tcPr>
            <w:tcW w:w="720" w:type="dxa"/>
            <w:shd w:val="clear" w:color="auto" w:fill="F2F2F2"/>
            <w:vAlign w:val="center"/>
          </w:tcPr>
          <w:p w14:paraId="03E478EA" w14:textId="77777777" w:rsidR="004233EF" w:rsidRPr="00C03AA0" w:rsidRDefault="004233EF" w:rsidP="004233EF">
            <w:pPr>
              <w:pStyle w:val="Table-Text10pt"/>
              <w:jc w:val="center"/>
              <w:rPr>
                <w:sz w:val="18"/>
                <w:szCs w:val="18"/>
              </w:rPr>
            </w:pPr>
          </w:p>
        </w:tc>
        <w:tc>
          <w:tcPr>
            <w:tcW w:w="2592" w:type="dxa"/>
            <w:shd w:val="clear" w:color="auto" w:fill="D9D9D9"/>
          </w:tcPr>
          <w:p w14:paraId="6EFF6253" w14:textId="77777777" w:rsidR="004233EF" w:rsidRDefault="004233EF" w:rsidP="00EF2A4A">
            <w:pPr>
              <w:pStyle w:val="Table-10ptbullet"/>
              <w:numPr>
                <w:ilvl w:val="0"/>
                <w:numId w:val="0"/>
              </w:numPr>
              <w:rPr>
                <w:sz w:val="18"/>
                <w:szCs w:val="18"/>
              </w:rPr>
            </w:pPr>
            <w:r w:rsidRPr="00C03AA0">
              <w:rPr>
                <w:sz w:val="18"/>
                <w:szCs w:val="18"/>
              </w:rPr>
              <w:t>SLP described how Lily was using her functional skills in this area.</w:t>
            </w:r>
          </w:p>
          <w:p w14:paraId="566C08A1" w14:textId="77777777" w:rsidR="00EF2A4A" w:rsidRPr="00EF2A4A" w:rsidRDefault="00EF2A4A" w:rsidP="00EF2A4A">
            <w:pPr>
              <w:pStyle w:val="Table-10ptbullet"/>
              <w:numPr>
                <w:ilvl w:val="0"/>
                <w:numId w:val="0"/>
              </w:numPr>
              <w:rPr>
                <w:sz w:val="10"/>
                <w:szCs w:val="18"/>
              </w:rPr>
            </w:pPr>
          </w:p>
          <w:p w14:paraId="0993F9B5" w14:textId="77777777" w:rsidR="004233EF" w:rsidRPr="00C03AA0" w:rsidRDefault="004233EF" w:rsidP="00EF2A4A">
            <w:pPr>
              <w:pStyle w:val="Table-10ptbullet"/>
              <w:numPr>
                <w:ilvl w:val="0"/>
                <w:numId w:val="0"/>
              </w:numPr>
              <w:rPr>
                <w:sz w:val="18"/>
                <w:szCs w:val="18"/>
              </w:rPr>
            </w:pPr>
            <w:r>
              <w:rPr>
                <w:sz w:val="18"/>
                <w:szCs w:val="18"/>
              </w:rPr>
              <w:t xml:space="preserve">Parents indicated that Lily </w:t>
            </w:r>
            <w:r w:rsidR="0086787C">
              <w:rPr>
                <w:sz w:val="18"/>
                <w:szCs w:val="18"/>
              </w:rPr>
              <w:t>does</w:t>
            </w:r>
            <w:r>
              <w:rPr>
                <w:sz w:val="18"/>
                <w:szCs w:val="18"/>
              </w:rPr>
              <w:t xml:space="preserve"> not yet use words to initiate interactions but </w:t>
            </w:r>
            <w:r w:rsidR="0086787C">
              <w:rPr>
                <w:sz w:val="18"/>
                <w:szCs w:val="18"/>
              </w:rPr>
              <w:t xml:space="preserve">uses </w:t>
            </w:r>
            <w:r>
              <w:rPr>
                <w:sz w:val="18"/>
                <w:szCs w:val="18"/>
              </w:rPr>
              <w:t>gestures</w:t>
            </w:r>
            <w:r w:rsidR="0086787C">
              <w:rPr>
                <w:sz w:val="18"/>
                <w:szCs w:val="18"/>
              </w:rPr>
              <w:t>.</w:t>
            </w:r>
          </w:p>
          <w:p w14:paraId="0CDF59D7" w14:textId="77777777" w:rsidR="00EF2A4A" w:rsidRPr="00EF2A4A" w:rsidRDefault="00EF2A4A" w:rsidP="00EF2A4A">
            <w:pPr>
              <w:pStyle w:val="Table-10ptbullet"/>
              <w:numPr>
                <w:ilvl w:val="0"/>
                <w:numId w:val="0"/>
              </w:numPr>
              <w:rPr>
                <w:sz w:val="10"/>
                <w:szCs w:val="18"/>
              </w:rPr>
            </w:pPr>
          </w:p>
          <w:p w14:paraId="6F8652B6" w14:textId="77777777" w:rsidR="004233EF" w:rsidRPr="00C03AA0" w:rsidRDefault="004233EF" w:rsidP="00EF2A4A">
            <w:pPr>
              <w:pStyle w:val="Table-10ptbullet"/>
              <w:numPr>
                <w:ilvl w:val="0"/>
                <w:numId w:val="0"/>
              </w:numPr>
              <w:rPr>
                <w:sz w:val="18"/>
                <w:szCs w:val="18"/>
              </w:rPr>
            </w:pPr>
            <w:r w:rsidRPr="00C03AA0">
              <w:rPr>
                <w:sz w:val="18"/>
                <w:szCs w:val="18"/>
              </w:rPr>
              <w:t>No Evidence for O3</w:t>
            </w:r>
            <w:r w:rsidR="0086787C">
              <w:rPr>
                <w:sz w:val="18"/>
                <w:szCs w:val="18"/>
              </w:rPr>
              <w:t>.</w:t>
            </w:r>
          </w:p>
        </w:tc>
        <w:tc>
          <w:tcPr>
            <w:tcW w:w="1008" w:type="dxa"/>
            <w:shd w:val="clear" w:color="auto" w:fill="D9D9D9"/>
            <w:vAlign w:val="center"/>
          </w:tcPr>
          <w:p w14:paraId="0F200682" w14:textId="77777777" w:rsidR="00D240FA" w:rsidRDefault="00D240FA" w:rsidP="004233EF">
            <w:pPr>
              <w:pStyle w:val="Table-Text10pt"/>
              <w:jc w:val="center"/>
              <w:rPr>
                <w:sz w:val="18"/>
                <w:szCs w:val="18"/>
              </w:rPr>
            </w:pPr>
            <w:r>
              <w:rPr>
                <w:sz w:val="18"/>
                <w:szCs w:val="18"/>
              </w:rPr>
              <w:t>10-12</w:t>
            </w:r>
          </w:p>
          <w:p w14:paraId="5AA65C67" w14:textId="77777777" w:rsidR="004233EF" w:rsidRPr="00C03AA0" w:rsidRDefault="00D240FA" w:rsidP="004233EF">
            <w:pPr>
              <w:pStyle w:val="Table-Text10pt"/>
              <w:jc w:val="center"/>
              <w:rPr>
                <w:sz w:val="18"/>
                <w:szCs w:val="18"/>
              </w:rPr>
            </w:pPr>
            <w:r>
              <w:rPr>
                <w:sz w:val="18"/>
                <w:szCs w:val="18"/>
              </w:rPr>
              <w:t>13-16</w:t>
            </w:r>
          </w:p>
        </w:tc>
      </w:tr>
      <w:tr w:rsidR="004233EF" w:rsidRPr="00021AD6" w14:paraId="31D99F0E" w14:textId="77777777" w:rsidTr="00A85D08">
        <w:tc>
          <w:tcPr>
            <w:tcW w:w="5040" w:type="dxa"/>
          </w:tcPr>
          <w:p w14:paraId="4A1692A4" w14:textId="77777777" w:rsidR="004233EF" w:rsidRPr="00021AD6" w:rsidRDefault="004233EF" w:rsidP="00C61AE9">
            <w:pPr>
              <w:numPr>
                <w:ilvl w:val="0"/>
                <w:numId w:val="2"/>
              </w:numPr>
              <w:ind w:left="270" w:hanging="270"/>
              <w:contextualSpacing/>
              <w:rPr>
                <w:rFonts w:ascii="Calibri" w:eastAsia="Calibri" w:hAnsi="Calibri" w:cs="Times New Roman"/>
              </w:rPr>
            </w:pPr>
            <w:r w:rsidRPr="000B4DD7">
              <w:rPr>
                <w:rFonts w:ascii="Calibri" w:hAnsi="Calibri"/>
                <w:sz w:val="18"/>
                <w:szCs w:val="18"/>
              </w:rPr>
              <w:t>Team members discuss</w:t>
            </w:r>
            <w:r w:rsidRPr="000B4DD7">
              <w:rPr>
                <w:rFonts w:ascii="Calibri" w:hAnsi="Calibri"/>
                <w:b/>
                <w:sz w:val="18"/>
                <w:szCs w:val="18"/>
              </w:rPr>
              <w:t xml:space="preserve"> </w:t>
            </w:r>
            <w:r w:rsidRPr="000B4DD7">
              <w:rPr>
                <w:rFonts w:ascii="Calibri" w:hAnsi="Calibri"/>
                <w:sz w:val="18"/>
                <w:szCs w:val="18"/>
              </w:rPr>
              <w:t xml:space="preserve">how the child’s </w:t>
            </w:r>
            <w:r w:rsidRPr="000B4DD7">
              <w:rPr>
                <w:rFonts w:ascii="Calibri" w:hAnsi="Calibri"/>
                <w:b/>
                <w:sz w:val="18"/>
                <w:szCs w:val="18"/>
              </w:rPr>
              <w:t>current use of skills</w:t>
            </w:r>
            <w:r w:rsidRPr="000B4DD7">
              <w:rPr>
                <w:rFonts w:ascii="Calibri" w:hAnsi="Calibri"/>
                <w:sz w:val="18"/>
                <w:szCs w:val="18"/>
              </w:rPr>
              <w:t xml:space="preserve"> </w:t>
            </w:r>
            <w:r w:rsidRPr="000B4DD7">
              <w:rPr>
                <w:rFonts w:ascii="Calibri" w:hAnsi="Calibri"/>
                <w:b/>
                <w:sz w:val="18"/>
                <w:szCs w:val="18"/>
              </w:rPr>
              <w:t xml:space="preserve">relates to age-expected development </w:t>
            </w:r>
            <w:r w:rsidRPr="000B4DD7">
              <w:rPr>
                <w:rFonts w:ascii="Calibri" w:hAnsi="Calibri"/>
                <w:sz w:val="18"/>
                <w:szCs w:val="18"/>
              </w:rPr>
              <w:t>(AE-IF-F).</w:t>
            </w:r>
          </w:p>
        </w:tc>
        <w:tc>
          <w:tcPr>
            <w:tcW w:w="720" w:type="dxa"/>
            <w:shd w:val="clear" w:color="auto" w:fill="D9D9D9"/>
            <w:vAlign w:val="center"/>
          </w:tcPr>
          <w:p w14:paraId="5F046A4E" w14:textId="77777777" w:rsidR="004233EF" w:rsidRPr="00C03AA0" w:rsidRDefault="004233EF" w:rsidP="004233EF">
            <w:pPr>
              <w:pStyle w:val="Table-Text10pt"/>
              <w:jc w:val="center"/>
              <w:rPr>
                <w:rFonts w:ascii="Calibri" w:eastAsia="Calibri" w:hAnsi="Calibri" w:cs="Times New Roman"/>
                <w:sz w:val="18"/>
                <w:szCs w:val="18"/>
              </w:rPr>
            </w:pPr>
          </w:p>
        </w:tc>
        <w:tc>
          <w:tcPr>
            <w:tcW w:w="720" w:type="dxa"/>
            <w:shd w:val="clear" w:color="auto" w:fill="D9D9D9"/>
            <w:vAlign w:val="center"/>
          </w:tcPr>
          <w:p w14:paraId="476F0C2D" w14:textId="77777777" w:rsidR="004233EF" w:rsidRPr="00C03AA0" w:rsidRDefault="004233EF" w:rsidP="004233EF">
            <w:pPr>
              <w:pStyle w:val="Table-Text10pt"/>
              <w:jc w:val="center"/>
              <w:rPr>
                <w:rFonts w:ascii="Calibri" w:eastAsia="Calibri" w:hAnsi="Calibri" w:cs="Times New Roman"/>
                <w:sz w:val="18"/>
                <w:szCs w:val="18"/>
              </w:rPr>
            </w:pPr>
          </w:p>
        </w:tc>
        <w:tc>
          <w:tcPr>
            <w:tcW w:w="720" w:type="dxa"/>
            <w:tcBorders>
              <w:right w:val="single" w:sz="12" w:space="0" w:color="auto"/>
            </w:tcBorders>
            <w:shd w:val="clear" w:color="auto" w:fill="D9D9D9"/>
            <w:vAlign w:val="center"/>
          </w:tcPr>
          <w:p w14:paraId="0A32EC06" w14:textId="77777777" w:rsidR="004233EF" w:rsidRPr="00C03AA0" w:rsidRDefault="004233EF" w:rsidP="004233EF">
            <w:pPr>
              <w:pStyle w:val="Table-Text10pt"/>
              <w:jc w:val="center"/>
              <w:rPr>
                <w:rFonts w:ascii="Calibri" w:eastAsia="Calibri" w:hAnsi="Calibri" w:cs="Times New Roman"/>
                <w:sz w:val="18"/>
                <w:szCs w:val="18"/>
              </w:rPr>
            </w:pPr>
            <w:r w:rsidRPr="00C03AA0">
              <w:rPr>
                <w:rFonts w:ascii="Calibri" w:eastAsia="Calibri" w:hAnsi="Calibri" w:cs="Times New Roman"/>
                <w:sz w:val="18"/>
                <w:szCs w:val="18"/>
              </w:rPr>
              <w:t>x</w:t>
            </w:r>
          </w:p>
        </w:tc>
        <w:tc>
          <w:tcPr>
            <w:tcW w:w="720" w:type="dxa"/>
            <w:tcBorders>
              <w:left w:val="single" w:sz="12" w:space="0" w:color="auto"/>
            </w:tcBorders>
            <w:shd w:val="clear" w:color="auto" w:fill="F2F2F2"/>
            <w:vAlign w:val="center"/>
          </w:tcPr>
          <w:p w14:paraId="5E955534" w14:textId="77777777" w:rsidR="004233EF" w:rsidRPr="00C03AA0" w:rsidRDefault="004233EF" w:rsidP="004233EF">
            <w:pPr>
              <w:pStyle w:val="Table-Text10pt"/>
              <w:jc w:val="center"/>
              <w:rPr>
                <w:rFonts w:ascii="Calibri" w:eastAsia="Calibri" w:hAnsi="Calibri" w:cs="Times New Roman"/>
                <w:sz w:val="18"/>
                <w:szCs w:val="18"/>
              </w:rPr>
            </w:pPr>
            <w:r>
              <w:rPr>
                <w:rFonts w:ascii="Calibri" w:eastAsia="Calibri" w:hAnsi="Calibri" w:cs="Times New Roman"/>
                <w:sz w:val="18"/>
                <w:szCs w:val="18"/>
              </w:rPr>
              <w:t>x</w:t>
            </w:r>
          </w:p>
        </w:tc>
        <w:tc>
          <w:tcPr>
            <w:tcW w:w="720" w:type="dxa"/>
            <w:shd w:val="clear" w:color="auto" w:fill="F2F2F2"/>
            <w:vAlign w:val="center"/>
          </w:tcPr>
          <w:p w14:paraId="21F2A07B" w14:textId="77777777" w:rsidR="004233EF" w:rsidRPr="00C03AA0" w:rsidRDefault="004233EF" w:rsidP="004233EF">
            <w:pPr>
              <w:pStyle w:val="Table-Text10pt"/>
              <w:jc w:val="center"/>
              <w:rPr>
                <w:rFonts w:ascii="Calibri" w:eastAsia="Calibri" w:hAnsi="Calibri" w:cs="Times New Roman"/>
                <w:sz w:val="18"/>
                <w:szCs w:val="18"/>
              </w:rPr>
            </w:pPr>
          </w:p>
        </w:tc>
        <w:tc>
          <w:tcPr>
            <w:tcW w:w="720" w:type="dxa"/>
            <w:shd w:val="clear" w:color="auto" w:fill="F2F2F2"/>
            <w:vAlign w:val="center"/>
          </w:tcPr>
          <w:p w14:paraId="74035A6F" w14:textId="77777777" w:rsidR="004233EF" w:rsidRPr="00C03AA0" w:rsidRDefault="004233EF" w:rsidP="004233EF">
            <w:pPr>
              <w:pStyle w:val="Table-Text10pt"/>
              <w:jc w:val="center"/>
              <w:rPr>
                <w:rFonts w:ascii="Calibri" w:eastAsia="Calibri" w:hAnsi="Calibri" w:cs="Times New Roman"/>
                <w:sz w:val="18"/>
                <w:szCs w:val="18"/>
              </w:rPr>
            </w:pPr>
          </w:p>
        </w:tc>
        <w:tc>
          <w:tcPr>
            <w:tcW w:w="2592" w:type="dxa"/>
            <w:shd w:val="clear" w:color="auto" w:fill="D9D9D9"/>
          </w:tcPr>
          <w:p w14:paraId="3FB146AA" w14:textId="77777777" w:rsidR="004233EF" w:rsidRPr="00C03AA0" w:rsidRDefault="004233EF" w:rsidP="00EF2A4A">
            <w:pPr>
              <w:pStyle w:val="Table-10ptbullet"/>
              <w:numPr>
                <w:ilvl w:val="0"/>
                <w:numId w:val="0"/>
              </w:numPr>
              <w:rPr>
                <w:sz w:val="18"/>
                <w:szCs w:val="18"/>
              </w:rPr>
            </w:pPr>
            <w:r w:rsidRPr="00C03AA0">
              <w:rPr>
                <w:sz w:val="18"/>
                <w:szCs w:val="18"/>
              </w:rPr>
              <w:t xml:space="preserve">SLP described functional skills that Lily was not yet using for O1. </w:t>
            </w:r>
          </w:p>
          <w:p w14:paraId="0EF0C8CB" w14:textId="77777777" w:rsidR="00EF2A4A" w:rsidRPr="00EF2A4A" w:rsidRDefault="00EF2A4A" w:rsidP="00EF2A4A">
            <w:pPr>
              <w:pStyle w:val="Table-10ptbullet"/>
              <w:numPr>
                <w:ilvl w:val="0"/>
                <w:numId w:val="0"/>
              </w:numPr>
              <w:rPr>
                <w:rFonts w:ascii="Calibri" w:hAnsi="Calibri"/>
                <w:sz w:val="10"/>
                <w:szCs w:val="18"/>
              </w:rPr>
            </w:pPr>
          </w:p>
          <w:p w14:paraId="4653CFD7" w14:textId="77777777" w:rsidR="004233EF" w:rsidRPr="00C03AA0" w:rsidRDefault="004233EF" w:rsidP="00EF2A4A">
            <w:pPr>
              <w:pStyle w:val="Table-10ptbullet"/>
              <w:numPr>
                <w:ilvl w:val="0"/>
                <w:numId w:val="0"/>
              </w:numPr>
              <w:rPr>
                <w:sz w:val="18"/>
                <w:szCs w:val="18"/>
              </w:rPr>
            </w:pPr>
            <w:r w:rsidRPr="00C03AA0">
              <w:rPr>
                <w:rFonts w:ascii="Calibri" w:hAnsi="Calibri"/>
                <w:sz w:val="18"/>
                <w:szCs w:val="18"/>
              </w:rPr>
              <w:t>No Evidence for O3</w:t>
            </w:r>
            <w:r w:rsidR="0086787C">
              <w:rPr>
                <w:rFonts w:ascii="Calibri" w:hAnsi="Calibri"/>
                <w:sz w:val="18"/>
                <w:szCs w:val="18"/>
              </w:rPr>
              <w:t>.</w:t>
            </w:r>
          </w:p>
        </w:tc>
        <w:tc>
          <w:tcPr>
            <w:tcW w:w="1008" w:type="dxa"/>
            <w:shd w:val="clear" w:color="auto" w:fill="D9D9D9"/>
            <w:vAlign w:val="center"/>
          </w:tcPr>
          <w:p w14:paraId="18593882" w14:textId="77777777" w:rsidR="004233EF" w:rsidRPr="00C03AA0" w:rsidRDefault="00842820" w:rsidP="004233EF">
            <w:pPr>
              <w:pStyle w:val="Table-Text10pt"/>
              <w:jc w:val="center"/>
              <w:rPr>
                <w:sz w:val="18"/>
                <w:szCs w:val="18"/>
              </w:rPr>
            </w:pPr>
            <w:r>
              <w:rPr>
                <w:sz w:val="18"/>
                <w:szCs w:val="18"/>
              </w:rPr>
              <w:t>19-21</w:t>
            </w:r>
          </w:p>
        </w:tc>
      </w:tr>
    </w:tbl>
    <w:p w14:paraId="04B7AF09" w14:textId="77777777" w:rsidR="0026406E" w:rsidRPr="004006C6" w:rsidRDefault="0026406E" w:rsidP="00EF2A4A">
      <w:pPr>
        <w:suppressLineNumbers/>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26406E" w14:paraId="66E74F03" w14:textId="77777777" w:rsidTr="00E5142A">
        <w:trPr>
          <w:trHeight w:val="1710"/>
        </w:trPr>
        <w:tc>
          <w:tcPr>
            <w:tcW w:w="12960" w:type="dxa"/>
            <w:shd w:val="clear" w:color="auto" w:fill="D9D9D9"/>
          </w:tcPr>
          <w:p w14:paraId="15C2A2AC" w14:textId="77777777" w:rsidR="00363E0A" w:rsidRPr="00E22B54" w:rsidRDefault="00363E0A" w:rsidP="00A76DB3">
            <w:pPr>
              <w:pStyle w:val="Table-Text10pt"/>
            </w:pPr>
          </w:p>
        </w:tc>
      </w:tr>
    </w:tbl>
    <w:p w14:paraId="52CF1E93" w14:textId="77777777" w:rsidR="00EF2A4A" w:rsidRDefault="00EF2A4A" w:rsidP="00EF2A4A">
      <w:pPr>
        <w:suppressLineNumbers/>
      </w:pPr>
    </w:p>
    <w:p w14:paraId="6ED4CA3C" w14:textId="77777777" w:rsidR="00EF2A4A" w:rsidRDefault="00EF2A4A" w:rsidP="00EF2A4A">
      <w:pPr>
        <w:suppressLineNumbers/>
        <w:spacing w:after="160" w:line="259" w:lineRule="auto"/>
      </w:pPr>
      <w:r>
        <w:br w:type="page"/>
      </w:r>
    </w:p>
    <w:tbl>
      <w:tblPr>
        <w:tblStyle w:val="TableGrid"/>
        <w:tblW w:w="12960" w:type="dxa"/>
        <w:tblInd w:w="144" w:type="dxa"/>
        <w:tblLayout w:type="fixed"/>
        <w:tblCellMar>
          <w:left w:w="115" w:type="dxa"/>
          <w:right w:w="115" w:type="dxa"/>
        </w:tblCellMar>
        <w:tblLook w:val="04A0" w:firstRow="1" w:lastRow="0" w:firstColumn="1" w:lastColumn="0" w:noHBand="0" w:noVBand="1"/>
      </w:tblPr>
      <w:tblGrid>
        <w:gridCol w:w="6480"/>
        <w:gridCol w:w="6480"/>
      </w:tblGrid>
      <w:tr w:rsidR="00F07F2E" w:rsidRPr="00F07F2E" w14:paraId="6009D7BD" w14:textId="77777777" w:rsidTr="00EF2A4A">
        <w:trPr>
          <w:tblHeader/>
        </w:trPr>
        <w:tc>
          <w:tcPr>
            <w:tcW w:w="6480" w:type="dxa"/>
            <w:shd w:val="clear" w:color="auto" w:fill="56A0D3"/>
            <w:vAlign w:val="center"/>
          </w:tcPr>
          <w:p w14:paraId="745F6205" w14:textId="77777777" w:rsidR="004C24D0" w:rsidRPr="00F07F2E" w:rsidRDefault="007C31F2" w:rsidP="00306E0C">
            <w:pPr>
              <w:pStyle w:val="Table-Columnheaderbold"/>
              <w:spacing w:before="120" w:after="120"/>
              <w:jc w:val="center"/>
              <w:rPr>
                <w:color w:val="FFFFFF" w:themeColor="background1"/>
              </w:rPr>
            </w:pPr>
            <w:r w:rsidRPr="00F07F2E">
              <w:rPr>
                <w:color w:val="FFFFFF" w:themeColor="background1"/>
                <w:sz w:val="24"/>
                <w:szCs w:val="24"/>
              </w:rPr>
              <w:br w:type="page"/>
            </w:r>
            <w:r w:rsidR="005E55CC" w:rsidRPr="00F07F2E">
              <w:rPr>
                <w:color w:val="FFFFFF" w:themeColor="background1"/>
              </w:rPr>
              <w:t>COS-TC Quality Practice</w:t>
            </w:r>
            <w:r w:rsidR="004C24D0" w:rsidRPr="00F07F2E">
              <w:rPr>
                <w:color w:val="FFFFFF" w:themeColor="background1"/>
              </w:rPr>
              <w:t xml:space="preserve"> </w:t>
            </w:r>
            <w:r w:rsidR="00766B69" w:rsidRPr="00F07F2E">
              <w:rPr>
                <w:color w:val="FFFFFF" w:themeColor="background1"/>
              </w:rPr>
              <w:t>to Consider</w:t>
            </w:r>
          </w:p>
        </w:tc>
        <w:tc>
          <w:tcPr>
            <w:tcW w:w="6480" w:type="dxa"/>
            <w:shd w:val="clear" w:color="auto" w:fill="56A0D3"/>
            <w:vAlign w:val="center"/>
          </w:tcPr>
          <w:p w14:paraId="0A404E55" w14:textId="77777777" w:rsidR="004C24D0" w:rsidRPr="00F07F2E" w:rsidRDefault="004C24D0" w:rsidP="00EF2A4A">
            <w:pPr>
              <w:pStyle w:val="Table-Columnheaderbold"/>
              <w:spacing w:before="120" w:after="120"/>
              <w:jc w:val="center"/>
              <w:rPr>
                <w:color w:val="FFFFFF" w:themeColor="background1"/>
              </w:rPr>
            </w:pPr>
            <w:r w:rsidRPr="00F07F2E">
              <w:rPr>
                <w:color w:val="FFFFFF" w:themeColor="background1"/>
              </w:rPr>
              <w:t>Questions to Ponder</w:t>
            </w:r>
          </w:p>
        </w:tc>
      </w:tr>
      <w:tr w:rsidR="004C24D0" w:rsidRPr="007506DB" w14:paraId="79C3E977" w14:textId="77777777" w:rsidTr="00BA7927">
        <w:tc>
          <w:tcPr>
            <w:tcW w:w="6480" w:type="dxa"/>
          </w:tcPr>
          <w:p w14:paraId="74A644B9" w14:textId="77777777" w:rsidR="004C24D0" w:rsidRPr="003E6632" w:rsidRDefault="00017A24" w:rsidP="00BA7927">
            <w:pPr>
              <w:pStyle w:val="Table-Text10pt"/>
              <w:rPr>
                <w:rFonts w:ascii="Calibri" w:hAnsi="Calibri"/>
              </w:rPr>
            </w:pPr>
            <w:r>
              <w:t xml:space="preserve">III.2 </w:t>
            </w:r>
            <w:r w:rsidR="005E55CC" w:rsidRPr="003E6632">
              <w:t>Providers invite</w:t>
            </w:r>
            <w:r w:rsidR="005E55CC" w:rsidRPr="003E6632">
              <w:rPr>
                <w:b/>
              </w:rPr>
              <w:t xml:space="preserve"> </w:t>
            </w:r>
            <w:r w:rsidR="005E55CC" w:rsidRPr="003E6632">
              <w:t xml:space="preserve">the </w:t>
            </w:r>
            <w:r w:rsidR="005E55CC" w:rsidRPr="003E6632">
              <w:rPr>
                <w:b/>
              </w:rPr>
              <w:t xml:space="preserve">family to share information </w:t>
            </w:r>
            <w:r w:rsidR="005E55CC" w:rsidRPr="003E6632">
              <w:t>about their child’s functioning for each outcome area.</w:t>
            </w:r>
          </w:p>
        </w:tc>
        <w:tc>
          <w:tcPr>
            <w:tcW w:w="6480" w:type="dxa"/>
          </w:tcPr>
          <w:p w14:paraId="29A76FF5" w14:textId="77777777" w:rsidR="004C24D0" w:rsidRPr="00E5142A" w:rsidRDefault="004C24D0" w:rsidP="00A306E6">
            <w:pPr>
              <w:pStyle w:val="Table-10ptbullet"/>
              <w:numPr>
                <w:ilvl w:val="0"/>
                <w:numId w:val="0"/>
              </w:numPr>
            </w:pPr>
            <w:r w:rsidRPr="003E6632">
              <w:t>How could the team better engage the family to share information about their child at the meeting?</w:t>
            </w:r>
            <w:r w:rsidR="00027F88" w:rsidRPr="003E6632">
              <w:t xml:space="preserve"> </w:t>
            </w:r>
            <w:r w:rsidR="003C3F62" w:rsidRPr="00E5142A">
              <w:t>(</w:t>
            </w:r>
            <w:r w:rsidR="00E355C2">
              <w:t>e</w:t>
            </w:r>
            <w:r w:rsidR="003C3F62" w:rsidRPr="00E5142A">
              <w:t>.g., questions such as</w:t>
            </w:r>
            <w:r w:rsidR="000C590A" w:rsidRPr="00E5142A">
              <w:t>: W</w:t>
            </w:r>
            <w:r w:rsidR="003C3F62" w:rsidRPr="00E5142A">
              <w:t xml:space="preserve">hat does that </w:t>
            </w:r>
            <w:r w:rsidR="00584AE4" w:rsidRPr="00E5142A">
              <w:t xml:space="preserve">behavior </w:t>
            </w:r>
            <w:r w:rsidR="003C3F62" w:rsidRPr="00E5142A">
              <w:t>look like? Does that describe his actions all the time?</w:t>
            </w:r>
            <w:r w:rsidR="00BB3D1D" w:rsidRPr="00E5142A">
              <w:t>)</w:t>
            </w:r>
            <w:r w:rsidR="003C3F62" w:rsidRPr="006E2469">
              <w:rPr>
                <w:i/>
              </w:rPr>
              <w:t xml:space="preserve"> </w:t>
            </w:r>
            <w:r w:rsidR="00955BA6" w:rsidRPr="00C02898">
              <w:rPr>
                <w:i/>
              </w:rPr>
              <w:t>For additional suggestions, s</w:t>
            </w:r>
            <w:r w:rsidR="003C3F62" w:rsidRPr="00F5311C">
              <w:rPr>
                <w:i/>
              </w:rPr>
              <w:t xml:space="preserve">ee Norton and Emanuel examples in </w:t>
            </w:r>
            <w:r w:rsidR="0052783B" w:rsidRPr="00F5311C">
              <w:rPr>
                <w:i/>
              </w:rPr>
              <w:t xml:space="preserve">quality practice </w:t>
            </w:r>
            <w:r w:rsidR="003C3F62" w:rsidRPr="00F5311C">
              <w:rPr>
                <w:i/>
              </w:rPr>
              <w:t xml:space="preserve">III.2 </w:t>
            </w:r>
            <w:r w:rsidR="0052783B" w:rsidRPr="00F5311C">
              <w:rPr>
                <w:i/>
              </w:rPr>
              <w:t>in</w:t>
            </w:r>
            <w:r w:rsidR="003C3F62" w:rsidRPr="00F5311C">
              <w:rPr>
                <w:i/>
              </w:rPr>
              <w:t xml:space="preserve"> COS-TC </w:t>
            </w:r>
            <w:r w:rsidR="00BB3D1D" w:rsidRPr="00F5311C">
              <w:rPr>
                <w:i/>
              </w:rPr>
              <w:t xml:space="preserve">Toolkit </w:t>
            </w:r>
            <w:r w:rsidR="003C3F62" w:rsidRPr="00F5311C">
              <w:rPr>
                <w:i/>
              </w:rPr>
              <w:t>Descriptions and Examples</w:t>
            </w:r>
            <w:r w:rsidR="00BB3D1D" w:rsidRPr="00F5311C">
              <w:rPr>
                <w:i/>
              </w:rPr>
              <w:t>.</w:t>
            </w:r>
          </w:p>
          <w:p w14:paraId="177EE27F" w14:textId="77777777" w:rsidR="00A306E6" w:rsidRPr="003E6632" w:rsidRDefault="00A306E6" w:rsidP="00A306E6">
            <w:pPr>
              <w:pStyle w:val="Table-10ptbullet"/>
              <w:numPr>
                <w:ilvl w:val="0"/>
                <w:numId w:val="0"/>
              </w:numPr>
            </w:pPr>
          </w:p>
        </w:tc>
      </w:tr>
      <w:tr w:rsidR="004C24D0" w:rsidRPr="007506DB" w14:paraId="5910196B" w14:textId="77777777" w:rsidTr="00BA7927">
        <w:tc>
          <w:tcPr>
            <w:tcW w:w="6480" w:type="dxa"/>
          </w:tcPr>
          <w:p w14:paraId="6BE0776F" w14:textId="77777777" w:rsidR="004C24D0" w:rsidRPr="003E6632" w:rsidRDefault="00017A24" w:rsidP="00BA7927">
            <w:pPr>
              <w:pStyle w:val="Table-Text10pt"/>
              <w:rPr>
                <w:rFonts w:ascii="Calibri" w:hAnsi="Calibri"/>
              </w:rPr>
            </w:pPr>
            <w:r>
              <w:rPr>
                <w:rFonts w:ascii="Calibri" w:hAnsi="Calibri"/>
              </w:rPr>
              <w:t xml:space="preserve">III.6 </w:t>
            </w:r>
            <w:r w:rsidR="005E55CC" w:rsidRPr="003E6632">
              <w:rPr>
                <w:rFonts w:ascii="Calibri" w:hAnsi="Calibri"/>
              </w:rPr>
              <w:t xml:space="preserve">Team members discuss the child’s functioning for each outcome in sufficient </w:t>
            </w:r>
            <w:r w:rsidR="005E55CC" w:rsidRPr="003E6632">
              <w:rPr>
                <w:rFonts w:ascii="Calibri" w:hAnsi="Calibri"/>
                <w:b/>
              </w:rPr>
              <w:t xml:space="preserve">depth </w:t>
            </w:r>
            <w:r w:rsidR="005E55CC" w:rsidRPr="003E6632">
              <w:rPr>
                <w:rFonts w:ascii="Calibri" w:hAnsi="Calibri"/>
              </w:rPr>
              <w:t>to describe how the child uses skills in meaningful ways.</w:t>
            </w:r>
          </w:p>
        </w:tc>
        <w:tc>
          <w:tcPr>
            <w:tcW w:w="6480" w:type="dxa"/>
          </w:tcPr>
          <w:p w14:paraId="1D52CB3F" w14:textId="77777777" w:rsidR="004C24D0" w:rsidRDefault="004C24D0" w:rsidP="00A306E6">
            <w:pPr>
              <w:pStyle w:val="Table-10ptbullet"/>
              <w:numPr>
                <w:ilvl w:val="0"/>
                <w:numId w:val="0"/>
              </w:numPr>
              <w:rPr>
                <w:i/>
              </w:rPr>
            </w:pPr>
            <w:r w:rsidRPr="003E6632">
              <w:t xml:space="preserve">What </w:t>
            </w:r>
            <w:r w:rsidR="00584AE4">
              <w:t>prompts</w:t>
            </w:r>
            <w:r w:rsidR="00584AE4" w:rsidRPr="003E6632">
              <w:t xml:space="preserve"> </w:t>
            </w:r>
            <w:r w:rsidRPr="003E6632">
              <w:t xml:space="preserve">could be </w:t>
            </w:r>
            <w:r w:rsidR="00584AE4">
              <w:t>provided</w:t>
            </w:r>
            <w:r w:rsidR="00584AE4" w:rsidRPr="003E6632">
              <w:t xml:space="preserve"> </w:t>
            </w:r>
            <w:r w:rsidRPr="003E6632">
              <w:t>so a broader picture of the outcome emerged?</w:t>
            </w:r>
            <w:r w:rsidR="00584AE4">
              <w:t xml:space="preserve"> </w:t>
            </w:r>
            <w:r w:rsidR="00584AE4" w:rsidRPr="00E5142A">
              <w:t>(</w:t>
            </w:r>
            <w:r w:rsidR="00E355C2">
              <w:t>e</w:t>
            </w:r>
            <w:r w:rsidR="00584AE4" w:rsidRPr="00E5142A">
              <w:t>.g., what happens when Lily makes eye contact? Which social games does she like most? Least?</w:t>
            </w:r>
            <w:r w:rsidR="00BB3D1D" w:rsidRPr="00E5142A">
              <w:t>)</w:t>
            </w:r>
            <w:r w:rsidR="00584AE4" w:rsidRPr="006E2469">
              <w:rPr>
                <w:i/>
              </w:rPr>
              <w:t xml:space="preserve"> </w:t>
            </w:r>
            <w:r w:rsidR="00955BA6" w:rsidRPr="006E2469">
              <w:rPr>
                <w:i/>
              </w:rPr>
              <w:t>For additional suggestions</w:t>
            </w:r>
            <w:r w:rsidR="00C02898">
              <w:rPr>
                <w:i/>
              </w:rPr>
              <w:t>, see</w:t>
            </w:r>
            <w:r w:rsidR="00955BA6" w:rsidRPr="006E2469">
              <w:rPr>
                <w:i/>
              </w:rPr>
              <w:t xml:space="preserve"> </w:t>
            </w:r>
            <w:r w:rsidR="000C590A" w:rsidRPr="006E2469">
              <w:rPr>
                <w:i/>
              </w:rPr>
              <w:t xml:space="preserve">Norton and Emanuel examples </w:t>
            </w:r>
            <w:r w:rsidR="0052783B">
              <w:rPr>
                <w:i/>
              </w:rPr>
              <w:t>in</w:t>
            </w:r>
            <w:r w:rsidR="000C590A" w:rsidRPr="006E2469">
              <w:rPr>
                <w:i/>
              </w:rPr>
              <w:t xml:space="preserve"> </w:t>
            </w:r>
            <w:r w:rsidR="0052783B">
              <w:rPr>
                <w:i/>
              </w:rPr>
              <w:t xml:space="preserve">quality practice III.6 </w:t>
            </w:r>
            <w:r w:rsidR="000C590A" w:rsidRPr="006E2469">
              <w:rPr>
                <w:i/>
              </w:rPr>
              <w:t xml:space="preserve">COS-TC </w:t>
            </w:r>
            <w:r w:rsidR="00BB3D1D">
              <w:rPr>
                <w:i/>
              </w:rPr>
              <w:t>T</w:t>
            </w:r>
            <w:r w:rsidR="00BB3D1D" w:rsidRPr="006E2469">
              <w:rPr>
                <w:i/>
              </w:rPr>
              <w:t xml:space="preserve">oolkit </w:t>
            </w:r>
            <w:r w:rsidR="000C590A" w:rsidRPr="006E2469">
              <w:rPr>
                <w:i/>
              </w:rPr>
              <w:t>Descriptions and Examples)</w:t>
            </w:r>
          </w:p>
          <w:p w14:paraId="0C4BF559" w14:textId="77777777" w:rsidR="00A306E6" w:rsidRPr="003E6632" w:rsidRDefault="00A306E6" w:rsidP="00A306E6">
            <w:pPr>
              <w:pStyle w:val="Table-10ptbullet"/>
              <w:numPr>
                <w:ilvl w:val="0"/>
                <w:numId w:val="0"/>
              </w:numPr>
            </w:pPr>
          </w:p>
        </w:tc>
      </w:tr>
      <w:tr w:rsidR="004C24D0" w:rsidRPr="007506DB" w14:paraId="26BCF166" w14:textId="77777777" w:rsidTr="00BA7927">
        <w:trPr>
          <w:trHeight w:val="1611"/>
        </w:trPr>
        <w:tc>
          <w:tcPr>
            <w:tcW w:w="6480" w:type="dxa"/>
          </w:tcPr>
          <w:p w14:paraId="59ABFFA7" w14:textId="77777777" w:rsidR="005E55CC" w:rsidRPr="003E6632" w:rsidRDefault="00017A24" w:rsidP="00BA7927">
            <w:pPr>
              <w:pStyle w:val="Table-Text10pt"/>
              <w:rPr>
                <w:rFonts w:ascii="Calibri" w:hAnsi="Calibri"/>
              </w:rPr>
            </w:pPr>
            <w:r>
              <w:rPr>
                <w:rFonts w:ascii="Calibri" w:hAnsi="Calibri"/>
              </w:rPr>
              <w:t xml:space="preserve">III.5 </w:t>
            </w:r>
            <w:r w:rsidR="005E55CC" w:rsidRPr="003E6632">
              <w:rPr>
                <w:rFonts w:ascii="Calibri" w:hAnsi="Calibri"/>
              </w:rPr>
              <w:t>Team members discuss</w:t>
            </w:r>
            <w:r w:rsidR="005E55CC" w:rsidRPr="003E6632">
              <w:rPr>
                <w:rFonts w:ascii="Calibri" w:hAnsi="Calibri"/>
                <w:b/>
              </w:rPr>
              <w:t xml:space="preserve"> </w:t>
            </w:r>
            <w:r w:rsidR="005E55CC" w:rsidRPr="003E6632">
              <w:rPr>
                <w:rFonts w:ascii="Calibri" w:hAnsi="Calibri"/>
              </w:rPr>
              <w:t xml:space="preserve">the child’s functioning </w:t>
            </w:r>
            <w:r w:rsidR="005E55CC" w:rsidRPr="003E6632">
              <w:rPr>
                <w:rFonts w:ascii="Calibri" w:hAnsi="Calibri"/>
                <w:b/>
              </w:rPr>
              <w:t>across settings and situations.</w:t>
            </w:r>
          </w:p>
          <w:p w14:paraId="367B8515" w14:textId="77777777" w:rsidR="00017A24" w:rsidRDefault="00017A24" w:rsidP="00BA7927">
            <w:pPr>
              <w:pStyle w:val="Table-Text10pt"/>
              <w:rPr>
                <w:rFonts w:ascii="Calibri" w:hAnsi="Calibri"/>
              </w:rPr>
            </w:pPr>
            <w:r>
              <w:rPr>
                <w:rFonts w:ascii="Calibri" w:hAnsi="Calibri"/>
              </w:rPr>
              <w:t xml:space="preserve">III.7 </w:t>
            </w:r>
            <w:r w:rsidR="005E55CC" w:rsidRPr="003E6632">
              <w:rPr>
                <w:rFonts w:ascii="Calibri" w:hAnsi="Calibri"/>
              </w:rPr>
              <w:t>Team members focus on</w:t>
            </w:r>
            <w:r w:rsidR="005E55CC" w:rsidRPr="003E6632">
              <w:rPr>
                <w:rFonts w:ascii="Calibri" w:hAnsi="Calibri"/>
                <w:b/>
              </w:rPr>
              <w:t xml:space="preserve"> </w:t>
            </w:r>
            <w:r w:rsidR="005E55CC" w:rsidRPr="003E6632">
              <w:rPr>
                <w:rFonts w:ascii="Calibri" w:hAnsi="Calibri"/>
              </w:rPr>
              <w:t xml:space="preserve">the child’s </w:t>
            </w:r>
            <w:r w:rsidR="005E55CC" w:rsidRPr="003E6632">
              <w:rPr>
                <w:rFonts w:ascii="Calibri" w:hAnsi="Calibri"/>
                <w:b/>
              </w:rPr>
              <w:t xml:space="preserve">functional use of skills </w:t>
            </w:r>
            <w:r w:rsidR="005E55CC" w:rsidRPr="003E6632">
              <w:rPr>
                <w:rFonts w:ascii="Calibri" w:hAnsi="Calibri"/>
              </w:rPr>
              <w:t xml:space="preserve">versus discrete skills. </w:t>
            </w:r>
          </w:p>
          <w:p w14:paraId="3BAD412F" w14:textId="77777777" w:rsidR="004C24D0" w:rsidRPr="003E6632" w:rsidRDefault="00017A24" w:rsidP="00BA7927">
            <w:pPr>
              <w:pStyle w:val="Table-Text10pt"/>
              <w:rPr>
                <w:rFonts w:ascii="Calibri" w:hAnsi="Calibri"/>
              </w:rPr>
            </w:pPr>
            <w:r>
              <w:rPr>
                <w:rFonts w:ascii="Calibri" w:hAnsi="Calibri"/>
              </w:rPr>
              <w:t xml:space="preserve">III.8 </w:t>
            </w:r>
            <w:r w:rsidR="005E55CC" w:rsidRPr="003E6632">
              <w:rPr>
                <w:rFonts w:ascii="Calibri" w:hAnsi="Calibri"/>
              </w:rPr>
              <w:t>Team members discuss</w:t>
            </w:r>
            <w:r w:rsidR="005E55CC" w:rsidRPr="003E6632">
              <w:rPr>
                <w:rFonts w:ascii="Calibri" w:hAnsi="Calibri"/>
                <w:b/>
              </w:rPr>
              <w:t xml:space="preserve"> skills the child has and has not yet mastered.</w:t>
            </w:r>
          </w:p>
        </w:tc>
        <w:tc>
          <w:tcPr>
            <w:tcW w:w="6480" w:type="dxa"/>
          </w:tcPr>
          <w:p w14:paraId="00AA77A7" w14:textId="77777777" w:rsidR="004C24D0" w:rsidRPr="003E6632" w:rsidRDefault="004C24D0" w:rsidP="00E355C2">
            <w:pPr>
              <w:pStyle w:val="Table-10ptbullet"/>
              <w:numPr>
                <w:ilvl w:val="0"/>
                <w:numId w:val="0"/>
              </w:numPr>
            </w:pPr>
            <w:r w:rsidRPr="003E6632">
              <w:t>How could they have better tied their observations and findings to a description of functional skills?</w:t>
            </w:r>
            <w:r w:rsidR="000C590A">
              <w:t xml:space="preserve"> </w:t>
            </w:r>
            <w:r w:rsidR="000C590A" w:rsidRPr="00E5142A">
              <w:t>(</w:t>
            </w:r>
            <w:r w:rsidR="00E355C2">
              <w:t>e</w:t>
            </w:r>
            <w:r w:rsidR="000C590A" w:rsidRPr="00E5142A">
              <w:t>.g., f</w:t>
            </w:r>
            <w:r w:rsidR="00955BA6" w:rsidRPr="00E5142A">
              <w:t xml:space="preserve">or </w:t>
            </w:r>
            <w:r w:rsidR="00C02898" w:rsidRPr="00E5142A">
              <w:t xml:space="preserve">Outcome </w:t>
            </w:r>
            <w:r w:rsidR="00955BA6" w:rsidRPr="00E5142A">
              <w:t>3, describe Lily’s skills in the context of meaningful everyday activities</w:t>
            </w:r>
            <w:r w:rsidR="007862C3" w:rsidRPr="00E5142A">
              <w:t xml:space="preserve"> and routines</w:t>
            </w:r>
            <w:r w:rsidR="00955BA6" w:rsidRPr="00E5142A">
              <w:t>.</w:t>
            </w:r>
            <w:r w:rsidR="00C02898" w:rsidRPr="00E5142A">
              <w:t>)</w:t>
            </w:r>
            <w:r w:rsidR="00955BA6" w:rsidRPr="006E2469">
              <w:rPr>
                <w:i/>
              </w:rPr>
              <w:t xml:space="preserve"> For additional information</w:t>
            </w:r>
            <w:r w:rsidR="00C02898">
              <w:rPr>
                <w:i/>
              </w:rPr>
              <w:t>,</w:t>
            </w:r>
            <w:r w:rsidR="00955BA6" w:rsidRPr="006E2469">
              <w:rPr>
                <w:i/>
              </w:rPr>
              <w:t xml:space="preserve"> see</w:t>
            </w:r>
            <w:r w:rsidR="0052783B">
              <w:rPr>
                <w:i/>
              </w:rPr>
              <w:t xml:space="preserve"> quality practices</w:t>
            </w:r>
            <w:r w:rsidR="00955BA6" w:rsidRPr="006E2469">
              <w:rPr>
                <w:i/>
              </w:rPr>
              <w:t xml:space="preserve"> III.5, III.7 &amp;</w:t>
            </w:r>
            <w:r w:rsidR="0052783B">
              <w:rPr>
                <w:i/>
              </w:rPr>
              <w:t xml:space="preserve"> </w:t>
            </w:r>
            <w:r w:rsidR="00955BA6" w:rsidRPr="006E2469">
              <w:rPr>
                <w:i/>
              </w:rPr>
              <w:t xml:space="preserve">III.8 </w:t>
            </w:r>
            <w:r w:rsidR="0052783B">
              <w:rPr>
                <w:i/>
              </w:rPr>
              <w:t xml:space="preserve">in </w:t>
            </w:r>
            <w:r w:rsidR="00955BA6" w:rsidRPr="006E2469">
              <w:rPr>
                <w:i/>
              </w:rPr>
              <w:t>COS-TC Toolkit Descriptions and Examples.</w:t>
            </w:r>
            <w:r w:rsidR="00955BA6">
              <w:t xml:space="preserve"> </w:t>
            </w:r>
          </w:p>
        </w:tc>
      </w:tr>
      <w:tr w:rsidR="004C24D0" w:rsidRPr="007506DB" w14:paraId="5DB37F5E" w14:textId="77777777" w:rsidTr="00BA7927">
        <w:tc>
          <w:tcPr>
            <w:tcW w:w="6480" w:type="dxa"/>
          </w:tcPr>
          <w:p w14:paraId="3985A495" w14:textId="77777777" w:rsidR="004C24D0" w:rsidRPr="003E6632" w:rsidRDefault="00017A24" w:rsidP="00BA7927">
            <w:pPr>
              <w:pStyle w:val="Table-Text10pt"/>
              <w:rPr>
                <w:rFonts w:ascii="Calibri" w:hAnsi="Calibri"/>
              </w:rPr>
            </w:pPr>
            <w:r>
              <w:rPr>
                <w:rFonts w:ascii="Calibri" w:hAnsi="Calibri"/>
              </w:rPr>
              <w:t xml:space="preserve">III.9 </w:t>
            </w:r>
            <w:r w:rsidR="005E55CC" w:rsidRPr="003E6632">
              <w:rPr>
                <w:rFonts w:ascii="Calibri" w:hAnsi="Calibri"/>
              </w:rPr>
              <w:t>Team members discuss</w:t>
            </w:r>
            <w:r w:rsidR="005E55CC" w:rsidRPr="003E6632">
              <w:rPr>
                <w:rFonts w:ascii="Calibri" w:hAnsi="Calibri"/>
                <w:b/>
              </w:rPr>
              <w:t xml:space="preserve"> </w:t>
            </w:r>
            <w:r w:rsidR="005E55CC" w:rsidRPr="003E6632">
              <w:rPr>
                <w:rFonts w:ascii="Calibri" w:hAnsi="Calibri"/>
              </w:rPr>
              <w:t xml:space="preserve">how the child’s </w:t>
            </w:r>
            <w:r w:rsidR="005E55CC" w:rsidRPr="003E6632">
              <w:rPr>
                <w:rFonts w:ascii="Calibri" w:hAnsi="Calibri"/>
                <w:b/>
              </w:rPr>
              <w:t>current use of skills</w:t>
            </w:r>
            <w:r w:rsidR="005E55CC" w:rsidRPr="003E6632">
              <w:rPr>
                <w:rFonts w:ascii="Calibri" w:hAnsi="Calibri"/>
              </w:rPr>
              <w:t xml:space="preserve"> </w:t>
            </w:r>
            <w:r w:rsidR="005E55CC" w:rsidRPr="003E6632">
              <w:rPr>
                <w:rFonts w:ascii="Calibri" w:hAnsi="Calibri"/>
                <w:b/>
              </w:rPr>
              <w:t xml:space="preserve">relates to age-expected development </w:t>
            </w:r>
            <w:r w:rsidR="005E55CC" w:rsidRPr="003E6632">
              <w:rPr>
                <w:rFonts w:ascii="Calibri" w:hAnsi="Calibri"/>
              </w:rPr>
              <w:t>(AE-IF-F).</w:t>
            </w:r>
          </w:p>
        </w:tc>
        <w:tc>
          <w:tcPr>
            <w:tcW w:w="6480" w:type="dxa"/>
          </w:tcPr>
          <w:p w14:paraId="5707B4E4" w14:textId="77777777" w:rsidR="004C24D0" w:rsidRPr="003E6632" w:rsidRDefault="004C24D0" w:rsidP="00E355C2">
            <w:pPr>
              <w:pStyle w:val="Table-10ptbullet"/>
              <w:numPr>
                <w:ilvl w:val="0"/>
                <w:numId w:val="0"/>
              </w:numPr>
            </w:pPr>
            <w:r w:rsidRPr="003E6632">
              <w:t>What strategies could you use to help parents compare and contrast Lily’s development with that of a 26 month old?</w:t>
            </w:r>
            <w:r w:rsidR="00027F88" w:rsidRPr="003E6632">
              <w:t xml:space="preserve"> </w:t>
            </w:r>
            <w:r w:rsidR="0052783B" w:rsidRPr="00E5142A">
              <w:t>(</w:t>
            </w:r>
            <w:r w:rsidR="00E355C2">
              <w:t>e</w:t>
            </w:r>
            <w:r w:rsidR="0052783B" w:rsidRPr="00E5142A">
              <w:t>.g., use of age anchoring tools and/or descriptions of actions for age-expected development.</w:t>
            </w:r>
            <w:r w:rsidR="00C02898" w:rsidRPr="00E5142A">
              <w:t>)</w:t>
            </w:r>
            <w:r w:rsidR="0052783B">
              <w:rPr>
                <w:i/>
              </w:rPr>
              <w:t xml:space="preserve"> For additional information</w:t>
            </w:r>
            <w:r w:rsidR="00C02898">
              <w:rPr>
                <w:i/>
              </w:rPr>
              <w:t>,</w:t>
            </w:r>
            <w:r w:rsidR="0052783B">
              <w:rPr>
                <w:i/>
              </w:rPr>
              <w:t xml:space="preserve"> see quality practice III.9 in COS-TC Toolkit Descriptions and Examples</w:t>
            </w:r>
            <w:r w:rsidR="00C02898">
              <w:rPr>
                <w:i/>
              </w:rPr>
              <w:t>.</w:t>
            </w:r>
          </w:p>
        </w:tc>
      </w:tr>
    </w:tbl>
    <w:p w14:paraId="4A2A329B" w14:textId="77777777" w:rsidR="00BA7927" w:rsidRDefault="00BA7927" w:rsidP="00EF2A4A">
      <w:pPr>
        <w:suppressLineNumbers/>
        <w:rPr>
          <w:b/>
          <w:i/>
        </w:rPr>
      </w:pPr>
    </w:p>
    <w:p w14:paraId="4FE44F01" w14:textId="77777777" w:rsidR="00BA7927" w:rsidRDefault="00BA7927" w:rsidP="00EF2A4A">
      <w:pPr>
        <w:suppressLineNumbers/>
        <w:spacing w:after="160" w:line="259" w:lineRule="auto"/>
        <w:rPr>
          <w:b/>
          <w:i/>
        </w:rPr>
      </w:pPr>
      <w:r>
        <w:rPr>
          <w:b/>
          <w:i/>
        </w:rPr>
        <w:br w:type="page"/>
      </w:r>
    </w:p>
    <w:tbl>
      <w:tblPr>
        <w:tblStyle w:val="TableGrid"/>
        <w:tblpPr w:leftFromText="180" w:rightFromText="180" w:vertAnchor="text" w:tblpX="144" w:tblpY="1"/>
        <w:tblOverlap w:val="never"/>
        <w:tblW w:w="0" w:type="auto"/>
        <w:tblLook w:val="04A0" w:firstRow="1" w:lastRow="0" w:firstColumn="1" w:lastColumn="0" w:noHBand="0" w:noVBand="1"/>
      </w:tblPr>
      <w:tblGrid>
        <w:gridCol w:w="12950"/>
      </w:tblGrid>
      <w:tr w:rsidR="00F07F2E" w14:paraId="69C99FBE" w14:textId="77777777" w:rsidTr="00D14BC0">
        <w:tc>
          <w:tcPr>
            <w:tcW w:w="12960" w:type="dxa"/>
            <w:shd w:val="clear" w:color="auto" w:fill="072543"/>
          </w:tcPr>
          <w:p w14:paraId="04B7CC62" w14:textId="77777777" w:rsidR="00F07F2E" w:rsidRDefault="00F07F2E" w:rsidP="00C61AE9">
            <w:pPr>
              <w:pStyle w:val="Heading2-2nd"/>
              <w:numPr>
                <w:ilvl w:val="0"/>
                <w:numId w:val="10"/>
              </w:numPr>
              <w:ind w:left="607" w:hanging="540"/>
            </w:pPr>
            <w:bookmarkStart w:id="3" w:name="_Toc444174535"/>
            <w:r>
              <w:t xml:space="preserve">Building Consensus for a High Quality </w:t>
            </w:r>
            <w:r w:rsidRPr="000B4DD7">
              <w:t>COS Ratin</w:t>
            </w:r>
            <w:bookmarkEnd w:id="3"/>
            <w:r>
              <w:t>g</w:t>
            </w:r>
          </w:p>
          <w:p w14:paraId="1A28781D" w14:textId="77777777" w:rsidR="00EF2A4A" w:rsidRDefault="000D6479" w:rsidP="00EF2A4A">
            <w:pPr>
              <w:pStyle w:val="NoSpacing"/>
              <w:rPr>
                <w:rFonts w:ascii="Calibri" w:hAnsi="Calibri" w:cs="Arial"/>
                <w:i/>
                <w:color w:val="FFFFFF" w:themeColor="background1"/>
                <w:sz w:val="20"/>
                <w:szCs w:val="20"/>
              </w:rPr>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EF2A4A" w:rsidRPr="00834638">
              <w:rPr>
                <w:rFonts w:ascii="Calibri" w:hAnsi="Calibri" w:cs="Arial"/>
                <w:i/>
                <w:color w:val="FFFFFF" w:themeColor="background1"/>
                <w:sz w:val="20"/>
                <w:szCs w:val="20"/>
              </w:rPr>
              <w:t>‘</w:t>
            </w:r>
            <w:r w:rsidR="00881022">
              <w:rPr>
                <w:rFonts w:ascii="Calibri" w:hAnsi="Calibri" w:cs="Arial"/>
                <w:i/>
                <w:color w:val="FFFFFF" w:themeColor="background1"/>
                <w:sz w:val="20"/>
                <w:szCs w:val="20"/>
              </w:rPr>
              <w:t>N</w:t>
            </w:r>
            <w:r w:rsidR="00881022" w:rsidRPr="00834638">
              <w:rPr>
                <w:rFonts w:ascii="Calibri" w:hAnsi="Calibri" w:cs="Arial"/>
                <w:i/>
                <w:color w:val="FFFFFF" w:themeColor="background1"/>
                <w:sz w:val="20"/>
                <w:szCs w:val="20"/>
              </w:rPr>
              <w:t xml:space="preserve">o’ </w:t>
            </w:r>
            <w:r w:rsidR="00EF2A4A" w:rsidRPr="00834638">
              <w:rPr>
                <w:rFonts w:ascii="Calibri" w:hAnsi="Calibri" w:cs="Arial"/>
                <w:i/>
                <w:color w:val="FFFFFF" w:themeColor="background1"/>
                <w:sz w:val="20"/>
                <w:szCs w:val="20"/>
              </w:rPr>
              <w:t>indicates that the practice is not observed</w:t>
            </w:r>
            <w:r w:rsidR="00881022">
              <w:rPr>
                <w:rFonts w:ascii="Calibri" w:hAnsi="Calibri" w:cs="Arial"/>
                <w:i/>
                <w:color w:val="FFFFFF" w:themeColor="background1"/>
                <w:sz w:val="20"/>
                <w:szCs w:val="20"/>
              </w:rPr>
              <w:t>,</w:t>
            </w:r>
            <w:r w:rsidR="00881022" w:rsidRPr="00834638">
              <w:rPr>
                <w:rFonts w:ascii="Calibri" w:hAnsi="Calibri" w:cs="Arial"/>
                <w:i/>
                <w:color w:val="FFFFFF" w:themeColor="background1"/>
                <w:sz w:val="20"/>
                <w:szCs w:val="20"/>
              </w:rPr>
              <w:t xml:space="preserve"> </w:t>
            </w:r>
            <w:r w:rsidR="00EF2A4A" w:rsidRPr="00834638">
              <w:rPr>
                <w:rFonts w:ascii="Calibri" w:hAnsi="Calibri" w:cs="Arial"/>
                <w:i/>
                <w:color w:val="FFFFFF" w:themeColor="background1"/>
                <w:sz w:val="20"/>
                <w:szCs w:val="20"/>
              </w:rPr>
              <w:t>‘</w:t>
            </w:r>
            <w:r w:rsidR="00881022">
              <w:rPr>
                <w:rFonts w:ascii="Calibri" w:hAnsi="Calibri" w:cs="Arial"/>
                <w:i/>
                <w:color w:val="FFFFFF" w:themeColor="background1"/>
                <w:sz w:val="20"/>
                <w:szCs w:val="20"/>
              </w:rPr>
              <w:t>P</w:t>
            </w:r>
            <w:r w:rsidR="00EF2A4A" w:rsidRPr="00834638">
              <w:rPr>
                <w:rFonts w:ascii="Calibri" w:hAnsi="Calibri" w:cs="Arial"/>
                <w:i/>
                <w:color w:val="FFFFFF" w:themeColor="background1"/>
                <w:sz w:val="20"/>
                <w:szCs w:val="20"/>
              </w:rPr>
              <w:t>artly’ indicates that the practice is observed some of the time or some, but not all, of the practice is observed</w:t>
            </w:r>
            <w:r w:rsidR="00881022">
              <w:rPr>
                <w:rFonts w:ascii="Calibri" w:hAnsi="Calibri" w:cs="Arial"/>
                <w:i/>
                <w:color w:val="FFFFFF" w:themeColor="background1"/>
                <w:sz w:val="20"/>
                <w:szCs w:val="20"/>
              </w:rPr>
              <w:t>,</w:t>
            </w:r>
            <w:r w:rsidR="00881022" w:rsidRPr="00834638">
              <w:rPr>
                <w:rFonts w:ascii="Calibri" w:hAnsi="Calibri" w:cs="Arial"/>
                <w:i/>
                <w:color w:val="FFFFFF" w:themeColor="background1"/>
                <w:sz w:val="20"/>
                <w:szCs w:val="20"/>
              </w:rPr>
              <w:t xml:space="preserve"> </w:t>
            </w:r>
            <w:r w:rsidR="00881022">
              <w:rPr>
                <w:rFonts w:ascii="Calibri" w:hAnsi="Calibri" w:cs="Arial"/>
                <w:i/>
                <w:color w:val="FFFFFF" w:themeColor="background1"/>
                <w:sz w:val="20"/>
                <w:szCs w:val="20"/>
              </w:rPr>
              <w:t xml:space="preserve">and </w:t>
            </w:r>
            <w:r w:rsidR="00EF2A4A" w:rsidRPr="00834638">
              <w:rPr>
                <w:rFonts w:ascii="Calibri" w:hAnsi="Calibri" w:cs="Arial"/>
                <w:i/>
                <w:color w:val="FFFFFF" w:themeColor="background1"/>
                <w:sz w:val="20"/>
                <w:szCs w:val="20"/>
              </w:rPr>
              <w:t>‘</w:t>
            </w:r>
            <w:r w:rsidR="00881022">
              <w:rPr>
                <w:rFonts w:ascii="Calibri" w:hAnsi="Calibri" w:cs="Arial"/>
                <w:i/>
                <w:color w:val="FFFFFF" w:themeColor="background1"/>
                <w:sz w:val="20"/>
                <w:szCs w:val="20"/>
              </w:rPr>
              <w:t>Y</w:t>
            </w:r>
            <w:r w:rsidR="00EF2A4A" w:rsidRPr="00834638">
              <w:rPr>
                <w:rFonts w:ascii="Calibri" w:hAnsi="Calibri" w:cs="Arial"/>
                <w:i/>
                <w:color w:val="FFFFFF" w:themeColor="background1"/>
                <w:sz w:val="20"/>
                <w:szCs w:val="20"/>
              </w:rPr>
              <w:t xml:space="preserve">es’ indicates </w:t>
            </w:r>
            <w:r w:rsidR="00C02898">
              <w:rPr>
                <w:rFonts w:ascii="Calibri" w:hAnsi="Calibri" w:cs="Arial"/>
                <w:i/>
                <w:color w:val="FFFFFF" w:themeColor="background1"/>
                <w:sz w:val="20"/>
                <w:szCs w:val="20"/>
              </w:rPr>
              <w:t xml:space="preserve">that </w:t>
            </w:r>
            <w:r w:rsidR="00EF2A4A" w:rsidRPr="00834638">
              <w:rPr>
                <w:rFonts w:ascii="Calibri" w:hAnsi="Calibri" w:cs="Arial"/>
                <w:i/>
                <w:color w:val="FFFFFF" w:themeColor="background1"/>
                <w:sz w:val="20"/>
                <w:szCs w:val="20"/>
              </w:rPr>
              <w:t>the practice is fully observed most or all of the time.</w:t>
            </w:r>
          </w:p>
          <w:p w14:paraId="1D949FF8" w14:textId="77777777" w:rsidR="00EF2A4A" w:rsidRPr="00EF2A4A" w:rsidRDefault="00EF2A4A" w:rsidP="00EF2A4A">
            <w:pPr>
              <w:pStyle w:val="NoSpacing"/>
            </w:pPr>
            <w:r>
              <w:rPr>
                <w:rFonts w:ascii="Calibri" w:hAnsi="Calibri" w:cs="Arial"/>
                <w:i/>
                <w:color w:val="FFFFFF" w:themeColor="background1"/>
                <w:sz w:val="20"/>
                <w:szCs w:val="20"/>
              </w:rPr>
              <w:t>O1 refers to COS Outcome 1; O3 refers to COS Outcome 3</w:t>
            </w:r>
            <w:r w:rsidR="00C02898">
              <w:rPr>
                <w:rFonts w:ascii="Calibri" w:hAnsi="Calibri" w:cs="Arial"/>
                <w:i/>
                <w:color w:val="FFFFFF" w:themeColor="background1"/>
                <w:sz w:val="20"/>
                <w:szCs w:val="20"/>
              </w:rPr>
              <w:t>.</w:t>
            </w:r>
          </w:p>
        </w:tc>
      </w:tr>
    </w:tbl>
    <w:tbl>
      <w:tblPr>
        <w:tblStyle w:val="TableGrid"/>
        <w:tblW w:w="12960" w:type="dxa"/>
        <w:tblInd w:w="144" w:type="dxa"/>
        <w:tblLayout w:type="fixed"/>
        <w:tblLook w:val="04A0" w:firstRow="1" w:lastRow="0" w:firstColumn="1" w:lastColumn="0" w:noHBand="0" w:noVBand="1"/>
      </w:tblPr>
      <w:tblGrid>
        <w:gridCol w:w="5040"/>
        <w:gridCol w:w="720"/>
        <w:gridCol w:w="720"/>
        <w:gridCol w:w="720"/>
        <w:gridCol w:w="720"/>
        <w:gridCol w:w="720"/>
        <w:gridCol w:w="720"/>
        <w:gridCol w:w="2592"/>
        <w:gridCol w:w="1008"/>
      </w:tblGrid>
      <w:tr w:rsidR="00EF2A4A" w:rsidRPr="003E6632" w14:paraId="77EAFF9F" w14:textId="77777777" w:rsidTr="00A85D08">
        <w:tc>
          <w:tcPr>
            <w:tcW w:w="5040" w:type="dxa"/>
            <w:shd w:val="clear" w:color="auto" w:fill="56A0D3"/>
            <w:vAlign w:val="center"/>
          </w:tcPr>
          <w:p w14:paraId="77023421" w14:textId="77777777" w:rsidR="00EF2A4A" w:rsidRPr="00D14BC0" w:rsidRDefault="00EF2A4A" w:rsidP="00EF2A4A">
            <w:pPr>
              <w:jc w:val="center"/>
              <w:rPr>
                <w:color w:val="FFFFFF" w:themeColor="background1"/>
                <w:sz w:val="18"/>
                <w:szCs w:val="18"/>
              </w:rPr>
            </w:pPr>
            <w:r>
              <w:rPr>
                <w:rFonts w:ascii="Calibri" w:hAnsi="Calibri"/>
                <w:b/>
                <w:color w:val="FFFFFF" w:themeColor="background1"/>
                <w:sz w:val="18"/>
                <w:szCs w:val="18"/>
              </w:rPr>
              <w:t>Quality Practice</w:t>
            </w:r>
          </w:p>
        </w:tc>
        <w:tc>
          <w:tcPr>
            <w:tcW w:w="720" w:type="dxa"/>
            <w:shd w:val="clear" w:color="auto" w:fill="56A0D3"/>
            <w:vAlign w:val="center"/>
          </w:tcPr>
          <w:p w14:paraId="2A96DCB6"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789DFC5E"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No</w:t>
            </w:r>
          </w:p>
        </w:tc>
        <w:tc>
          <w:tcPr>
            <w:tcW w:w="720" w:type="dxa"/>
            <w:shd w:val="clear" w:color="auto" w:fill="56A0D3"/>
            <w:vAlign w:val="center"/>
          </w:tcPr>
          <w:p w14:paraId="5FE7A293"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5454C821"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Partly</w:t>
            </w:r>
          </w:p>
        </w:tc>
        <w:tc>
          <w:tcPr>
            <w:tcW w:w="720" w:type="dxa"/>
            <w:tcBorders>
              <w:right w:val="single" w:sz="12" w:space="0" w:color="auto"/>
            </w:tcBorders>
            <w:shd w:val="clear" w:color="auto" w:fill="56A0D3"/>
            <w:vAlign w:val="center"/>
          </w:tcPr>
          <w:p w14:paraId="538E74F3"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O1</w:t>
            </w:r>
          </w:p>
          <w:p w14:paraId="1B297BC0"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Yes</w:t>
            </w:r>
          </w:p>
        </w:tc>
        <w:tc>
          <w:tcPr>
            <w:tcW w:w="720" w:type="dxa"/>
            <w:tcBorders>
              <w:left w:val="single" w:sz="12" w:space="0" w:color="auto"/>
              <w:bottom w:val="single" w:sz="4" w:space="0" w:color="auto"/>
            </w:tcBorders>
            <w:shd w:val="clear" w:color="auto" w:fill="56A0D3"/>
            <w:vAlign w:val="center"/>
          </w:tcPr>
          <w:p w14:paraId="217D36B0"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5BA7D1C8"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No</w:t>
            </w:r>
          </w:p>
        </w:tc>
        <w:tc>
          <w:tcPr>
            <w:tcW w:w="720" w:type="dxa"/>
            <w:tcBorders>
              <w:bottom w:val="single" w:sz="4" w:space="0" w:color="auto"/>
            </w:tcBorders>
            <w:shd w:val="clear" w:color="auto" w:fill="56A0D3"/>
            <w:vAlign w:val="center"/>
          </w:tcPr>
          <w:p w14:paraId="5027C94F"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2162CBDE"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Partly</w:t>
            </w:r>
          </w:p>
        </w:tc>
        <w:tc>
          <w:tcPr>
            <w:tcW w:w="720" w:type="dxa"/>
            <w:tcBorders>
              <w:bottom w:val="single" w:sz="4" w:space="0" w:color="auto"/>
            </w:tcBorders>
            <w:shd w:val="clear" w:color="auto" w:fill="56A0D3"/>
            <w:vAlign w:val="center"/>
          </w:tcPr>
          <w:p w14:paraId="6633DA43" w14:textId="77777777" w:rsidR="00EF2A4A" w:rsidRDefault="00EF2A4A" w:rsidP="00EF2A4A">
            <w:pPr>
              <w:ind w:right="-108" w:hanging="108"/>
              <w:jc w:val="center"/>
              <w:rPr>
                <w:rFonts w:ascii="Arial Narrow" w:eastAsia="Calibri" w:hAnsi="Arial Narrow" w:cs="Times New Roman"/>
                <w:b/>
                <w:color w:val="FFFFFF" w:themeColor="background1"/>
                <w:sz w:val="16"/>
              </w:rPr>
            </w:pPr>
            <w:r>
              <w:rPr>
                <w:rFonts w:ascii="Arial Narrow" w:eastAsia="Calibri" w:hAnsi="Arial Narrow" w:cs="Times New Roman"/>
                <w:b/>
                <w:color w:val="FFFFFF" w:themeColor="background1"/>
                <w:sz w:val="16"/>
              </w:rPr>
              <w:t>O3</w:t>
            </w:r>
          </w:p>
          <w:p w14:paraId="6E493BA4" w14:textId="77777777" w:rsidR="00EF2A4A" w:rsidRPr="00D14BC0" w:rsidRDefault="00EF2A4A" w:rsidP="00EF2A4A">
            <w:pPr>
              <w:ind w:right="-115" w:hanging="115"/>
              <w:jc w:val="center"/>
              <w:rPr>
                <w:b/>
                <w:color w:val="FFFFFF" w:themeColor="background1"/>
                <w:sz w:val="18"/>
                <w:szCs w:val="18"/>
              </w:rPr>
            </w:pPr>
            <w:r w:rsidRPr="00F07F2E">
              <w:rPr>
                <w:rFonts w:ascii="Arial Narrow" w:eastAsia="Calibri" w:hAnsi="Arial Narrow" w:cs="Times New Roman"/>
                <w:b/>
                <w:color w:val="FFFFFF" w:themeColor="background1"/>
                <w:sz w:val="16"/>
              </w:rPr>
              <w:t>Yes</w:t>
            </w:r>
          </w:p>
        </w:tc>
        <w:tc>
          <w:tcPr>
            <w:tcW w:w="2592" w:type="dxa"/>
            <w:shd w:val="clear" w:color="auto" w:fill="56A0D3"/>
            <w:vAlign w:val="center"/>
          </w:tcPr>
          <w:p w14:paraId="0A81F3B9" w14:textId="77777777" w:rsidR="00EF2A4A" w:rsidRPr="00D14BC0" w:rsidRDefault="00EF2A4A" w:rsidP="00EF2A4A">
            <w:pPr>
              <w:ind w:right="-108" w:hanging="108"/>
              <w:jc w:val="center"/>
              <w:rPr>
                <w:color w:val="FFFFFF" w:themeColor="background1"/>
                <w:sz w:val="20"/>
                <w:szCs w:val="20"/>
              </w:rPr>
            </w:pPr>
            <w:r w:rsidRPr="00F07F2E">
              <w:rPr>
                <w:rFonts w:ascii="Calibri" w:eastAsia="Calibri" w:hAnsi="Calibri" w:cs="Times New Roman"/>
                <w:b/>
                <w:color w:val="FFFFFF" w:themeColor="background1"/>
                <w:sz w:val="20"/>
                <w:szCs w:val="20"/>
              </w:rPr>
              <w:t>Points to Consider</w:t>
            </w:r>
          </w:p>
        </w:tc>
        <w:tc>
          <w:tcPr>
            <w:tcW w:w="1008" w:type="dxa"/>
            <w:shd w:val="clear" w:color="auto" w:fill="56A0D3"/>
            <w:vAlign w:val="bottom"/>
          </w:tcPr>
          <w:p w14:paraId="366FBE79" w14:textId="77777777" w:rsidR="00EF2A4A" w:rsidRPr="00D14BC0" w:rsidRDefault="00EF2A4A" w:rsidP="00EF2A4A">
            <w:pPr>
              <w:ind w:right="-108" w:hanging="108"/>
              <w:jc w:val="center"/>
              <w:rPr>
                <w:color w:val="FFFFFF" w:themeColor="background1"/>
                <w:sz w:val="20"/>
                <w:szCs w:val="20"/>
              </w:rPr>
            </w:pPr>
            <w:r w:rsidRPr="00F07F2E">
              <w:rPr>
                <w:rFonts w:ascii="Calibri" w:eastAsia="Calibri" w:hAnsi="Calibri" w:cs="Times New Roman"/>
                <w:b/>
                <w:color w:val="FFFFFF" w:themeColor="background1"/>
                <w:sz w:val="16"/>
                <w:szCs w:val="16"/>
              </w:rPr>
              <w:t>Line # from scenario that supports rating</w:t>
            </w:r>
          </w:p>
        </w:tc>
      </w:tr>
      <w:tr w:rsidR="00EF2A4A" w:rsidRPr="007C31F2" w14:paraId="3367D86A" w14:textId="77777777" w:rsidTr="00A85D08">
        <w:trPr>
          <w:trHeight w:val="323"/>
        </w:trPr>
        <w:tc>
          <w:tcPr>
            <w:tcW w:w="5040" w:type="dxa"/>
          </w:tcPr>
          <w:p w14:paraId="0D5D6489" w14:textId="77777777" w:rsidR="00EF2A4A" w:rsidRPr="007C31F2" w:rsidRDefault="00EF2A4A" w:rsidP="00C61AE9">
            <w:pPr>
              <w:numPr>
                <w:ilvl w:val="0"/>
                <w:numId w:val="5"/>
              </w:numPr>
              <w:ind w:left="360"/>
              <w:contextualSpacing/>
              <w:rPr>
                <w:rFonts w:ascii="Calibri" w:hAnsi="Calibri"/>
              </w:rPr>
            </w:pPr>
            <w:r w:rsidRPr="000B4DD7">
              <w:rPr>
                <w:rFonts w:eastAsia="Calibri" w:cs="Times New Roman"/>
                <w:sz w:val="18"/>
                <w:szCs w:val="18"/>
              </w:rPr>
              <w:t xml:space="preserve">Team members discuss </w:t>
            </w:r>
            <w:r w:rsidRPr="000B4DD7">
              <w:rPr>
                <w:rFonts w:eastAsia="Calibri" w:cs="Times New Roman"/>
                <w:b/>
                <w:sz w:val="18"/>
                <w:szCs w:val="18"/>
              </w:rPr>
              <w:t>key decisions</w:t>
            </w:r>
            <w:r w:rsidRPr="000B4DD7">
              <w:rPr>
                <w:rFonts w:eastAsia="Calibri" w:cs="Times New Roman"/>
                <w:sz w:val="18"/>
                <w:szCs w:val="18"/>
              </w:rPr>
              <w:t xml:space="preserve"> about the child’s functioning shown on the </w:t>
            </w:r>
            <w:r w:rsidRPr="000B4DD7">
              <w:rPr>
                <w:rFonts w:eastAsia="Calibri" w:cs="Times New Roman"/>
                <w:b/>
                <w:sz w:val="18"/>
                <w:szCs w:val="18"/>
              </w:rPr>
              <w:t>decision tree</w:t>
            </w:r>
            <w:r w:rsidRPr="000B4DD7">
              <w:rPr>
                <w:rFonts w:eastAsia="Calibri" w:cs="Times New Roman"/>
                <w:sz w:val="18"/>
                <w:szCs w:val="18"/>
              </w:rPr>
              <w:t xml:space="preserve"> using all they know about the child’s mix of skills.</w:t>
            </w:r>
          </w:p>
        </w:tc>
        <w:tc>
          <w:tcPr>
            <w:tcW w:w="720" w:type="dxa"/>
            <w:shd w:val="clear" w:color="auto" w:fill="D9D9D9"/>
            <w:vAlign w:val="center"/>
          </w:tcPr>
          <w:p w14:paraId="52E6934A" w14:textId="77777777" w:rsidR="00EF2A4A" w:rsidRPr="00BA7927" w:rsidRDefault="00EF2A4A" w:rsidP="00EF2A4A">
            <w:pPr>
              <w:pStyle w:val="Table-Text10pt"/>
              <w:jc w:val="center"/>
              <w:rPr>
                <w:sz w:val="18"/>
                <w:szCs w:val="18"/>
              </w:rPr>
            </w:pPr>
          </w:p>
        </w:tc>
        <w:tc>
          <w:tcPr>
            <w:tcW w:w="720" w:type="dxa"/>
            <w:shd w:val="clear" w:color="auto" w:fill="D9D9D9"/>
            <w:vAlign w:val="center"/>
          </w:tcPr>
          <w:p w14:paraId="72AD6E92" w14:textId="77777777" w:rsidR="00EF2A4A" w:rsidRPr="00BA7927" w:rsidRDefault="00EF2A4A" w:rsidP="00EF2A4A">
            <w:pPr>
              <w:pStyle w:val="Table-Text10pt"/>
              <w:jc w:val="center"/>
              <w:rPr>
                <w:sz w:val="18"/>
                <w:szCs w:val="18"/>
              </w:rPr>
            </w:pPr>
            <w:r w:rsidRPr="00BA7927">
              <w:rPr>
                <w:sz w:val="18"/>
                <w:szCs w:val="18"/>
              </w:rPr>
              <w:t>x</w:t>
            </w:r>
          </w:p>
        </w:tc>
        <w:tc>
          <w:tcPr>
            <w:tcW w:w="720" w:type="dxa"/>
            <w:tcBorders>
              <w:right w:val="single" w:sz="12" w:space="0" w:color="auto"/>
            </w:tcBorders>
            <w:shd w:val="clear" w:color="auto" w:fill="D9D9D9"/>
            <w:vAlign w:val="center"/>
          </w:tcPr>
          <w:p w14:paraId="0277DE70" w14:textId="77777777" w:rsidR="00EF2A4A" w:rsidRPr="00BA7927" w:rsidRDefault="00EF2A4A" w:rsidP="00EF2A4A">
            <w:pPr>
              <w:pStyle w:val="Table-Text10pt"/>
              <w:jc w:val="center"/>
              <w:rPr>
                <w:sz w:val="18"/>
                <w:szCs w:val="18"/>
              </w:rPr>
            </w:pPr>
          </w:p>
        </w:tc>
        <w:tc>
          <w:tcPr>
            <w:tcW w:w="720" w:type="dxa"/>
            <w:tcBorders>
              <w:left w:val="single" w:sz="12" w:space="0" w:color="auto"/>
            </w:tcBorders>
            <w:shd w:val="clear" w:color="auto" w:fill="F2F2F2"/>
            <w:vAlign w:val="center"/>
          </w:tcPr>
          <w:p w14:paraId="4B9D2ADB" w14:textId="77777777" w:rsidR="00EF2A4A" w:rsidRPr="00BA7927" w:rsidRDefault="00EF2A4A" w:rsidP="00EF2A4A">
            <w:pPr>
              <w:pStyle w:val="Table-Text10pt"/>
              <w:jc w:val="center"/>
              <w:rPr>
                <w:sz w:val="18"/>
                <w:szCs w:val="18"/>
              </w:rPr>
            </w:pPr>
            <w:r w:rsidRPr="00BA7927">
              <w:rPr>
                <w:sz w:val="18"/>
                <w:szCs w:val="18"/>
              </w:rPr>
              <w:t>x</w:t>
            </w:r>
          </w:p>
        </w:tc>
        <w:tc>
          <w:tcPr>
            <w:tcW w:w="720" w:type="dxa"/>
            <w:shd w:val="clear" w:color="auto" w:fill="F2F2F2"/>
            <w:vAlign w:val="center"/>
          </w:tcPr>
          <w:p w14:paraId="6781E7EE" w14:textId="77777777" w:rsidR="00EF2A4A" w:rsidRPr="00BA7927" w:rsidRDefault="00EF2A4A" w:rsidP="00EF2A4A">
            <w:pPr>
              <w:pStyle w:val="Table-Text10pt"/>
              <w:jc w:val="center"/>
              <w:rPr>
                <w:sz w:val="18"/>
                <w:szCs w:val="18"/>
              </w:rPr>
            </w:pPr>
          </w:p>
        </w:tc>
        <w:tc>
          <w:tcPr>
            <w:tcW w:w="720" w:type="dxa"/>
            <w:shd w:val="clear" w:color="auto" w:fill="F2F2F2"/>
            <w:vAlign w:val="center"/>
          </w:tcPr>
          <w:p w14:paraId="7DAB742B" w14:textId="77777777" w:rsidR="00EF2A4A" w:rsidRPr="00BA7927" w:rsidRDefault="00EF2A4A" w:rsidP="00EF2A4A">
            <w:pPr>
              <w:pStyle w:val="Table-Text10pt"/>
              <w:jc w:val="center"/>
              <w:rPr>
                <w:sz w:val="18"/>
                <w:szCs w:val="18"/>
              </w:rPr>
            </w:pPr>
          </w:p>
        </w:tc>
        <w:tc>
          <w:tcPr>
            <w:tcW w:w="2592" w:type="dxa"/>
            <w:shd w:val="clear" w:color="auto" w:fill="D9D9D9"/>
          </w:tcPr>
          <w:p w14:paraId="3594863D" w14:textId="77777777" w:rsidR="00EF2A4A" w:rsidRPr="00BA7927" w:rsidRDefault="00EF2A4A" w:rsidP="00EF2A4A">
            <w:pPr>
              <w:pStyle w:val="Table-10ptbullet"/>
              <w:numPr>
                <w:ilvl w:val="0"/>
                <w:numId w:val="0"/>
              </w:numPr>
              <w:rPr>
                <w:sz w:val="18"/>
                <w:szCs w:val="18"/>
              </w:rPr>
            </w:pPr>
            <w:r w:rsidRPr="00BA7927">
              <w:rPr>
                <w:sz w:val="18"/>
                <w:szCs w:val="18"/>
              </w:rPr>
              <w:t xml:space="preserve">Providers </w:t>
            </w:r>
            <w:r w:rsidR="00C02898" w:rsidRPr="00BA7927">
              <w:rPr>
                <w:sz w:val="18"/>
                <w:szCs w:val="18"/>
              </w:rPr>
              <w:t>beg</w:t>
            </w:r>
            <w:r w:rsidR="00C02898">
              <w:rPr>
                <w:sz w:val="18"/>
                <w:szCs w:val="18"/>
              </w:rPr>
              <w:t>a</w:t>
            </w:r>
            <w:r w:rsidR="00C02898" w:rsidRPr="00BA7927">
              <w:rPr>
                <w:sz w:val="18"/>
                <w:szCs w:val="18"/>
              </w:rPr>
              <w:t xml:space="preserve">n </w:t>
            </w:r>
            <w:r w:rsidRPr="00BA7927">
              <w:rPr>
                <w:sz w:val="18"/>
                <w:szCs w:val="18"/>
              </w:rPr>
              <w:t xml:space="preserve">to anchor with age expectations. </w:t>
            </w:r>
          </w:p>
          <w:p w14:paraId="1DEEAC4D" w14:textId="77777777" w:rsidR="00A306E6" w:rsidRPr="00A306E6" w:rsidRDefault="00A306E6" w:rsidP="00EF2A4A">
            <w:pPr>
              <w:pStyle w:val="Table-10ptbullet"/>
              <w:numPr>
                <w:ilvl w:val="0"/>
                <w:numId w:val="0"/>
              </w:numPr>
              <w:rPr>
                <w:sz w:val="10"/>
                <w:szCs w:val="18"/>
              </w:rPr>
            </w:pPr>
          </w:p>
          <w:p w14:paraId="6854CD27" w14:textId="77777777" w:rsidR="00EF2A4A" w:rsidRPr="00BA7927" w:rsidRDefault="00EF2A4A" w:rsidP="00EF2A4A">
            <w:pPr>
              <w:pStyle w:val="Table-10ptbullet"/>
              <w:numPr>
                <w:ilvl w:val="0"/>
                <w:numId w:val="0"/>
              </w:numPr>
              <w:rPr>
                <w:sz w:val="18"/>
                <w:szCs w:val="18"/>
              </w:rPr>
            </w:pPr>
            <w:r w:rsidRPr="00BA7927">
              <w:rPr>
                <w:sz w:val="18"/>
                <w:szCs w:val="18"/>
              </w:rPr>
              <w:t>No Evidence for O3.</w:t>
            </w:r>
          </w:p>
        </w:tc>
        <w:tc>
          <w:tcPr>
            <w:tcW w:w="1008" w:type="dxa"/>
            <w:shd w:val="clear" w:color="auto" w:fill="D9D9D9"/>
            <w:vAlign w:val="center"/>
          </w:tcPr>
          <w:p w14:paraId="184F4070" w14:textId="77777777" w:rsidR="00EF2A4A" w:rsidRPr="007C31F2" w:rsidRDefault="00CE498F" w:rsidP="00EF2A4A">
            <w:pPr>
              <w:pStyle w:val="Table-Text10pt"/>
              <w:jc w:val="center"/>
            </w:pPr>
            <w:r>
              <w:t>12-13</w:t>
            </w:r>
          </w:p>
        </w:tc>
      </w:tr>
      <w:tr w:rsidR="00EF2A4A" w:rsidRPr="007C31F2" w14:paraId="68BF277E" w14:textId="77777777" w:rsidTr="00A85D08">
        <w:trPr>
          <w:trHeight w:val="134"/>
        </w:trPr>
        <w:tc>
          <w:tcPr>
            <w:tcW w:w="5040" w:type="dxa"/>
          </w:tcPr>
          <w:p w14:paraId="31E6182D" w14:textId="77777777" w:rsidR="00EF2A4A" w:rsidRPr="007C31F2" w:rsidRDefault="00EF2A4A" w:rsidP="00C61AE9">
            <w:pPr>
              <w:numPr>
                <w:ilvl w:val="0"/>
                <w:numId w:val="5"/>
              </w:numPr>
              <w:ind w:left="360"/>
              <w:contextualSpacing/>
              <w:rPr>
                <w:rFonts w:ascii="Calibri" w:hAnsi="Calibri"/>
              </w:rPr>
            </w:pPr>
            <w:r w:rsidRPr="000B4DD7">
              <w:rPr>
                <w:rFonts w:eastAsia="Calibri" w:cs="Times New Roman"/>
                <w:sz w:val="18"/>
                <w:szCs w:val="18"/>
              </w:rPr>
              <w:t>Team members discuss the</w:t>
            </w:r>
            <w:r w:rsidRPr="000B4DD7">
              <w:rPr>
                <w:rFonts w:eastAsia="Calibri" w:cs="Times New Roman"/>
                <w:b/>
                <w:sz w:val="18"/>
                <w:szCs w:val="18"/>
              </w:rPr>
              <w:t xml:space="preserve"> rating for each outcome in descriptive terms,</w:t>
            </w:r>
            <w:r w:rsidRPr="000B4DD7">
              <w:rPr>
                <w:rFonts w:eastAsia="Calibri" w:cs="Times New Roman"/>
                <w:sz w:val="18"/>
                <w:szCs w:val="18"/>
              </w:rPr>
              <w:t xml:space="preserve"> not simply as a number.</w:t>
            </w:r>
          </w:p>
        </w:tc>
        <w:tc>
          <w:tcPr>
            <w:tcW w:w="720" w:type="dxa"/>
            <w:shd w:val="clear" w:color="auto" w:fill="D9D9D9"/>
            <w:vAlign w:val="center"/>
          </w:tcPr>
          <w:p w14:paraId="633A3CA1" w14:textId="77777777" w:rsidR="00EF2A4A" w:rsidRPr="00BA7927" w:rsidRDefault="00EF2A4A" w:rsidP="00EF2A4A">
            <w:pPr>
              <w:pStyle w:val="Table-Text10pt"/>
              <w:jc w:val="center"/>
              <w:rPr>
                <w:sz w:val="18"/>
                <w:szCs w:val="18"/>
              </w:rPr>
            </w:pPr>
          </w:p>
        </w:tc>
        <w:tc>
          <w:tcPr>
            <w:tcW w:w="720" w:type="dxa"/>
            <w:shd w:val="clear" w:color="auto" w:fill="D9D9D9"/>
            <w:vAlign w:val="center"/>
          </w:tcPr>
          <w:p w14:paraId="4C34D4DD" w14:textId="77777777" w:rsidR="00EF2A4A" w:rsidRPr="00BA7927" w:rsidRDefault="00EF2A4A" w:rsidP="00EF2A4A">
            <w:pPr>
              <w:pStyle w:val="Table-Text10pt"/>
              <w:jc w:val="center"/>
              <w:rPr>
                <w:sz w:val="18"/>
                <w:szCs w:val="18"/>
              </w:rPr>
            </w:pPr>
            <w:r w:rsidRPr="00BA7927">
              <w:rPr>
                <w:sz w:val="18"/>
                <w:szCs w:val="18"/>
              </w:rPr>
              <w:t>x</w:t>
            </w:r>
          </w:p>
        </w:tc>
        <w:tc>
          <w:tcPr>
            <w:tcW w:w="720" w:type="dxa"/>
            <w:tcBorders>
              <w:right w:val="single" w:sz="12" w:space="0" w:color="auto"/>
            </w:tcBorders>
            <w:shd w:val="clear" w:color="auto" w:fill="D9D9D9"/>
            <w:vAlign w:val="center"/>
          </w:tcPr>
          <w:p w14:paraId="21D6FD1A" w14:textId="77777777" w:rsidR="00EF2A4A" w:rsidRPr="00BA7927" w:rsidRDefault="00EF2A4A" w:rsidP="00EF2A4A">
            <w:pPr>
              <w:pStyle w:val="Table-Text10pt"/>
              <w:jc w:val="center"/>
              <w:rPr>
                <w:sz w:val="18"/>
                <w:szCs w:val="18"/>
              </w:rPr>
            </w:pPr>
          </w:p>
        </w:tc>
        <w:tc>
          <w:tcPr>
            <w:tcW w:w="720" w:type="dxa"/>
            <w:tcBorders>
              <w:left w:val="single" w:sz="12" w:space="0" w:color="auto"/>
            </w:tcBorders>
            <w:shd w:val="clear" w:color="auto" w:fill="F2F2F2"/>
            <w:vAlign w:val="center"/>
          </w:tcPr>
          <w:p w14:paraId="4FB8879D" w14:textId="77777777" w:rsidR="00EF2A4A" w:rsidRPr="00BA7927" w:rsidRDefault="00EF2A4A" w:rsidP="00EF2A4A">
            <w:pPr>
              <w:pStyle w:val="Table-Text10pt"/>
              <w:jc w:val="center"/>
              <w:rPr>
                <w:sz w:val="18"/>
                <w:szCs w:val="18"/>
              </w:rPr>
            </w:pPr>
            <w:r w:rsidRPr="00BA7927">
              <w:rPr>
                <w:sz w:val="18"/>
                <w:szCs w:val="18"/>
              </w:rPr>
              <w:t>x</w:t>
            </w:r>
          </w:p>
        </w:tc>
        <w:tc>
          <w:tcPr>
            <w:tcW w:w="720" w:type="dxa"/>
            <w:shd w:val="clear" w:color="auto" w:fill="F2F2F2"/>
            <w:vAlign w:val="center"/>
          </w:tcPr>
          <w:p w14:paraId="75378293" w14:textId="77777777" w:rsidR="00EF2A4A" w:rsidRPr="00BA7927" w:rsidRDefault="00EF2A4A" w:rsidP="00EF2A4A">
            <w:pPr>
              <w:pStyle w:val="Table-Text10pt"/>
              <w:jc w:val="center"/>
              <w:rPr>
                <w:sz w:val="18"/>
                <w:szCs w:val="18"/>
              </w:rPr>
            </w:pPr>
          </w:p>
        </w:tc>
        <w:tc>
          <w:tcPr>
            <w:tcW w:w="720" w:type="dxa"/>
            <w:shd w:val="clear" w:color="auto" w:fill="F2F2F2"/>
            <w:vAlign w:val="center"/>
          </w:tcPr>
          <w:p w14:paraId="6D993ADC" w14:textId="77777777" w:rsidR="00EF2A4A" w:rsidRPr="00BA7927" w:rsidRDefault="00EF2A4A" w:rsidP="00EF2A4A">
            <w:pPr>
              <w:pStyle w:val="Table-Text10pt"/>
              <w:jc w:val="center"/>
              <w:rPr>
                <w:sz w:val="18"/>
                <w:szCs w:val="18"/>
              </w:rPr>
            </w:pPr>
          </w:p>
        </w:tc>
        <w:tc>
          <w:tcPr>
            <w:tcW w:w="2592" w:type="dxa"/>
            <w:shd w:val="clear" w:color="auto" w:fill="D9D9D9"/>
          </w:tcPr>
          <w:p w14:paraId="2A73F4B2" w14:textId="77777777" w:rsidR="00EF2A4A" w:rsidRPr="00BA7927" w:rsidRDefault="00EF2A4A" w:rsidP="00EF2A4A">
            <w:pPr>
              <w:pStyle w:val="Table-10ptbullet"/>
              <w:numPr>
                <w:ilvl w:val="0"/>
                <w:numId w:val="0"/>
              </w:numPr>
              <w:rPr>
                <w:sz w:val="18"/>
                <w:szCs w:val="18"/>
              </w:rPr>
            </w:pPr>
            <w:r w:rsidRPr="00BA7927">
              <w:rPr>
                <w:sz w:val="18"/>
                <w:szCs w:val="18"/>
              </w:rPr>
              <w:t>Providers discuss</w:t>
            </w:r>
            <w:r w:rsidR="00C02898">
              <w:rPr>
                <w:sz w:val="18"/>
                <w:szCs w:val="18"/>
              </w:rPr>
              <w:t>ed</w:t>
            </w:r>
            <w:r w:rsidRPr="00BA7927">
              <w:rPr>
                <w:sz w:val="18"/>
                <w:szCs w:val="18"/>
              </w:rPr>
              <w:t xml:space="preserve"> a </w:t>
            </w:r>
            <w:r w:rsidR="00C02898">
              <w:rPr>
                <w:sz w:val="18"/>
                <w:szCs w:val="18"/>
              </w:rPr>
              <w:t>number</w:t>
            </w:r>
            <w:r w:rsidR="00C02898" w:rsidRPr="00BA7927">
              <w:rPr>
                <w:sz w:val="18"/>
                <w:szCs w:val="18"/>
              </w:rPr>
              <w:t xml:space="preserve"> </w:t>
            </w:r>
            <w:r w:rsidRPr="00BA7927">
              <w:rPr>
                <w:sz w:val="18"/>
                <w:szCs w:val="18"/>
              </w:rPr>
              <w:t xml:space="preserve">of skills in O1. </w:t>
            </w:r>
          </w:p>
          <w:p w14:paraId="3D7F245C" w14:textId="77777777" w:rsidR="00A306E6" w:rsidRPr="00A306E6" w:rsidRDefault="00A306E6" w:rsidP="00EF2A4A">
            <w:pPr>
              <w:pStyle w:val="Table-10ptbullet"/>
              <w:numPr>
                <w:ilvl w:val="0"/>
                <w:numId w:val="0"/>
              </w:numPr>
              <w:rPr>
                <w:sz w:val="10"/>
                <w:szCs w:val="18"/>
              </w:rPr>
            </w:pPr>
          </w:p>
          <w:p w14:paraId="51A2B324" w14:textId="77777777" w:rsidR="00EF2A4A" w:rsidRPr="00BA7927" w:rsidRDefault="00EF2A4A" w:rsidP="00EF2A4A">
            <w:pPr>
              <w:pStyle w:val="Table-10ptbullet"/>
              <w:numPr>
                <w:ilvl w:val="0"/>
                <w:numId w:val="0"/>
              </w:numPr>
              <w:rPr>
                <w:sz w:val="18"/>
                <w:szCs w:val="18"/>
              </w:rPr>
            </w:pPr>
            <w:r w:rsidRPr="00BA7927">
              <w:rPr>
                <w:sz w:val="18"/>
                <w:szCs w:val="18"/>
              </w:rPr>
              <w:t>No Evidence for O3</w:t>
            </w:r>
            <w:r w:rsidR="00C02898">
              <w:rPr>
                <w:sz w:val="18"/>
                <w:szCs w:val="18"/>
              </w:rPr>
              <w:t>.</w:t>
            </w:r>
          </w:p>
        </w:tc>
        <w:tc>
          <w:tcPr>
            <w:tcW w:w="1008" w:type="dxa"/>
            <w:shd w:val="clear" w:color="auto" w:fill="D9D9D9"/>
            <w:vAlign w:val="center"/>
          </w:tcPr>
          <w:p w14:paraId="69BF3E1F" w14:textId="77777777" w:rsidR="00EF2A4A" w:rsidRPr="007C31F2" w:rsidRDefault="00CE498F" w:rsidP="00EF2A4A">
            <w:pPr>
              <w:pStyle w:val="Table-Text10pt"/>
              <w:jc w:val="center"/>
            </w:pPr>
            <w:r>
              <w:t>12-19</w:t>
            </w:r>
          </w:p>
        </w:tc>
      </w:tr>
      <w:tr w:rsidR="00EF2A4A" w:rsidRPr="007C31F2" w14:paraId="1C9C6417" w14:textId="77777777" w:rsidTr="00A85D08">
        <w:trPr>
          <w:trHeight w:val="547"/>
        </w:trPr>
        <w:tc>
          <w:tcPr>
            <w:tcW w:w="5040" w:type="dxa"/>
          </w:tcPr>
          <w:p w14:paraId="085AECC3" w14:textId="77777777" w:rsidR="00EF2A4A" w:rsidRPr="007C31F2" w:rsidRDefault="00EF2A4A" w:rsidP="00C61AE9">
            <w:pPr>
              <w:numPr>
                <w:ilvl w:val="0"/>
                <w:numId w:val="5"/>
              </w:numPr>
              <w:ind w:left="360"/>
              <w:contextualSpacing/>
              <w:rPr>
                <w:rFonts w:ascii="Calibri" w:hAnsi="Calibri"/>
              </w:rPr>
            </w:pPr>
            <w:r w:rsidRPr="000B4DD7">
              <w:rPr>
                <w:rFonts w:eastAsia="Calibri" w:cs="Times New Roman"/>
                <w:sz w:val="18"/>
                <w:szCs w:val="18"/>
              </w:rPr>
              <w:t xml:space="preserve">Team members </w:t>
            </w:r>
            <w:r w:rsidRPr="000B4DD7">
              <w:rPr>
                <w:rFonts w:eastAsia="Calibri" w:cs="Times New Roman"/>
                <w:b/>
                <w:sz w:val="18"/>
                <w:szCs w:val="18"/>
              </w:rPr>
              <w:t>reach consensus</w:t>
            </w:r>
            <w:r w:rsidRPr="000B4DD7">
              <w:rPr>
                <w:rFonts w:eastAsia="Calibri" w:cs="Times New Roman"/>
                <w:sz w:val="18"/>
                <w:szCs w:val="18"/>
              </w:rPr>
              <w:t xml:space="preserve"> for each outcome rating.</w:t>
            </w:r>
          </w:p>
        </w:tc>
        <w:tc>
          <w:tcPr>
            <w:tcW w:w="720" w:type="dxa"/>
            <w:shd w:val="clear" w:color="auto" w:fill="D9D9D9"/>
            <w:vAlign w:val="center"/>
          </w:tcPr>
          <w:p w14:paraId="23399C1B" w14:textId="77777777" w:rsidR="00EF2A4A" w:rsidRPr="007C31F2" w:rsidRDefault="00EF2A4A" w:rsidP="00EF2A4A">
            <w:pPr>
              <w:pStyle w:val="Table-Text10pt"/>
              <w:jc w:val="center"/>
            </w:pPr>
          </w:p>
        </w:tc>
        <w:tc>
          <w:tcPr>
            <w:tcW w:w="720" w:type="dxa"/>
            <w:shd w:val="clear" w:color="auto" w:fill="D9D9D9"/>
            <w:vAlign w:val="center"/>
          </w:tcPr>
          <w:p w14:paraId="7426722D" w14:textId="77777777" w:rsidR="00EF2A4A" w:rsidRPr="007C31F2" w:rsidRDefault="00EF2A4A" w:rsidP="00EF2A4A">
            <w:pPr>
              <w:pStyle w:val="Table-Text10pt"/>
              <w:jc w:val="center"/>
            </w:pPr>
          </w:p>
        </w:tc>
        <w:tc>
          <w:tcPr>
            <w:tcW w:w="720" w:type="dxa"/>
            <w:tcBorders>
              <w:right w:val="single" w:sz="12" w:space="0" w:color="auto"/>
            </w:tcBorders>
            <w:shd w:val="clear" w:color="auto" w:fill="D9D9D9"/>
            <w:vAlign w:val="center"/>
          </w:tcPr>
          <w:p w14:paraId="01F7154C" w14:textId="77777777" w:rsidR="00EF2A4A" w:rsidRPr="007C31F2" w:rsidRDefault="00EF2A4A" w:rsidP="00EF2A4A">
            <w:pPr>
              <w:pStyle w:val="Table-Text10pt"/>
              <w:jc w:val="center"/>
            </w:pPr>
            <w:r>
              <w:t>x</w:t>
            </w:r>
          </w:p>
        </w:tc>
        <w:tc>
          <w:tcPr>
            <w:tcW w:w="720" w:type="dxa"/>
            <w:tcBorders>
              <w:left w:val="single" w:sz="12" w:space="0" w:color="auto"/>
            </w:tcBorders>
            <w:shd w:val="clear" w:color="auto" w:fill="F2F2F2"/>
            <w:vAlign w:val="center"/>
          </w:tcPr>
          <w:p w14:paraId="7EF8BC47" w14:textId="77777777" w:rsidR="00EF2A4A" w:rsidRPr="007C31F2" w:rsidRDefault="00EF2A4A" w:rsidP="00EF2A4A">
            <w:pPr>
              <w:pStyle w:val="Table-Text10pt"/>
              <w:jc w:val="center"/>
            </w:pPr>
            <w:r>
              <w:t>x</w:t>
            </w:r>
          </w:p>
        </w:tc>
        <w:tc>
          <w:tcPr>
            <w:tcW w:w="720" w:type="dxa"/>
            <w:shd w:val="clear" w:color="auto" w:fill="F2F2F2"/>
            <w:vAlign w:val="center"/>
          </w:tcPr>
          <w:p w14:paraId="275BEE6D" w14:textId="77777777" w:rsidR="00EF2A4A" w:rsidRPr="007C31F2" w:rsidRDefault="00EF2A4A" w:rsidP="00EF2A4A">
            <w:pPr>
              <w:pStyle w:val="Table-Text10pt"/>
              <w:jc w:val="center"/>
            </w:pPr>
          </w:p>
        </w:tc>
        <w:tc>
          <w:tcPr>
            <w:tcW w:w="720" w:type="dxa"/>
            <w:shd w:val="clear" w:color="auto" w:fill="F2F2F2"/>
            <w:vAlign w:val="center"/>
          </w:tcPr>
          <w:p w14:paraId="0CD6951B" w14:textId="77777777" w:rsidR="00EF2A4A" w:rsidRPr="007C31F2" w:rsidRDefault="00EF2A4A" w:rsidP="00EF2A4A">
            <w:pPr>
              <w:pStyle w:val="Table-Text10pt"/>
              <w:jc w:val="center"/>
            </w:pPr>
          </w:p>
        </w:tc>
        <w:tc>
          <w:tcPr>
            <w:tcW w:w="2592" w:type="dxa"/>
            <w:shd w:val="clear" w:color="auto" w:fill="D9D9D9"/>
          </w:tcPr>
          <w:p w14:paraId="1F22E78E" w14:textId="77777777" w:rsidR="00EF2A4A" w:rsidRPr="00BA7927" w:rsidRDefault="00EF2A4A" w:rsidP="00EF2A4A">
            <w:pPr>
              <w:pStyle w:val="Table-10ptbullet"/>
              <w:numPr>
                <w:ilvl w:val="0"/>
                <w:numId w:val="0"/>
              </w:numPr>
              <w:rPr>
                <w:sz w:val="18"/>
                <w:szCs w:val="18"/>
              </w:rPr>
            </w:pPr>
            <w:r w:rsidRPr="00BA7927">
              <w:rPr>
                <w:sz w:val="18"/>
                <w:szCs w:val="18"/>
              </w:rPr>
              <w:t xml:space="preserve">Providers used descriptive terms for O1. </w:t>
            </w:r>
          </w:p>
          <w:p w14:paraId="1919F5A6" w14:textId="77777777" w:rsidR="00A306E6" w:rsidRPr="00A306E6" w:rsidRDefault="00A306E6" w:rsidP="00EF2A4A">
            <w:pPr>
              <w:pStyle w:val="Table-10ptbullet"/>
              <w:numPr>
                <w:ilvl w:val="0"/>
                <w:numId w:val="0"/>
              </w:numPr>
              <w:rPr>
                <w:sz w:val="10"/>
                <w:szCs w:val="18"/>
              </w:rPr>
            </w:pPr>
          </w:p>
          <w:p w14:paraId="13F1AA96" w14:textId="77777777" w:rsidR="00EF2A4A" w:rsidRPr="00BA7927" w:rsidRDefault="00EF2A4A" w:rsidP="00EF2A4A">
            <w:pPr>
              <w:pStyle w:val="Table-10ptbullet"/>
              <w:numPr>
                <w:ilvl w:val="0"/>
                <w:numId w:val="0"/>
              </w:numPr>
              <w:rPr>
                <w:sz w:val="18"/>
                <w:szCs w:val="18"/>
              </w:rPr>
            </w:pPr>
            <w:r w:rsidRPr="00BA7927">
              <w:rPr>
                <w:sz w:val="18"/>
                <w:szCs w:val="18"/>
              </w:rPr>
              <w:t>No Evidence for O3</w:t>
            </w:r>
            <w:r w:rsidR="00C02898">
              <w:rPr>
                <w:sz w:val="18"/>
                <w:szCs w:val="18"/>
              </w:rPr>
              <w:t>.</w:t>
            </w:r>
          </w:p>
        </w:tc>
        <w:tc>
          <w:tcPr>
            <w:tcW w:w="1008" w:type="dxa"/>
            <w:shd w:val="clear" w:color="auto" w:fill="D9D9D9"/>
            <w:vAlign w:val="center"/>
          </w:tcPr>
          <w:p w14:paraId="392A08B2" w14:textId="77777777" w:rsidR="00EF2A4A" w:rsidRPr="007C31F2" w:rsidRDefault="00CE498F" w:rsidP="00EF2A4A">
            <w:pPr>
              <w:pStyle w:val="Table-Text10pt"/>
              <w:jc w:val="center"/>
            </w:pPr>
            <w:r>
              <w:t>19-22</w:t>
            </w:r>
          </w:p>
        </w:tc>
      </w:tr>
      <w:tr w:rsidR="00EF2A4A" w:rsidRPr="007C31F2" w14:paraId="4CE5E877" w14:textId="77777777" w:rsidTr="00A85D08">
        <w:tc>
          <w:tcPr>
            <w:tcW w:w="5040" w:type="dxa"/>
          </w:tcPr>
          <w:p w14:paraId="36B88E83" w14:textId="77777777" w:rsidR="00EF2A4A" w:rsidRPr="002F153D" w:rsidRDefault="00EF2A4A" w:rsidP="00C61AE9">
            <w:pPr>
              <w:numPr>
                <w:ilvl w:val="0"/>
                <w:numId w:val="5"/>
              </w:numPr>
              <w:ind w:left="360"/>
              <w:contextualSpacing/>
              <w:rPr>
                <w:rFonts w:ascii="Calibri" w:hAnsi="Calibri"/>
              </w:rPr>
            </w:pPr>
            <w:r w:rsidRPr="000B4DD7">
              <w:rPr>
                <w:rFonts w:eastAsia="Calibri" w:cs="Times New Roman"/>
                <w:sz w:val="18"/>
                <w:szCs w:val="18"/>
              </w:rPr>
              <w:t xml:space="preserve">The COS </w:t>
            </w:r>
            <w:r w:rsidRPr="000B4DD7">
              <w:rPr>
                <w:rFonts w:eastAsia="Calibri" w:cs="Times New Roman"/>
                <w:b/>
                <w:sz w:val="18"/>
                <w:szCs w:val="18"/>
              </w:rPr>
              <w:t>ratings are consistent with rating criteria</w:t>
            </w:r>
            <w:r w:rsidRPr="000B4DD7">
              <w:rPr>
                <w:rFonts w:eastAsia="Calibri" w:cs="Times New Roman"/>
                <w:sz w:val="18"/>
                <w:szCs w:val="18"/>
              </w:rPr>
              <w:t xml:space="preserve"> for all the information shared and discussed.</w:t>
            </w:r>
          </w:p>
        </w:tc>
        <w:tc>
          <w:tcPr>
            <w:tcW w:w="720" w:type="dxa"/>
            <w:shd w:val="clear" w:color="auto" w:fill="D9D9D9"/>
            <w:vAlign w:val="center"/>
          </w:tcPr>
          <w:p w14:paraId="61400E5B" w14:textId="77777777" w:rsidR="00EF2A4A" w:rsidRPr="007C31F2" w:rsidRDefault="00EF2A4A" w:rsidP="00EF2A4A">
            <w:pPr>
              <w:pStyle w:val="Table-Text10pt"/>
              <w:jc w:val="center"/>
            </w:pPr>
          </w:p>
        </w:tc>
        <w:tc>
          <w:tcPr>
            <w:tcW w:w="720" w:type="dxa"/>
            <w:shd w:val="clear" w:color="auto" w:fill="D9D9D9"/>
            <w:vAlign w:val="center"/>
          </w:tcPr>
          <w:p w14:paraId="71739FEF" w14:textId="77777777" w:rsidR="00EF2A4A" w:rsidRPr="007C31F2" w:rsidRDefault="00EF2A4A" w:rsidP="00EF2A4A">
            <w:pPr>
              <w:pStyle w:val="Table-Text10pt"/>
              <w:jc w:val="center"/>
            </w:pPr>
            <w:r>
              <w:t>x</w:t>
            </w:r>
          </w:p>
        </w:tc>
        <w:tc>
          <w:tcPr>
            <w:tcW w:w="720" w:type="dxa"/>
            <w:tcBorders>
              <w:right w:val="single" w:sz="12" w:space="0" w:color="auto"/>
            </w:tcBorders>
            <w:shd w:val="clear" w:color="auto" w:fill="D9D9D9"/>
            <w:vAlign w:val="center"/>
          </w:tcPr>
          <w:p w14:paraId="7BCB7CB8" w14:textId="77777777" w:rsidR="00EF2A4A" w:rsidRPr="007C31F2" w:rsidRDefault="00EF2A4A" w:rsidP="00EF2A4A">
            <w:pPr>
              <w:pStyle w:val="Table-Text10pt"/>
              <w:jc w:val="center"/>
            </w:pPr>
          </w:p>
        </w:tc>
        <w:tc>
          <w:tcPr>
            <w:tcW w:w="720" w:type="dxa"/>
            <w:tcBorders>
              <w:left w:val="single" w:sz="12" w:space="0" w:color="auto"/>
            </w:tcBorders>
            <w:shd w:val="clear" w:color="auto" w:fill="F2F2F2"/>
            <w:vAlign w:val="center"/>
          </w:tcPr>
          <w:p w14:paraId="487CAA6F" w14:textId="77777777" w:rsidR="00EF2A4A" w:rsidRPr="007C31F2" w:rsidRDefault="00EF2A4A" w:rsidP="00EF2A4A">
            <w:pPr>
              <w:pStyle w:val="Table-Text10pt"/>
              <w:jc w:val="center"/>
            </w:pPr>
            <w:r>
              <w:t>x</w:t>
            </w:r>
          </w:p>
        </w:tc>
        <w:tc>
          <w:tcPr>
            <w:tcW w:w="720" w:type="dxa"/>
            <w:shd w:val="clear" w:color="auto" w:fill="F2F2F2"/>
            <w:vAlign w:val="center"/>
          </w:tcPr>
          <w:p w14:paraId="71A34D72" w14:textId="77777777" w:rsidR="00EF2A4A" w:rsidRPr="007C31F2" w:rsidRDefault="00EF2A4A" w:rsidP="00EF2A4A">
            <w:pPr>
              <w:pStyle w:val="Table-Text10pt"/>
              <w:jc w:val="center"/>
            </w:pPr>
          </w:p>
        </w:tc>
        <w:tc>
          <w:tcPr>
            <w:tcW w:w="720" w:type="dxa"/>
            <w:shd w:val="clear" w:color="auto" w:fill="F2F2F2"/>
            <w:vAlign w:val="center"/>
          </w:tcPr>
          <w:p w14:paraId="20DF088D" w14:textId="77777777" w:rsidR="00EF2A4A" w:rsidRPr="007C31F2" w:rsidRDefault="00EF2A4A" w:rsidP="00EF2A4A">
            <w:pPr>
              <w:pStyle w:val="Table-Text10pt"/>
              <w:jc w:val="center"/>
            </w:pPr>
          </w:p>
        </w:tc>
        <w:tc>
          <w:tcPr>
            <w:tcW w:w="2592" w:type="dxa"/>
            <w:shd w:val="clear" w:color="auto" w:fill="D9D9D9"/>
          </w:tcPr>
          <w:p w14:paraId="2757BFB3" w14:textId="77777777" w:rsidR="00EF2A4A" w:rsidRPr="00BA7927" w:rsidRDefault="00EF2A4A" w:rsidP="00EF2A4A">
            <w:pPr>
              <w:pStyle w:val="Table-10ptbullet"/>
              <w:numPr>
                <w:ilvl w:val="0"/>
                <w:numId w:val="0"/>
              </w:numPr>
              <w:rPr>
                <w:sz w:val="18"/>
                <w:szCs w:val="18"/>
              </w:rPr>
            </w:pPr>
            <w:r w:rsidRPr="00BA7927">
              <w:rPr>
                <w:sz w:val="18"/>
                <w:szCs w:val="18"/>
              </w:rPr>
              <w:t xml:space="preserve">Limited engagement with the parents. </w:t>
            </w:r>
          </w:p>
          <w:p w14:paraId="6C61EB86" w14:textId="77777777" w:rsidR="00A306E6" w:rsidRPr="00A306E6" w:rsidRDefault="00A306E6" w:rsidP="00EF2A4A">
            <w:pPr>
              <w:pStyle w:val="Table-10ptbullet"/>
              <w:numPr>
                <w:ilvl w:val="0"/>
                <w:numId w:val="0"/>
              </w:numPr>
              <w:rPr>
                <w:sz w:val="10"/>
                <w:szCs w:val="18"/>
              </w:rPr>
            </w:pPr>
          </w:p>
          <w:p w14:paraId="0395680C" w14:textId="77777777" w:rsidR="00EF2A4A" w:rsidRPr="00BA7927" w:rsidRDefault="00EF2A4A" w:rsidP="00EF2A4A">
            <w:pPr>
              <w:pStyle w:val="Table-10ptbullet"/>
              <w:numPr>
                <w:ilvl w:val="0"/>
                <w:numId w:val="0"/>
              </w:numPr>
              <w:rPr>
                <w:sz w:val="18"/>
                <w:szCs w:val="18"/>
              </w:rPr>
            </w:pPr>
            <w:r w:rsidRPr="00BA7927">
              <w:rPr>
                <w:sz w:val="18"/>
                <w:szCs w:val="18"/>
              </w:rPr>
              <w:t>No Evidence for O3</w:t>
            </w:r>
            <w:r w:rsidR="00C02898">
              <w:rPr>
                <w:sz w:val="18"/>
                <w:szCs w:val="18"/>
              </w:rPr>
              <w:t>.</w:t>
            </w:r>
          </w:p>
        </w:tc>
        <w:tc>
          <w:tcPr>
            <w:tcW w:w="1008" w:type="dxa"/>
            <w:shd w:val="clear" w:color="auto" w:fill="D9D9D9"/>
            <w:vAlign w:val="center"/>
          </w:tcPr>
          <w:p w14:paraId="15C54B49" w14:textId="77777777" w:rsidR="00EF2A4A" w:rsidRPr="007C31F2" w:rsidRDefault="00CE498F" w:rsidP="00EF2A4A">
            <w:pPr>
              <w:pStyle w:val="Table-Text10pt"/>
              <w:jc w:val="center"/>
            </w:pPr>
            <w:r>
              <w:t>22</w:t>
            </w:r>
          </w:p>
        </w:tc>
      </w:tr>
    </w:tbl>
    <w:p w14:paraId="2B13F8DF" w14:textId="77777777" w:rsidR="00841B65" w:rsidRDefault="00841B65" w:rsidP="00EF2A4A">
      <w:pPr>
        <w:suppressLineNumbers/>
      </w:pPr>
    </w:p>
    <w:p w14:paraId="383F3C1C" w14:textId="77777777" w:rsidR="003E6632" w:rsidRDefault="003E6632" w:rsidP="00EF2A4A">
      <w:pPr>
        <w:suppressLineNumbers/>
        <w:spacing w:after="160" w:line="259" w:lineRule="auto"/>
      </w:pPr>
      <w:r>
        <w:br w:type="page"/>
      </w:r>
    </w:p>
    <w:tbl>
      <w:tblPr>
        <w:tblStyle w:val="TableGrid"/>
        <w:tblW w:w="12960" w:type="dxa"/>
        <w:tblInd w:w="144" w:type="dxa"/>
        <w:tblLayout w:type="fixed"/>
        <w:tblCellMar>
          <w:left w:w="115" w:type="dxa"/>
          <w:right w:w="115" w:type="dxa"/>
        </w:tblCellMar>
        <w:tblLook w:val="04A0" w:firstRow="1" w:lastRow="0" w:firstColumn="1" w:lastColumn="0" w:noHBand="0" w:noVBand="1"/>
      </w:tblPr>
      <w:tblGrid>
        <w:gridCol w:w="6480"/>
        <w:gridCol w:w="6480"/>
      </w:tblGrid>
      <w:tr w:rsidR="00D14BC0" w:rsidRPr="00D14BC0" w14:paraId="0E5D7341" w14:textId="77777777" w:rsidTr="00A306E6">
        <w:tc>
          <w:tcPr>
            <w:tcW w:w="6480" w:type="dxa"/>
            <w:shd w:val="clear" w:color="auto" w:fill="56A0D3"/>
            <w:vAlign w:val="center"/>
          </w:tcPr>
          <w:p w14:paraId="6CF1C161" w14:textId="77777777" w:rsidR="00FA307D" w:rsidRPr="00D14BC0" w:rsidRDefault="009A0D4D" w:rsidP="00EF2A4A">
            <w:pPr>
              <w:pStyle w:val="Table-Columnheaderbold"/>
              <w:spacing w:before="120" w:after="120"/>
              <w:jc w:val="center"/>
              <w:rPr>
                <w:color w:val="FFFFFF" w:themeColor="background1"/>
              </w:rPr>
            </w:pPr>
            <w:r w:rsidRPr="00D14BC0">
              <w:rPr>
                <w:color w:val="FFFFFF" w:themeColor="background1"/>
              </w:rPr>
              <w:t>Quality Practice</w:t>
            </w:r>
            <w:r w:rsidR="00FA307D" w:rsidRPr="00D14BC0">
              <w:rPr>
                <w:color w:val="FFFFFF" w:themeColor="background1"/>
              </w:rPr>
              <w:t xml:space="preserve"> </w:t>
            </w:r>
            <w:r w:rsidR="00766B69" w:rsidRPr="00D14BC0">
              <w:rPr>
                <w:color w:val="FFFFFF" w:themeColor="background1"/>
              </w:rPr>
              <w:t>to Consider</w:t>
            </w:r>
          </w:p>
        </w:tc>
        <w:tc>
          <w:tcPr>
            <w:tcW w:w="6480" w:type="dxa"/>
            <w:shd w:val="clear" w:color="auto" w:fill="56A0D3"/>
            <w:vAlign w:val="center"/>
          </w:tcPr>
          <w:p w14:paraId="1194A3D2" w14:textId="77777777" w:rsidR="00FA307D" w:rsidRPr="00D14BC0" w:rsidRDefault="00FA307D" w:rsidP="00EF2A4A">
            <w:pPr>
              <w:pStyle w:val="Table-Columnheaderbold"/>
              <w:spacing w:before="120" w:after="120"/>
              <w:jc w:val="center"/>
              <w:rPr>
                <w:color w:val="FFFFFF" w:themeColor="background1"/>
              </w:rPr>
            </w:pPr>
            <w:r w:rsidRPr="00D14BC0">
              <w:rPr>
                <w:color w:val="FFFFFF" w:themeColor="background1"/>
              </w:rPr>
              <w:t>Questions to Ponder</w:t>
            </w:r>
          </w:p>
        </w:tc>
      </w:tr>
      <w:tr w:rsidR="002F153D" w:rsidRPr="003E6632" w14:paraId="22B445BD" w14:textId="77777777" w:rsidTr="00A306E6">
        <w:tc>
          <w:tcPr>
            <w:tcW w:w="6480" w:type="dxa"/>
          </w:tcPr>
          <w:p w14:paraId="321B2E6D" w14:textId="77777777" w:rsidR="001840B7" w:rsidRDefault="0052783B" w:rsidP="003E6632">
            <w:pPr>
              <w:pStyle w:val="Table-Text10pt"/>
            </w:pPr>
            <w:r>
              <w:t xml:space="preserve">IV.1 </w:t>
            </w:r>
            <w:r w:rsidR="009A0D4D" w:rsidRPr="003E6632">
              <w:t xml:space="preserve">Team members discuss </w:t>
            </w:r>
            <w:r w:rsidR="009A0D4D" w:rsidRPr="003E6632">
              <w:rPr>
                <w:b/>
              </w:rPr>
              <w:t>key decisions</w:t>
            </w:r>
            <w:r w:rsidR="009A0D4D" w:rsidRPr="003E6632">
              <w:t xml:space="preserve"> about the child’s functioning shown on the </w:t>
            </w:r>
            <w:r w:rsidR="009A0D4D" w:rsidRPr="003E6632">
              <w:rPr>
                <w:b/>
              </w:rPr>
              <w:t>decision tree</w:t>
            </w:r>
            <w:r w:rsidR="009A0D4D" w:rsidRPr="003E6632">
              <w:t xml:space="preserve"> using all they know about the child’s mix of skills</w:t>
            </w:r>
            <w:r w:rsidR="002D062F">
              <w:t>.</w:t>
            </w:r>
          </w:p>
          <w:p w14:paraId="57D0CCB6" w14:textId="77777777" w:rsidR="002F153D" w:rsidRPr="003E6632" w:rsidRDefault="001840B7" w:rsidP="0026406E">
            <w:pPr>
              <w:pStyle w:val="Table-Text10pt"/>
            </w:pPr>
            <w:r>
              <w:t xml:space="preserve">IV.2 Team members discuss the </w:t>
            </w:r>
            <w:r>
              <w:rPr>
                <w:b/>
              </w:rPr>
              <w:t>rating for each outcome in descriptive terms</w:t>
            </w:r>
            <w:r>
              <w:rPr>
                <w:b/>
                <w:i/>
              </w:rPr>
              <w:t xml:space="preserve">, </w:t>
            </w:r>
            <w:r>
              <w:t xml:space="preserve">not simply as a number. </w:t>
            </w:r>
            <w:r w:rsidR="009A0D4D" w:rsidRPr="003E6632" w:rsidDel="009A0D4D">
              <w:t xml:space="preserve"> </w:t>
            </w:r>
          </w:p>
        </w:tc>
        <w:tc>
          <w:tcPr>
            <w:tcW w:w="6480" w:type="dxa"/>
          </w:tcPr>
          <w:p w14:paraId="004A360B" w14:textId="77777777" w:rsidR="002F153D" w:rsidRPr="003E6632" w:rsidRDefault="00FA307D" w:rsidP="00A306E6">
            <w:pPr>
              <w:pStyle w:val="Table-10ptbullet"/>
              <w:numPr>
                <w:ilvl w:val="0"/>
                <w:numId w:val="0"/>
              </w:numPr>
            </w:pPr>
            <w:r w:rsidRPr="003E6632">
              <w:t>Consider ways of talking about the ratings as a continuum.</w:t>
            </w:r>
            <w:r w:rsidR="00027F88" w:rsidRPr="003E6632">
              <w:t xml:space="preserve"> </w:t>
            </w:r>
            <w:r w:rsidRPr="003E6632">
              <w:t xml:space="preserve">What words </w:t>
            </w:r>
            <w:r w:rsidR="0081420A" w:rsidRPr="003E6632">
              <w:t>could</w:t>
            </w:r>
            <w:r w:rsidRPr="003E6632">
              <w:t xml:space="preserve"> the team have used to describe age-expected or immediate foundation</w:t>
            </w:r>
            <w:r w:rsidR="002D062F">
              <w:t>al</w:t>
            </w:r>
            <w:r w:rsidRPr="003E6632">
              <w:t xml:space="preserve"> or foundational skills?</w:t>
            </w:r>
            <w:r w:rsidR="00027F88" w:rsidRPr="003E6632">
              <w:t xml:space="preserve"> </w:t>
            </w:r>
            <w:r w:rsidR="0052783B" w:rsidRPr="002D062F">
              <w:t>(</w:t>
            </w:r>
            <w:r w:rsidR="004E3C6F">
              <w:t>e</w:t>
            </w:r>
            <w:r w:rsidR="0052783B" w:rsidRPr="002D062F">
              <w:t xml:space="preserve">.g., </w:t>
            </w:r>
            <w:r w:rsidR="0052783B" w:rsidRPr="00E5142A">
              <w:t>abilities typical of h</w:t>
            </w:r>
            <w:r w:rsidR="006E2469" w:rsidRPr="00E5142A">
              <w:t xml:space="preserve">er </w:t>
            </w:r>
            <w:r w:rsidR="0052783B" w:rsidRPr="00E5142A">
              <w:t xml:space="preserve">age, abilities that come in </w:t>
            </w:r>
            <w:r w:rsidR="001840B7" w:rsidRPr="00E5142A">
              <w:t>just before h</w:t>
            </w:r>
            <w:r w:rsidR="006E2469" w:rsidRPr="00E5142A">
              <w:t>er</w:t>
            </w:r>
            <w:r w:rsidR="001840B7" w:rsidRPr="00E5142A">
              <w:t xml:space="preserve"> age, etc.</w:t>
            </w:r>
            <w:r w:rsidR="002D062F" w:rsidRPr="00E5142A">
              <w:t>)</w:t>
            </w:r>
            <w:r w:rsidR="001840B7">
              <w:t xml:space="preserve"> </w:t>
            </w:r>
            <w:r w:rsidR="001840B7">
              <w:rPr>
                <w:i/>
              </w:rPr>
              <w:t>For more examples</w:t>
            </w:r>
            <w:r w:rsidR="002D062F">
              <w:rPr>
                <w:i/>
              </w:rPr>
              <w:t>,</w:t>
            </w:r>
            <w:r w:rsidR="001840B7">
              <w:rPr>
                <w:i/>
              </w:rPr>
              <w:t xml:space="preserve"> see quality practice IV.1 in COS-TC Toolkit Descriptions and Examples</w:t>
            </w:r>
            <w:r w:rsidR="002D062F">
              <w:rPr>
                <w:i/>
              </w:rPr>
              <w:t>.</w:t>
            </w:r>
          </w:p>
          <w:p w14:paraId="3A07E1E5" w14:textId="77777777" w:rsidR="00A306E6" w:rsidRDefault="00A306E6" w:rsidP="00A306E6">
            <w:pPr>
              <w:pStyle w:val="Table-10ptbullet"/>
              <w:numPr>
                <w:ilvl w:val="0"/>
                <w:numId w:val="0"/>
              </w:numPr>
            </w:pPr>
          </w:p>
          <w:p w14:paraId="5B71D3E0" w14:textId="77777777" w:rsidR="00FA307D" w:rsidRDefault="00FA307D" w:rsidP="00A306E6">
            <w:pPr>
              <w:pStyle w:val="Table-10ptbullet"/>
              <w:numPr>
                <w:ilvl w:val="0"/>
                <w:numId w:val="0"/>
              </w:numPr>
              <w:rPr>
                <w:i/>
              </w:rPr>
            </w:pPr>
            <w:r w:rsidRPr="003E6632">
              <w:t>How could the team have integrated the information within each outcome?</w:t>
            </w:r>
            <w:r w:rsidR="00027F88" w:rsidRPr="003E6632">
              <w:t xml:space="preserve"> </w:t>
            </w:r>
            <w:r w:rsidR="001840B7" w:rsidRPr="00E5142A">
              <w:t>(</w:t>
            </w:r>
            <w:r w:rsidR="004E3C6F">
              <w:t>e</w:t>
            </w:r>
            <w:r w:rsidR="001840B7" w:rsidRPr="00E5142A">
              <w:t xml:space="preserve">.g., use the decision tree to identify where </w:t>
            </w:r>
            <w:r w:rsidR="006E2469" w:rsidRPr="00E5142A">
              <w:t>s</w:t>
            </w:r>
            <w:r w:rsidR="001840B7" w:rsidRPr="00E5142A">
              <w:t>he lies on the continuum of skills</w:t>
            </w:r>
            <w:r w:rsidR="002D062F" w:rsidRPr="00E5142A">
              <w:t>)</w:t>
            </w:r>
            <w:r w:rsidR="001840B7" w:rsidRPr="00E5142A">
              <w:t>.</w:t>
            </w:r>
            <w:r w:rsidR="001840B7">
              <w:rPr>
                <w:i/>
              </w:rPr>
              <w:t xml:space="preserve"> For more information, see quality practice IV.2 in COS-TC Toolkit Description and Examples</w:t>
            </w:r>
            <w:r w:rsidR="002D062F">
              <w:rPr>
                <w:i/>
              </w:rPr>
              <w:t>.</w:t>
            </w:r>
          </w:p>
          <w:p w14:paraId="38DA1DC1" w14:textId="77777777" w:rsidR="00A306E6" w:rsidRPr="003E6632" w:rsidRDefault="00A306E6" w:rsidP="00A306E6">
            <w:pPr>
              <w:pStyle w:val="Table-10ptbullet"/>
              <w:numPr>
                <w:ilvl w:val="0"/>
                <w:numId w:val="0"/>
              </w:numPr>
            </w:pPr>
          </w:p>
        </w:tc>
      </w:tr>
      <w:tr w:rsidR="002F153D" w:rsidRPr="003E6632" w14:paraId="1986EB30" w14:textId="77777777" w:rsidTr="00A306E6">
        <w:trPr>
          <w:trHeight w:val="98"/>
        </w:trPr>
        <w:tc>
          <w:tcPr>
            <w:tcW w:w="6480" w:type="dxa"/>
          </w:tcPr>
          <w:p w14:paraId="78E42837" w14:textId="77777777" w:rsidR="001840B7" w:rsidRDefault="001840B7" w:rsidP="003E6632">
            <w:pPr>
              <w:pStyle w:val="Table-Text10pt"/>
            </w:pPr>
            <w:r>
              <w:t xml:space="preserve">IV.3 </w:t>
            </w:r>
            <w:r w:rsidRPr="003E6632">
              <w:t xml:space="preserve">Team members </w:t>
            </w:r>
            <w:r w:rsidRPr="003E6632">
              <w:rPr>
                <w:b/>
              </w:rPr>
              <w:t>reach consensus</w:t>
            </w:r>
            <w:r w:rsidRPr="003E6632">
              <w:t xml:space="preserve"> for each outcome rating.</w:t>
            </w:r>
          </w:p>
          <w:p w14:paraId="63E7CDE6" w14:textId="77777777" w:rsidR="002F153D" w:rsidRPr="003E6632" w:rsidRDefault="0052783B" w:rsidP="003E6632">
            <w:pPr>
              <w:pStyle w:val="Table-Text10pt"/>
              <w:rPr>
                <w:b/>
              </w:rPr>
            </w:pPr>
            <w:r>
              <w:t xml:space="preserve">IV.4 </w:t>
            </w:r>
            <w:r w:rsidR="009A0D4D" w:rsidRPr="003E6632">
              <w:t xml:space="preserve">The COS </w:t>
            </w:r>
            <w:r w:rsidR="009A0D4D" w:rsidRPr="003E6632">
              <w:rPr>
                <w:b/>
              </w:rPr>
              <w:t>ratings are consistent with rating criteria</w:t>
            </w:r>
            <w:r w:rsidR="009A0D4D" w:rsidRPr="003E6632">
              <w:t xml:space="preserve"> for all the information shared and discussed</w:t>
            </w:r>
            <w:r w:rsidR="002D062F">
              <w:t>.</w:t>
            </w:r>
          </w:p>
        </w:tc>
        <w:tc>
          <w:tcPr>
            <w:tcW w:w="6480" w:type="dxa"/>
          </w:tcPr>
          <w:p w14:paraId="4ED2DD93" w14:textId="77777777" w:rsidR="002F153D" w:rsidRDefault="002F153D" w:rsidP="006E2469">
            <w:pPr>
              <w:pStyle w:val="Table-Text10pt"/>
              <w:rPr>
                <w:i/>
              </w:rPr>
            </w:pPr>
            <w:r w:rsidRPr="003E6632">
              <w:t>The parents agreed with the ratings.</w:t>
            </w:r>
            <w:r w:rsidR="00027F88" w:rsidRPr="003E6632">
              <w:t xml:space="preserve"> </w:t>
            </w:r>
            <w:r w:rsidRPr="003E6632">
              <w:t>What strategies might have supported them as a ful</w:t>
            </w:r>
            <w:r w:rsidRPr="002D062F">
              <w:t>l partner in the rating discussion?</w:t>
            </w:r>
            <w:r w:rsidR="00027F88" w:rsidRPr="002D062F">
              <w:t xml:space="preserve"> </w:t>
            </w:r>
            <w:r w:rsidR="001840B7" w:rsidRPr="00E5142A">
              <w:t>(</w:t>
            </w:r>
            <w:r w:rsidR="004E3C6F">
              <w:t>e</w:t>
            </w:r>
            <w:r w:rsidR="001840B7" w:rsidRPr="00E5142A">
              <w:t xml:space="preserve">.g., use prompts such as: What does everyone think about this rating? Is this an accurate recap of </w:t>
            </w:r>
            <w:r w:rsidR="006E2469" w:rsidRPr="00E5142A">
              <w:t>her</w:t>
            </w:r>
            <w:r w:rsidR="001840B7" w:rsidRPr="00E5142A">
              <w:t xml:space="preserve"> functioning?</w:t>
            </w:r>
            <w:r w:rsidR="002D062F" w:rsidRPr="00E5142A">
              <w:t>)</w:t>
            </w:r>
            <w:r w:rsidR="001840B7">
              <w:rPr>
                <w:i/>
              </w:rPr>
              <w:t xml:space="preserve"> For more information, see quality practices IV.3 &amp; IV.4 in COS-TC Toolkit Description and Examples</w:t>
            </w:r>
            <w:r w:rsidR="002D062F">
              <w:rPr>
                <w:i/>
              </w:rPr>
              <w:t>.</w:t>
            </w:r>
          </w:p>
          <w:p w14:paraId="0A8B3542" w14:textId="77777777" w:rsidR="00A306E6" w:rsidRPr="006E2469" w:rsidRDefault="00A306E6" w:rsidP="006E2469">
            <w:pPr>
              <w:pStyle w:val="Table-Text10pt"/>
              <w:rPr>
                <w:b/>
                <w:i/>
              </w:rPr>
            </w:pPr>
          </w:p>
        </w:tc>
      </w:tr>
      <w:tr w:rsidR="002F153D" w:rsidRPr="003E6632" w14:paraId="4CDCDF01" w14:textId="77777777" w:rsidTr="00A306E6">
        <w:tc>
          <w:tcPr>
            <w:tcW w:w="12960" w:type="dxa"/>
            <w:gridSpan w:val="2"/>
          </w:tcPr>
          <w:p w14:paraId="67F94B7B" w14:textId="77777777" w:rsidR="002F153D" w:rsidRPr="003E6632" w:rsidRDefault="00F63947" w:rsidP="003E6632">
            <w:pPr>
              <w:pStyle w:val="Table-Text10pt"/>
            </w:pPr>
            <w:r>
              <w:t>Questions to Consider for Group Discussion</w:t>
            </w:r>
            <w:r w:rsidR="00027F88" w:rsidRPr="003E6632">
              <w:t xml:space="preserve"> </w:t>
            </w:r>
          </w:p>
          <w:p w14:paraId="61D18C9E" w14:textId="77777777" w:rsidR="002F153D" w:rsidRPr="003E6632" w:rsidRDefault="002F153D" w:rsidP="003E6632">
            <w:pPr>
              <w:pStyle w:val="Table-10ptbullet"/>
              <w:rPr>
                <w:i/>
              </w:rPr>
            </w:pPr>
            <w:r w:rsidRPr="003E6632">
              <w:rPr>
                <w:i/>
              </w:rPr>
              <w:t>To what extent do you think the family got a full picture of Lily’s functioning across situations and from multiple sources? How much of this came across in the meeting?</w:t>
            </w:r>
          </w:p>
          <w:p w14:paraId="3F0C688F" w14:textId="77777777" w:rsidR="002F153D" w:rsidRPr="003E6632" w:rsidRDefault="002F153D" w:rsidP="003E6632">
            <w:pPr>
              <w:pStyle w:val="Table-10ptbullet"/>
              <w:rPr>
                <w:i/>
              </w:rPr>
            </w:pPr>
            <w:r w:rsidRPr="003E6632">
              <w:rPr>
                <w:i/>
              </w:rPr>
              <w:t>Contrast the team approach discussion on Outcomes 1 and 3</w:t>
            </w:r>
            <w:r w:rsidR="002D062F">
              <w:rPr>
                <w:i/>
              </w:rPr>
              <w:t>.</w:t>
            </w:r>
            <w:r w:rsidR="002D062F" w:rsidRPr="003E6632">
              <w:rPr>
                <w:i/>
              </w:rPr>
              <w:t xml:space="preserve"> </w:t>
            </w:r>
          </w:p>
          <w:p w14:paraId="5A1403A6" w14:textId="77777777" w:rsidR="002F153D" w:rsidRPr="003E6632" w:rsidRDefault="002F153D" w:rsidP="002D062F">
            <w:pPr>
              <w:pStyle w:val="Table-10ptbullet"/>
              <w:rPr>
                <w:b/>
              </w:rPr>
            </w:pPr>
            <w:r w:rsidRPr="003E6632">
              <w:rPr>
                <w:i/>
              </w:rPr>
              <w:t>How could this have been handled in a</w:t>
            </w:r>
            <w:r w:rsidR="002D062F">
              <w:rPr>
                <w:i/>
              </w:rPr>
              <w:t xml:space="preserve"> different</w:t>
            </w:r>
            <w:r w:rsidRPr="003E6632">
              <w:rPr>
                <w:i/>
              </w:rPr>
              <w:t xml:space="preserve"> way that may have resulted in</w:t>
            </w:r>
            <w:r w:rsidR="002D062F">
              <w:rPr>
                <w:i/>
              </w:rPr>
              <w:t xml:space="preserve"> a</w:t>
            </w:r>
            <w:r w:rsidRPr="003E6632">
              <w:rPr>
                <w:i/>
              </w:rPr>
              <w:t xml:space="preserve"> more inclusive team decision</w:t>
            </w:r>
            <w:r w:rsidR="002D062F">
              <w:rPr>
                <w:i/>
              </w:rPr>
              <w:t>-</w:t>
            </w:r>
            <w:r w:rsidRPr="003E6632">
              <w:rPr>
                <w:i/>
              </w:rPr>
              <w:t>making process?</w:t>
            </w:r>
            <w:r w:rsidR="00027F88" w:rsidRPr="003E6632">
              <w:rPr>
                <w:i/>
              </w:rPr>
              <w:t xml:space="preserve"> </w:t>
            </w:r>
          </w:p>
        </w:tc>
      </w:tr>
    </w:tbl>
    <w:p w14:paraId="50641230" w14:textId="77777777" w:rsidR="00D14BC0" w:rsidRPr="004006C6" w:rsidRDefault="00D14BC0" w:rsidP="00EF2A4A">
      <w:pPr>
        <w:suppressLineNumbers/>
        <w:spacing w:before="120"/>
        <w:rPr>
          <w:sz w:val="20"/>
          <w:szCs w:val="20"/>
        </w:rPr>
      </w:pPr>
      <w:r w:rsidRPr="004006C6">
        <w:rPr>
          <w:sz w:val="20"/>
          <w:szCs w:val="20"/>
        </w:rPr>
        <w:t>Facilitator Notes:</w:t>
      </w:r>
    </w:p>
    <w:tbl>
      <w:tblPr>
        <w:tblStyle w:val="TableGrid"/>
        <w:tblW w:w="129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Look w:val="04A0" w:firstRow="1" w:lastRow="0" w:firstColumn="1" w:lastColumn="0" w:noHBand="0" w:noVBand="1"/>
      </w:tblPr>
      <w:tblGrid>
        <w:gridCol w:w="12960"/>
      </w:tblGrid>
      <w:tr w:rsidR="00D14BC0" w14:paraId="59872ED5" w14:textId="77777777" w:rsidTr="00363E0A">
        <w:trPr>
          <w:trHeight w:val="1665"/>
        </w:trPr>
        <w:tc>
          <w:tcPr>
            <w:tcW w:w="12960" w:type="dxa"/>
            <w:shd w:val="clear" w:color="auto" w:fill="D9D9D9"/>
          </w:tcPr>
          <w:p w14:paraId="2A1A99B3" w14:textId="77777777" w:rsidR="00D14BC0" w:rsidRPr="00E22B54" w:rsidRDefault="00D14BC0" w:rsidP="00A76DB3">
            <w:pPr>
              <w:pStyle w:val="Table-Text10pt"/>
            </w:pPr>
          </w:p>
        </w:tc>
      </w:tr>
    </w:tbl>
    <w:p w14:paraId="321C942C" w14:textId="77777777" w:rsidR="00CA3B31" w:rsidRDefault="00CA3B31" w:rsidP="004C24D0">
      <w:pPr>
        <w:suppressLineNumbers/>
        <w:rPr>
          <w:b/>
        </w:rPr>
        <w:sectPr w:rsidR="00CA3B31" w:rsidSect="004233EF">
          <w:pgSz w:w="15840" w:h="12240" w:orient="landscape" w:code="1"/>
          <w:pgMar w:top="1440" w:right="1440" w:bottom="1440" w:left="1440" w:header="720" w:footer="720" w:gutter="0"/>
          <w:lnNumType w:countBy="1"/>
          <w:cols w:space="720"/>
          <w:docGrid w:linePitch="360"/>
        </w:sectPr>
      </w:pPr>
    </w:p>
    <w:p w14:paraId="0D6D19F4" w14:textId="77777777" w:rsidR="00CA3B31" w:rsidRDefault="00CA3B31" w:rsidP="00CA3B31">
      <w:pPr>
        <w:pStyle w:val="Heading1-notincontents"/>
      </w:pPr>
      <w:r w:rsidRPr="009F4D3A">
        <w:rPr>
          <w:noProof/>
        </w:rPr>
        <mc:AlternateContent>
          <mc:Choice Requires="wps">
            <w:drawing>
              <wp:anchor distT="0" distB="0" distL="114300" distR="114300" simplePos="0" relativeHeight="251676672" behindDoc="1" locked="0" layoutInCell="1" allowOverlap="1" wp14:anchorId="3F05FA79" wp14:editId="15F002D7">
                <wp:simplePos x="0" y="0"/>
                <wp:positionH relativeFrom="margin">
                  <wp:align>right</wp:align>
                </wp:positionH>
                <wp:positionV relativeFrom="paragraph">
                  <wp:posOffset>-40192</wp:posOffset>
                </wp:positionV>
                <wp:extent cx="5934075" cy="1083537"/>
                <wp:effectExtent l="0" t="0" r="9525" b="2540"/>
                <wp:wrapNone/>
                <wp:docPr id="6" name="Rectangle 6"/>
                <wp:cNvGraphicFramePr/>
                <a:graphic xmlns:a="http://schemas.openxmlformats.org/drawingml/2006/main">
                  <a:graphicData uri="http://schemas.microsoft.com/office/word/2010/wordprocessingShape">
                    <wps:wsp>
                      <wps:cNvSpPr/>
                      <wps:spPr>
                        <a:xfrm>
                          <a:off x="0" y="0"/>
                          <a:ext cx="5934075" cy="1083537"/>
                        </a:xfrm>
                        <a:prstGeom prst="rect">
                          <a:avLst/>
                        </a:prstGeom>
                        <a:solidFill>
                          <a:srgbClr val="0725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BE125" id="Rectangle 6" o:spid="_x0000_s1026" style="position:absolute;margin-left:416.05pt;margin-top:-3.15pt;width:467.25pt;height:85.3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" fillcolor="#072543" stroked="f" strokeweight="1pt">
                <w10:wrap anchorx="margin"/>
              </v:rect>
            </w:pict>
          </mc:Fallback>
        </mc:AlternateContent>
      </w:r>
      <w:r w:rsidRPr="00904A1E">
        <w:t xml:space="preserve">Appendix </w:t>
      </w:r>
      <w:r w:rsidR="00C6759E">
        <w:t>A</w:t>
      </w:r>
      <w:r>
        <w:br/>
        <w:t>Herman Family Scenario</w:t>
      </w:r>
      <w:r>
        <w:br/>
      </w:r>
      <w:r w:rsidRPr="00065265">
        <w:t>Communicating with Families</w:t>
      </w:r>
      <w:r>
        <w:t xml:space="preserve"> in Early Intervention</w:t>
      </w:r>
      <w:r w:rsidRPr="00065265">
        <w:t>:</w:t>
      </w:r>
      <w:r>
        <w:t xml:space="preserve"> </w:t>
      </w:r>
      <w:r>
        <w:br/>
      </w:r>
      <w:r w:rsidRPr="00065265">
        <w:t>A Scenario Approach</w:t>
      </w:r>
    </w:p>
    <w:p w14:paraId="2D89616F" w14:textId="77777777" w:rsidR="00CA3B31" w:rsidRPr="00CA3B31" w:rsidRDefault="00CA3B31" w:rsidP="00CA3B31">
      <w:pPr>
        <w:pStyle w:val="Heading2"/>
        <w:rPr>
          <w:sz w:val="2"/>
        </w:rPr>
      </w:pPr>
    </w:p>
    <w:p w14:paraId="0A6BB738" w14:textId="77777777" w:rsidR="00CA3B31" w:rsidRPr="00E56FEF" w:rsidRDefault="00CA3B31" w:rsidP="00CA3B31">
      <w:pPr>
        <w:pStyle w:val="Heading2"/>
        <w:rPr>
          <w:szCs w:val="24"/>
        </w:rPr>
      </w:pPr>
      <w:r w:rsidRPr="00E56FEF">
        <w:t>Purpose</w:t>
      </w:r>
    </w:p>
    <w:p w14:paraId="6160954A" w14:textId="77777777" w:rsidR="00CA3B31" w:rsidRPr="00AD2E5E" w:rsidRDefault="00CA3B31" w:rsidP="00CA3B31">
      <w:pPr>
        <w:pStyle w:val="BodyTextNoIndent"/>
      </w:pPr>
      <w:r w:rsidRPr="00AD2E5E">
        <w:t xml:space="preserve">The Herman Family Scenario was developed as a training tool to help providers evaluate and reflect upon communication and partnership practices with families during </w:t>
      </w:r>
      <w:r w:rsidR="00210BAA">
        <w:t xml:space="preserve">the </w:t>
      </w:r>
      <w:r w:rsidRPr="00AD2E5E">
        <w:t>team assessment and Child Outcome Summary (COS) rating processes.</w:t>
      </w:r>
      <w:r>
        <w:t xml:space="preserve"> </w:t>
      </w:r>
      <w:r w:rsidRPr="00AD2E5E">
        <w:t>The primary target audience for this training is early intervention providers. This scenario can be incorporated into trainings as an activity to enhance providers</w:t>
      </w:r>
      <w:r w:rsidR="00210BAA">
        <w:t>’</w:t>
      </w:r>
      <w:r w:rsidRPr="00AD2E5E">
        <w:t xml:space="preserve"> communication skills with families and to support partnerships with families in the COS rating process.</w:t>
      </w:r>
      <w:r>
        <w:t xml:space="preserve"> </w:t>
      </w:r>
    </w:p>
    <w:p w14:paraId="514C2FB1" w14:textId="77777777" w:rsidR="00CA3B31" w:rsidRPr="003830E4" w:rsidRDefault="00CA3B31" w:rsidP="00CA3B31">
      <w:pPr>
        <w:pStyle w:val="BodyTextNoIndent"/>
      </w:pPr>
      <w:r w:rsidRPr="00AD2E5E">
        <w:t xml:space="preserve">The scenario describes a family </w:t>
      </w:r>
      <w:r w:rsidR="00210BAA">
        <w:t>that</w:t>
      </w:r>
      <w:r w:rsidRPr="00AD2E5E">
        <w:t xml:space="preserve"> has concerns about their </w:t>
      </w:r>
      <w:r w:rsidR="00210BAA">
        <w:t>two-</w:t>
      </w:r>
      <w:r w:rsidR="00210BAA" w:rsidRPr="00AD2E5E">
        <w:t>year</w:t>
      </w:r>
      <w:r w:rsidR="00210BAA">
        <w:t>-</w:t>
      </w:r>
      <w:r w:rsidR="00210BAA" w:rsidRPr="00AD2E5E">
        <w:t xml:space="preserve">old </w:t>
      </w:r>
      <w:r w:rsidRPr="00AD2E5E">
        <w:t>child’s development.</w:t>
      </w:r>
      <w:r>
        <w:t xml:space="preserve"> </w:t>
      </w:r>
      <w:r w:rsidRPr="00AD2E5E">
        <w:t>It follows their journey through the assessment and IFSP process</w:t>
      </w:r>
      <w:r w:rsidR="00F5311C">
        <w:t>es</w:t>
      </w:r>
      <w:r w:rsidRPr="00AD2E5E">
        <w:t>.</w:t>
      </w:r>
      <w:r>
        <w:t xml:space="preserve"> </w:t>
      </w:r>
      <w:r w:rsidRPr="00AD2E5E">
        <w:t>Part 1 provides a description of the assessment process and Part 2 briefly recaps the assessment process and illustrates a team working with the parent</w:t>
      </w:r>
      <w:r w:rsidR="00210BAA">
        <w:t>s</w:t>
      </w:r>
      <w:r w:rsidRPr="00AD2E5E">
        <w:t xml:space="preserve"> to establish the COS rating for their child.</w:t>
      </w:r>
      <w:r>
        <w:t xml:space="preserve"> </w:t>
      </w:r>
      <w:r w:rsidRPr="00AD2E5E">
        <w:t>Training participants will read each narrative section and then rate the content based on set criteria.</w:t>
      </w:r>
      <w:r>
        <w:t xml:space="preserve"> </w:t>
      </w:r>
      <w:r w:rsidRPr="00AD2E5E">
        <w:t xml:space="preserve">This scenario intentionally illustrates </w:t>
      </w:r>
      <w:r w:rsidR="004E3C6F">
        <w:t xml:space="preserve">both </w:t>
      </w:r>
      <w:r w:rsidRPr="00AD2E5E">
        <w:t>best practice approaches and those that are less than ideal and could be improved.</w:t>
      </w:r>
      <w:r>
        <w:t xml:space="preserve"> </w:t>
      </w:r>
    </w:p>
    <w:p w14:paraId="72CE8425" w14:textId="77777777" w:rsidR="00CA3B31" w:rsidRDefault="00CA3B31" w:rsidP="00CA3B31">
      <w:pPr>
        <w:pStyle w:val="Heading2"/>
      </w:pPr>
      <w:r w:rsidRPr="003830E4">
        <w:t>Background</w:t>
      </w:r>
    </w:p>
    <w:p w14:paraId="77B08064" w14:textId="77777777" w:rsidR="00CA3B31" w:rsidRPr="00E50FA4" w:rsidRDefault="00CA3B31" w:rsidP="00CA3B31">
      <w:pPr>
        <w:pStyle w:val="BodyTextNoIndent"/>
      </w:pPr>
      <w:r w:rsidRPr="003830E4">
        <w:t>Two training needs</w:t>
      </w:r>
      <w:r>
        <w:t xml:space="preserve"> were identified in the field: (</w:t>
      </w:r>
      <w:r w:rsidRPr="003830E4">
        <w:t>1) to effectively engage families as full partners in the assessment</w:t>
      </w:r>
      <w:r w:rsidR="00210BAA">
        <w:t>,</w:t>
      </w:r>
      <w:r w:rsidRPr="003830E4">
        <w:t xml:space="preserve"> and </w:t>
      </w:r>
      <w:r>
        <w:t>(</w:t>
      </w:r>
      <w:r w:rsidRPr="003830E4">
        <w:t>2</w:t>
      </w:r>
      <w:r w:rsidR="003F528F">
        <w:t>) to effectively incorporate quality p</w:t>
      </w:r>
      <w:r w:rsidRPr="003830E4">
        <w:t>rac</w:t>
      </w:r>
      <w:r>
        <w:t>tice</w:t>
      </w:r>
      <w:r w:rsidR="00210BAA">
        <w:t>s</w:t>
      </w:r>
      <w:r>
        <w:t xml:space="preserve"> in the COS rating process (</w:t>
      </w:r>
      <w:r w:rsidRPr="003830E4">
        <w:t>DEC, 2014</w:t>
      </w:r>
      <w:r w:rsidR="00F5311C">
        <w:t xml:space="preserve">; </w:t>
      </w:r>
      <w:r w:rsidR="00F5311C" w:rsidRPr="005127C1">
        <w:rPr>
          <w:rStyle w:val="BodyTextChar"/>
        </w:rPr>
        <w:t>Work Group on Principles and Practices in Natural Environments</w:t>
      </w:r>
      <w:r w:rsidRPr="003830E4">
        <w:t>, 2008</w:t>
      </w:r>
      <w:r w:rsidR="00B04446">
        <w:t>)</w:t>
      </w:r>
      <w:r w:rsidR="00F5311C">
        <w:t>.</w:t>
      </w:r>
      <w:r w:rsidR="00B04446">
        <w:t xml:space="preserve"> </w:t>
      </w:r>
    </w:p>
    <w:p w14:paraId="493A6D65" w14:textId="77777777" w:rsidR="00210592" w:rsidRDefault="00CA3B31" w:rsidP="00F5311C">
      <w:pPr>
        <w:pStyle w:val="BodyTextNoIndent"/>
        <w:tabs>
          <w:tab w:val="left" w:pos="4320"/>
        </w:tabs>
      </w:pPr>
      <w:r w:rsidRPr="003830E4">
        <w:t xml:space="preserve">The scenario strategically identifies examples of challenging situations (e.g., communicating difficult information to families, determining ways to engage families when they have limited time or availability, finding ways to fully understand children’s functional abilities beyond conventional testing alone, etc.) to provide opportunities for the participants to problem solve </w:t>
      </w:r>
      <w:r w:rsidR="00F5311C">
        <w:t>and identify</w:t>
      </w:r>
      <w:r w:rsidR="00F5311C" w:rsidRPr="003830E4">
        <w:t xml:space="preserve"> </w:t>
      </w:r>
      <w:r w:rsidRPr="003830E4">
        <w:t>effective strategies that could be used in their work. The scenario was developed in part as a companion with the COS – Team Collaboration (COS-TC): Toolkit</w:t>
      </w:r>
      <w:r w:rsidR="004E3C6F">
        <w:t xml:space="preserve"> (Younggren, Barton, Jackson, Swett, Smyth, 2016)</w:t>
      </w:r>
      <w:r w:rsidRPr="003830E4">
        <w:t xml:space="preserve">. </w:t>
      </w:r>
    </w:p>
    <w:p w14:paraId="61839946" w14:textId="77777777" w:rsidR="00210592" w:rsidRDefault="00210592">
      <w:pPr>
        <w:spacing w:after="160" w:line="259" w:lineRule="auto"/>
      </w:pPr>
      <w:r>
        <w:br w:type="page"/>
      </w:r>
    </w:p>
    <w:p w14:paraId="109C0D9D" w14:textId="77777777" w:rsidR="00CA3B31" w:rsidRPr="00AB5724" w:rsidRDefault="00CA3B31" w:rsidP="00CA3B31">
      <w:pPr>
        <w:pStyle w:val="Heading2"/>
      </w:pPr>
      <w:r w:rsidRPr="00AB5724">
        <w:t xml:space="preserve">Part 1. Gathering assessment information as part of the eligibility process </w:t>
      </w:r>
    </w:p>
    <w:p w14:paraId="4DC30B30" w14:textId="77777777" w:rsidR="005D256D" w:rsidRPr="00BC577D" w:rsidRDefault="00CA3B31" w:rsidP="005D256D">
      <w:pPr>
        <w:pStyle w:val="BodyTextNoIndent"/>
      </w:pPr>
      <w:r w:rsidRPr="0019555A">
        <w:rPr>
          <w:b/>
        </w:rPr>
        <w:t>Meeting with the family.</w:t>
      </w:r>
      <w:r>
        <w:t xml:space="preserve"> </w:t>
      </w:r>
      <w:r w:rsidR="005D256D" w:rsidRPr="00BC577D">
        <w:t xml:space="preserve">The </w:t>
      </w:r>
      <w:proofErr w:type="spellStart"/>
      <w:r w:rsidR="005D256D" w:rsidRPr="00BC577D">
        <w:t>Hermans</w:t>
      </w:r>
      <w:proofErr w:type="spellEnd"/>
      <w:r w:rsidR="005D256D" w:rsidRPr="00BC577D">
        <w:t xml:space="preserve"> called the </w:t>
      </w:r>
      <w:r w:rsidR="00237F43">
        <w:t>early i</w:t>
      </w:r>
      <w:r w:rsidR="005D256D" w:rsidRPr="00BC577D">
        <w:t>ntervention program because their pediatrician expressed concern regarding Lily’s communication skills.</w:t>
      </w:r>
      <w:r w:rsidR="005D256D">
        <w:t xml:space="preserve"> </w:t>
      </w:r>
      <w:r w:rsidR="005D256D" w:rsidRPr="00BC577D">
        <w:t>Lily was 26 months old and an only child.</w:t>
      </w:r>
      <w:r w:rsidR="005D256D">
        <w:t xml:space="preserve"> </w:t>
      </w:r>
      <w:r w:rsidR="005D256D" w:rsidRPr="00BC577D">
        <w:t>The service coordinator, Amber, met with the family to provide them with information about the program</w:t>
      </w:r>
      <w:r w:rsidR="005D256D">
        <w:t>,</w:t>
      </w:r>
      <w:r w:rsidR="005D256D" w:rsidRPr="00BC577D">
        <w:t xml:space="preserve"> the evaluation/assessment process that would be used to determine if Lily would be eligible for services</w:t>
      </w:r>
      <w:r w:rsidR="005D256D">
        <w:t>,</w:t>
      </w:r>
      <w:r w:rsidR="005D256D" w:rsidRPr="00BC577D">
        <w:t xml:space="preserve"> and to identify her strengths and needs</w:t>
      </w:r>
      <w:r w:rsidR="005D256D">
        <w:t xml:space="preserve">. </w:t>
      </w:r>
      <w:r w:rsidR="005D256D" w:rsidRPr="00BC577D">
        <w:t xml:space="preserve">The </w:t>
      </w:r>
      <w:proofErr w:type="spellStart"/>
      <w:r w:rsidR="005D256D" w:rsidRPr="00BC577D">
        <w:t>Hermans</w:t>
      </w:r>
      <w:proofErr w:type="spellEnd"/>
      <w:r w:rsidR="005D256D" w:rsidRPr="00BC577D">
        <w:t xml:space="preserve"> were interested in having Lily evaluated, mostly because of their pediatrician’s concern about Lily’s language development. The service coordinator and family discussed the family's questions about Lily's development beyond what the pediatrician stated.</w:t>
      </w:r>
      <w:r w:rsidR="005D256D">
        <w:t xml:space="preserve"> </w:t>
      </w:r>
      <w:r w:rsidR="005D256D" w:rsidRPr="00BC577D">
        <w:t xml:space="preserve">The </w:t>
      </w:r>
      <w:proofErr w:type="spellStart"/>
      <w:r w:rsidR="005D256D" w:rsidRPr="00BC577D">
        <w:t>Hermans</w:t>
      </w:r>
      <w:proofErr w:type="spellEnd"/>
      <w:r w:rsidR="005D256D" w:rsidRPr="00BC577D">
        <w:t xml:space="preserve"> were worried about Lily’s communication, but otherwise did not have any concerns. They were proud that she could already play videos on the iPad and could complete simple puzzles.</w:t>
      </w:r>
      <w:r w:rsidR="005D256D">
        <w:t xml:space="preserve"> </w:t>
      </w:r>
      <w:r w:rsidR="005D256D" w:rsidRPr="00BC577D">
        <w:t>She played well by herself, although sometimes it was difficult to get her to transition and play something new, like interacting with them as they read books to her.</w:t>
      </w:r>
      <w:r w:rsidR="005D256D">
        <w:t xml:space="preserve"> </w:t>
      </w:r>
      <w:r w:rsidR="005D256D" w:rsidRPr="00BC577D">
        <w:t>They shared that Lily use</w:t>
      </w:r>
      <w:r w:rsidR="005D256D">
        <w:t>s</w:t>
      </w:r>
      <w:r w:rsidR="005D256D" w:rsidRPr="00BC577D">
        <w:t xml:space="preserve"> 10</w:t>
      </w:r>
      <w:r w:rsidR="005D256D">
        <w:t>–</w:t>
      </w:r>
      <w:r w:rsidR="005D256D" w:rsidRPr="00BC577D">
        <w:t xml:space="preserve">20 words, but mostly imitates these </w:t>
      </w:r>
      <w:r w:rsidR="005D256D" w:rsidRPr="000F3BDD">
        <w:t xml:space="preserve">words and does not use words to communicate what she wants, rather she tends to use gestures to lead her parents </w:t>
      </w:r>
      <w:r w:rsidR="005D256D" w:rsidRPr="00167FEF">
        <w:t>where she wants to go</w:t>
      </w:r>
      <w:r w:rsidR="005D256D" w:rsidRPr="000F3BDD">
        <w:t>, like the snack</w:t>
      </w:r>
      <w:r w:rsidR="005D256D" w:rsidRPr="00BC577D">
        <w:t xml:space="preserve"> cupboard or to the s</w:t>
      </w:r>
      <w:r w:rsidR="005D256D">
        <w:t xml:space="preserve">helf where the iPad is kept. </w:t>
      </w:r>
    </w:p>
    <w:p w14:paraId="4E911165" w14:textId="77777777" w:rsidR="00CA3B31" w:rsidRDefault="005D256D" w:rsidP="005D256D">
      <w:pPr>
        <w:pStyle w:val="BodyTextNoIndent"/>
      </w:pPr>
      <w:r w:rsidRPr="00BC577D">
        <w:t xml:space="preserve">The service coordinator thanked the family for their descriptive information about Lily and described </w:t>
      </w:r>
      <w:r w:rsidRPr="00530904">
        <w:t xml:space="preserve">that the first step would be to complete the assessment process. The team would set up several appointments to evaluate Lily’s skills across all developmental areas. If Lily were found to be eligible, the </w:t>
      </w:r>
      <w:r w:rsidR="000F3BDD" w:rsidRPr="00530904">
        <w:t>e</w:t>
      </w:r>
      <w:r w:rsidRPr="00530904">
        <w:t xml:space="preserve">arly </w:t>
      </w:r>
      <w:r w:rsidR="000F3BDD" w:rsidRPr="00530904">
        <w:t>i</w:t>
      </w:r>
      <w:r w:rsidRPr="00530904">
        <w:t>ntervention program</w:t>
      </w:r>
      <w:r w:rsidRPr="00BC577D">
        <w:t xml:space="preserve"> would provide the services she needed. Amber explained that services and supports would be available to Lily and her family and could be provided either in their home or in a child care setting, whichever worked best for the family.</w:t>
      </w:r>
      <w:r>
        <w:t xml:space="preserve"> </w:t>
      </w:r>
      <w:r w:rsidRPr="00BC577D">
        <w:t xml:space="preserve">The parents said that they would like the assessments to take place as soon as possible but </w:t>
      </w:r>
      <w:r>
        <w:t xml:space="preserve">that they </w:t>
      </w:r>
      <w:r w:rsidRPr="00BC577D">
        <w:t>also had limited time to meet with the team.</w:t>
      </w:r>
      <w:r>
        <w:t xml:space="preserve"> </w:t>
      </w:r>
      <w:r w:rsidRPr="00BC577D">
        <w:t>They indicated that they both had busy work schedules and asked if the assessments could be completed at Lily’s grandmother’s home or at the child care center where Lily spends the day.</w:t>
      </w:r>
      <w:r>
        <w:t xml:space="preserve"> </w:t>
      </w:r>
      <w:r w:rsidRPr="00BC577D">
        <w:t>Amber gave the parents two forms to complete, the Ages and Stages Questionnaire and the Modified Checklist for Autism in Toddlers (M</w:t>
      </w:r>
      <w:r>
        <w:t>-</w:t>
      </w:r>
      <w:r w:rsidRPr="00BC577D">
        <w:t>CHAT).</w:t>
      </w:r>
      <w:r>
        <w:t xml:space="preserve"> </w:t>
      </w:r>
      <w:r w:rsidRPr="00BC577D">
        <w:t>She briefly explained that th</w:t>
      </w:r>
      <w:r>
        <w:t>is</w:t>
      </w:r>
      <w:r w:rsidRPr="00BC577D">
        <w:t xml:space="preserve"> information would help the team have a better understanding of Lily’s skills at home</w:t>
      </w:r>
    </w:p>
    <w:p w14:paraId="2E552B2E" w14:textId="77777777" w:rsidR="00CA3B31" w:rsidRDefault="00CA3B31" w:rsidP="00CA3B31">
      <w:pPr>
        <w:spacing w:after="160" w:line="259" w:lineRule="auto"/>
      </w:pPr>
      <w:r>
        <w:br w:type="page"/>
      </w:r>
    </w:p>
    <w:p w14:paraId="1466553C" w14:textId="77777777" w:rsidR="00CA3B31" w:rsidRDefault="00CA3B31" w:rsidP="00CA3B31">
      <w:pPr>
        <w:pStyle w:val="BodyTextNoIndent"/>
        <w:spacing w:after="240"/>
        <w:rPr>
          <w:i/>
        </w:rPr>
      </w:pPr>
      <w:r w:rsidRPr="00AD2E5E">
        <w:rPr>
          <w:i/>
        </w:rPr>
        <w:t>After reading the section above, please rate the extent t</w:t>
      </w:r>
      <w:r w:rsidR="00F5311C">
        <w:rPr>
          <w:i/>
        </w:rPr>
        <w:t>o which</w:t>
      </w:r>
      <w:r w:rsidRPr="00AD2E5E">
        <w:rPr>
          <w:i/>
        </w:rPr>
        <w:t xml:space="preserve"> the following best practice approaches were illustrated.</w:t>
      </w:r>
      <w:r w:rsidRPr="00A54E43">
        <w:rPr>
          <w:i/>
        </w:rPr>
        <w:t xml:space="preserve"> </w:t>
      </w:r>
    </w:p>
    <w:tbl>
      <w:tblPr>
        <w:tblStyle w:val="TableGrid"/>
        <w:tblpPr w:leftFromText="180" w:rightFromText="180" w:vertAnchor="text" w:tblpX="157" w:tblpY="1"/>
        <w:tblOverlap w:val="never"/>
        <w:tblW w:w="9355" w:type="dxa"/>
        <w:tblLayout w:type="fixed"/>
        <w:tblLook w:val="04A0" w:firstRow="1" w:lastRow="0" w:firstColumn="1" w:lastColumn="0" w:noHBand="0" w:noVBand="1"/>
      </w:tblPr>
      <w:tblGrid>
        <w:gridCol w:w="9355"/>
      </w:tblGrid>
      <w:tr w:rsidR="00CA3B31" w14:paraId="7E6370D8" w14:textId="77777777" w:rsidTr="00DE1716">
        <w:trPr>
          <w:trHeight w:val="1070"/>
        </w:trPr>
        <w:tc>
          <w:tcPr>
            <w:tcW w:w="9355" w:type="dxa"/>
            <w:shd w:val="clear" w:color="auto" w:fill="072543"/>
          </w:tcPr>
          <w:p w14:paraId="34E0AA40" w14:textId="77777777" w:rsidR="005D256D" w:rsidRDefault="00CA3B31" w:rsidP="005D256D">
            <w:pPr>
              <w:pStyle w:val="BodyTextNoIndent"/>
              <w:rPr>
                <w:rFonts w:ascii="Trebuchet MS" w:hAnsi="Trebuchet MS"/>
                <w:b/>
                <w:color w:val="FFFFFF" w:themeColor="background1"/>
                <w:sz w:val="28"/>
                <w:szCs w:val="28"/>
              </w:rPr>
            </w:pPr>
            <w:r w:rsidRPr="00124092">
              <w:rPr>
                <w:rFonts w:ascii="Trebuchet MS" w:hAnsi="Trebuchet MS"/>
                <w:b/>
                <w:color w:val="FFFFFF" w:themeColor="background1"/>
                <w:sz w:val="28"/>
                <w:szCs w:val="28"/>
              </w:rPr>
              <w:t xml:space="preserve">Meeting With the Family </w:t>
            </w:r>
          </w:p>
          <w:p w14:paraId="29F02FB8" w14:textId="77777777" w:rsidR="00CA3B31" w:rsidRPr="00161864" w:rsidRDefault="000F3BDD" w:rsidP="00161864">
            <w:pPr>
              <w:pStyle w:val="CommentText"/>
              <w:jc w:val="left"/>
            </w:pPr>
            <w:r w:rsidRPr="00FF2D2B">
              <w:rPr>
                <w:rFonts w:ascii="Calibri" w:hAnsi="Calibri" w:cs="Arial"/>
                <w:i/>
                <w:color w:val="FFFFFF" w:themeColor="background1"/>
              </w:rPr>
              <w:t xml:space="preserve">Place a checkmark in the appropriate </w:t>
            </w:r>
            <w:r w:rsidRPr="00DE1716">
              <w:rPr>
                <w:rFonts w:ascii="Calibri" w:hAnsi="Calibri" w:cs="Arial"/>
                <w:i/>
                <w:color w:val="FFFFFF" w:themeColor="background1"/>
                <w:shd w:val="clear" w:color="auto" w:fill="072543"/>
              </w:rPr>
              <w:t xml:space="preserve">column </w:t>
            </w:r>
            <w:r w:rsidR="00D9027E" w:rsidRPr="00DE1716">
              <w:rPr>
                <w:rFonts w:ascii="Calibri" w:hAnsi="Calibri" w:cs="Arial"/>
                <w:i/>
                <w:color w:val="FFFFFF" w:themeColor="background1"/>
                <w:shd w:val="clear" w:color="auto" w:fill="072543"/>
              </w:rPr>
              <w:t>to indicate</w:t>
            </w:r>
            <w:r w:rsidRPr="00DE1716">
              <w:rPr>
                <w:rFonts w:ascii="Calibri" w:hAnsi="Calibri" w:cs="Arial"/>
                <w:i/>
                <w:color w:val="FFFFFF" w:themeColor="background1"/>
                <w:shd w:val="clear" w:color="auto" w:fill="072543"/>
              </w:rPr>
              <w:t xml:space="preserve"> the extent to which there is evidence that each practice is observed.  </w:t>
            </w:r>
            <w:r w:rsidR="00CA3B31" w:rsidRPr="00DE1716">
              <w:rPr>
                <w:rFonts w:ascii="Calibri" w:hAnsi="Calibri" w:cs="Arial"/>
                <w:i/>
                <w:color w:val="FFFFFF" w:themeColor="background1"/>
                <w:shd w:val="clear" w:color="auto" w:fill="072543"/>
              </w:rPr>
              <w:t>‘</w:t>
            </w:r>
            <w:r w:rsidR="001A4AF7" w:rsidRPr="00DE1716">
              <w:rPr>
                <w:rFonts w:ascii="Calibri" w:hAnsi="Calibri" w:cs="Arial"/>
                <w:i/>
                <w:color w:val="FFFFFF" w:themeColor="background1"/>
                <w:shd w:val="clear" w:color="auto" w:fill="072543"/>
              </w:rPr>
              <w:t xml:space="preserve">No’ </w:t>
            </w:r>
            <w:r w:rsidR="00CA3B31" w:rsidRPr="00DE1716">
              <w:rPr>
                <w:rFonts w:ascii="Calibri" w:hAnsi="Calibri" w:cs="Arial"/>
                <w:i/>
                <w:color w:val="FFFFFF" w:themeColor="background1"/>
                <w:shd w:val="clear" w:color="auto" w:fill="072543"/>
              </w:rPr>
              <w:t>indicates that the practice is not observed</w:t>
            </w:r>
            <w:r w:rsidR="001A4AF7" w:rsidRPr="00DE1716">
              <w:rPr>
                <w:rFonts w:ascii="Calibri" w:hAnsi="Calibri" w:cs="Arial"/>
                <w:i/>
                <w:color w:val="FFFFFF" w:themeColor="background1"/>
                <w:shd w:val="clear" w:color="auto" w:fill="072543"/>
              </w:rPr>
              <w:t xml:space="preserve">, </w:t>
            </w:r>
            <w:r w:rsidR="00CA3B31" w:rsidRPr="00DE1716">
              <w:rPr>
                <w:rFonts w:ascii="Calibri" w:hAnsi="Calibri" w:cs="Arial"/>
                <w:i/>
                <w:color w:val="FFFFFF" w:themeColor="background1"/>
                <w:shd w:val="clear" w:color="auto" w:fill="072543"/>
              </w:rPr>
              <w:t>‘</w:t>
            </w:r>
            <w:r w:rsidR="001A4AF7" w:rsidRPr="00DE1716">
              <w:rPr>
                <w:rFonts w:ascii="Calibri" w:hAnsi="Calibri" w:cs="Arial"/>
                <w:i/>
                <w:color w:val="FFFFFF" w:themeColor="background1"/>
                <w:shd w:val="clear" w:color="auto" w:fill="072543"/>
              </w:rPr>
              <w:t>P</w:t>
            </w:r>
            <w:r w:rsidR="00CA3B31" w:rsidRPr="00DE1716">
              <w:rPr>
                <w:rFonts w:ascii="Calibri" w:hAnsi="Calibri" w:cs="Arial"/>
                <w:i/>
                <w:color w:val="FFFFFF" w:themeColor="background1"/>
                <w:shd w:val="clear" w:color="auto" w:fill="072543"/>
              </w:rPr>
              <w:t xml:space="preserve">artly’ indicates that the practice is observed to a limited extent; </w:t>
            </w:r>
            <w:r w:rsidR="001A4AF7" w:rsidRPr="00DE1716">
              <w:rPr>
                <w:rFonts w:ascii="Calibri" w:hAnsi="Calibri" w:cs="Arial"/>
                <w:i/>
                <w:color w:val="FFFFFF" w:themeColor="background1"/>
                <w:shd w:val="clear" w:color="auto" w:fill="072543"/>
              </w:rPr>
              <w:t xml:space="preserve">and </w:t>
            </w:r>
            <w:r w:rsidR="00CA3B31" w:rsidRPr="00DE1716">
              <w:rPr>
                <w:rFonts w:ascii="Calibri" w:hAnsi="Calibri" w:cs="Arial"/>
                <w:i/>
                <w:color w:val="FFFFFF" w:themeColor="background1"/>
                <w:shd w:val="clear" w:color="auto" w:fill="072543"/>
              </w:rPr>
              <w:t>‘</w:t>
            </w:r>
            <w:r w:rsidR="001A4AF7" w:rsidRPr="00DE1716">
              <w:rPr>
                <w:rFonts w:ascii="Calibri" w:hAnsi="Calibri" w:cs="Arial"/>
                <w:i/>
                <w:color w:val="FFFFFF" w:themeColor="background1"/>
                <w:shd w:val="clear" w:color="auto" w:fill="072543"/>
              </w:rPr>
              <w:t>Y</w:t>
            </w:r>
            <w:r w:rsidR="00CA3B31" w:rsidRPr="00DE1716">
              <w:rPr>
                <w:rFonts w:ascii="Calibri" w:hAnsi="Calibri" w:cs="Arial"/>
                <w:i/>
                <w:color w:val="FFFFFF" w:themeColor="background1"/>
                <w:shd w:val="clear" w:color="auto" w:fill="072543"/>
              </w:rPr>
              <w:t xml:space="preserve">es’ indicates </w:t>
            </w:r>
            <w:r w:rsidR="00F5311C" w:rsidRPr="00DE1716">
              <w:rPr>
                <w:rFonts w:ascii="Calibri" w:hAnsi="Calibri" w:cs="Arial"/>
                <w:i/>
                <w:color w:val="FFFFFF" w:themeColor="background1"/>
                <w:shd w:val="clear" w:color="auto" w:fill="072543"/>
              </w:rPr>
              <w:t xml:space="preserve">that </w:t>
            </w:r>
            <w:r w:rsidR="00CA3B31" w:rsidRPr="00DE1716">
              <w:rPr>
                <w:rFonts w:ascii="Calibri" w:hAnsi="Calibri" w:cs="Arial"/>
                <w:i/>
                <w:color w:val="FFFFFF" w:themeColor="background1"/>
                <w:shd w:val="clear" w:color="auto" w:fill="072543"/>
              </w:rPr>
              <w:t>the practice is fully observed most</w:t>
            </w:r>
            <w:r w:rsidR="00CA3B31" w:rsidRPr="00834638">
              <w:rPr>
                <w:rFonts w:ascii="Calibri" w:hAnsi="Calibri" w:cs="Arial"/>
                <w:i/>
                <w:color w:val="FFFFFF" w:themeColor="background1"/>
              </w:rPr>
              <w:t xml:space="preserve"> or all of the time.</w:t>
            </w:r>
          </w:p>
        </w:tc>
      </w:tr>
    </w:tbl>
    <w:tbl>
      <w:tblPr>
        <w:tblStyle w:val="TableGrid"/>
        <w:tblW w:w="9360" w:type="dxa"/>
        <w:tblInd w:w="144" w:type="dxa"/>
        <w:tblLayout w:type="fixed"/>
        <w:tblCellMar>
          <w:left w:w="115" w:type="dxa"/>
          <w:right w:w="115" w:type="dxa"/>
        </w:tblCellMar>
        <w:tblLook w:val="06A0" w:firstRow="1" w:lastRow="0" w:firstColumn="1" w:lastColumn="0" w:noHBand="1" w:noVBand="1"/>
      </w:tblPr>
      <w:tblGrid>
        <w:gridCol w:w="5040"/>
        <w:gridCol w:w="1440"/>
        <w:gridCol w:w="1440"/>
        <w:gridCol w:w="1440"/>
      </w:tblGrid>
      <w:tr w:rsidR="00CA3B31" w:rsidRPr="00E80959" w14:paraId="2A1DAE5C" w14:textId="77777777" w:rsidTr="00DE1716">
        <w:trPr>
          <w:trHeight w:val="419"/>
        </w:trPr>
        <w:tc>
          <w:tcPr>
            <w:tcW w:w="5040" w:type="dxa"/>
            <w:shd w:val="clear" w:color="auto" w:fill="56A0D3"/>
            <w:vAlign w:val="center"/>
          </w:tcPr>
          <w:p w14:paraId="47ED07DA" w14:textId="77777777" w:rsidR="00CA3B31" w:rsidRPr="007C3003" w:rsidRDefault="00CA3B31" w:rsidP="006079D7">
            <w:pPr>
              <w:pStyle w:val="Table-Columnheaderbold"/>
              <w:jc w:val="center"/>
              <w:rPr>
                <w:color w:val="FFFFFF" w:themeColor="background1"/>
              </w:rPr>
            </w:pPr>
            <w:r w:rsidRPr="00AE3959">
              <w:rPr>
                <w:color w:val="FFFFFF" w:themeColor="background1"/>
              </w:rPr>
              <w:t>DEC Recommended Practice</w:t>
            </w:r>
          </w:p>
        </w:tc>
        <w:tc>
          <w:tcPr>
            <w:tcW w:w="1440" w:type="dxa"/>
            <w:tcBorders>
              <w:bottom w:val="single" w:sz="4" w:space="0" w:color="auto"/>
            </w:tcBorders>
            <w:shd w:val="clear" w:color="auto" w:fill="56A0D3"/>
            <w:vAlign w:val="center"/>
          </w:tcPr>
          <w:p w14:paraId="6B5319EC" w14:textId="77777777" w:rsidR="00CA3B31" w:rsidRPr="00AE3959" w:rsidRDefault="00CA3B31" w:rsidP="006079D7">
            <w:pPr>
              <w:pStyle w:val="Table-Columnheaderbold"/>
              <w:jc w:val="center"/>
              <w:rPr>
                <w:color w:val="FFFFFF" w:themeColor="background1"/>
                <w:sz w:val="18"/>
                <w:szCs w:val="18"/>
              </w:rPr>
            </w:pPr>
            <w:r>
              <w:rPr>
                <w:color w:val="FFFFFF" w:themeColor="background1"/>
                <w:sz w:val="18"/>
                <w:szCs w:val="18"/>
              </w:rPr>
              <w:t>No</w:t>
            </w:r>
          </w:p>
        </w:tc>
        <w:tc>
          <w:tcPr>
            <w:tcW w:w="1440" w:type="dxa"/>
            <w:tcBorders>
              <w:bottom w:val="single" w:sz="4" w:space="0" w:color="auto"/>
            </w:tcBorders>
            <w:shd w:val="clear" w:color="auto" w:fill="56A0D3"/>
            <w:vAlign w:val="center"/>
          </w:tcPr>
          <w:p w14:paraId="6E1669DE" w14:textId="77777777" w:rsidR="00CA3B31" w:rsidRPr="00AE3959" w:rsidRDefault="00CA3B31" w:rsidP="006079D7">
            <w:pPr>
              <w:pStyle w:val="Table-Columnheaderbold"/>
              <w:jc w:val="center"/>
              <w:rPr>
                <w:color w:val="FFFFFF" w:themeColor="background1"/>
                <w:sz w:val="18"/>
                <w:szCs w:val="18"/>
              </w:rPr>
            </w:pPr>
            <w:r>
              <w:rPr>
                <w:color w:val="FFFFFF" w:themeColor="background1"/>
                <w:sz w:val="18"/>
                <w:szCs w:val="18"/>
              </w:rPr>
              <w:t>Partly</w:t>
            </w:r>
          </w:p>
        </w:tc>
        <w:tc>
          <w:tcPr>
            <w:tcW w:w="1440" w:type="dxa"/>
            <w:tcBorders>
              <w:bottom w:val="single" w:sz="4" w:space="0" w:color="auto"/>
            </w:tcBorders>
            <w:shd w:val="clear" w:color="auto" w:fill="56A0D3"/>
            <w:vAlign w:val="center"/>
          </w:tcPr>
          <w:p w14:paraId="6CE862A8" w14:textId="77777777" w:rsidR="00CA3B31" w:rsidRPr="00AE3959" w:rsidRDefault="00CA3B31" w:rsidP="006079D7">
            <w:pPr>
              <w:pStyle w:val="Table-Columnheaderbold"/>
              <w:jc w:val="center"/>
              <w:rPr>
                <w:color w:val="FFFFFF" w:themeColor="background1"/>
                <w:sz w:val="18"/>
                <w:szCs w:val="18"/>
              </w:rPr>
            </w:pPr>
            <w:r>
              <w:rPr>
                <w:color w:val="FFFFFF" w:themeColor="background1"/>
                <w:sz w:val="18"/>
                <w:szCs w:val="18"/>
              </w:rPr>
              <w:t>Yes</w:t>
            </w:r>
          </w:p>
        </w:tc>
      </w:tr>
      <w:tr w:rsidR="00CA3B31" w:rsidRPr="00E80959" w14:paraId="020789FC" w14:textId="77777777" w:rsidTr="00DE1716">
        <w:trPr>
          <w:trHeight w:val="292"/>
        </w:trPr>
        <w:tc>
          <w:tcPr>
            <w:tcW w:w="5040" w:type="dxa"/>
            <w:tcBorders>
              <w:bottom w:val="single" w:sz="4" w:space="0" w:color="auto"/>
            </w:tcBorders>
          </w:tcPr>
          <w:p w14:paraId="4FB6C57B" w14:textId="77777777" w:rsidR="00CA3B31" w:rsidRPr="00E80959" w:rsidRDefault="00CA3B31" w:rsidP="006079D7">
            <w:pPr>
              <w:pStyle w:val="Table-Text10pt"/>
            </w:pPr>
            <w:r w:rsidRPr="00E80959">
              <w:t>A1. Practitioners work with the family to identify family preferences for assessment processes.</w:t>
            </w:r>
          </w:p>
        </w:tc>
        <w:tc>
          <w:tcPr>
            <w:tcW w:w="1440" w:type="dxa"/>
            <w:tcBorders>
              <w:bottom w:val="single" w:sz="4" w:space="0" w:color="auto"/>
            </w:tcBorders>
            <w:shd w:val="clear" w:color="auto" w:fill="D9D9D9"/>
            <w:vAlign w:val="center"/>
          </w:tcPr>
          <w:p w14:paraId="31C2D328"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1A2B6659"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0E021C62" w14:textId="77777777" w:rsidR="00CA3B31" w:rsidRPr="00E80959" w:rsidRDefault="00CA3B31" w:rsidP="006079D7">
            <w:pPr>
              <w:pStyle w:val="Table-Text10pt"/>
              <w:jc w:val="center"/>
            </w:pPr>
          </w:p>
        </w:tc>
      </w:tr>
      <w:tr w:rsidR="00A40197" w:rsidRPr="00E80959" w14:paraId="224D5151" w14:textId="77777777" w:rsidTr="00DE1716">
        <w:trPr>
          <w:trHeight w:val="292"/>
        </w:trPr>
        <w:tc>
          <w:tcPr>
            <w:tcW w:w="5040" w:type="dxa"/>
            <w:tcBorders>
              <w:bottom w:val="single" w:sz="4" w:space="0" w:color="auto"/>
            </w:tcBorders>
          </w:tcPr>
          <w:p w14:paraId="76454CBB" w14:textId="77777777" w:rsidR="00A40197" w:rsidRPr="00E80959" w:rsidRDefault="00A40197" w:rsidP="00A40197">
            <w:pPr>
              <w:pStyle w:val="Table-Text10pt"/>
            </w:pPr>
            <w:r w:rsidRPr="00E80959">
              <w:t>F1. Practitioners build trusting and respectful partnerships with the family through interactions that are sensitive and responsive to cultural, linguistic, and socio-economic diversity</w:t>
            </w:r>
            <w:r>
              <w:t>.</w:t>
            </w:r>
          </w:p>
        </w:tc>
        <w:tc>
          <w:tcPr>
            <w:tcW w:w="1440" w:type="dxa"/>
            <w:tcBorders>
              <w:bottom w:val="single" w:sz="4" w:space="0" w:color="auto"/>
            </w:tcBorders>
            <w:shd w:val="clear" w:color="auto" w:fill="D9D9D9"/>
            <w:vAlign w:val="center"/>
          </w:tcPr>
          <w:p w14:paraId="5B9D8703" w14:textId="77777777" w:rsidR="00A40197" w:rsidRPr="00E80959" w:rsidRDefault="00A40197" w:rsidP="00A40197">
            <w:pPr>
              <w:pStyle w:val="Table-Text10pt"/>
              <w:jc w:val="center"/>
              <w:rPr>
                <w:rFonts w:ascii="Calibri" w:eastAsia="Calibri" w:hAnsi="Calibri" w:cs="Times New Roman"/>
              </w:rPr>
            </w:pPr>
          </w:p>
        </w:tc>
        <w:tc>
          <w:tcPr>
            <w:tcW w:w="1440" w:type="dxa"/>
            <w:tcBorders>
              <w:bottom w:val="single" w:sz="4" w:space="0" w:color="auto"/>
            </w:tcBorders>
            <w:shd w:val="clear" w:color="auto" w:fill="D9D9D9"/>
            <w:vAlign w:val="center"/>
          </w:tcPr>
          <w:p w14:paraId="45517035" w14:textId="77777777" w:rsidR="00A40197" w:rsidRPr="00E80959" w:rsidRDefault="00A40197" w:rsidP="00A40197">
            <w:pPr>
              <w:pStyle w:val="Table-Text10pt"/>
              <w:jc w:val="center"/>
              <w:rPr>
                <w:rFonts w:ascii="Calibri" w:eastAsia="Calibri" w:hAnsi="Calibri" w:cs="Times New Roman"/>
              </w:rPr>
            </w:pPr>
          </w:p>
        </w:tc>
        <w:tc>
          <w:tcPr>
            <w:tcW w:w="1440" w:type="dxa"/>
            <w:tcBorders>
              <w:bottom w:val="single" w:sz="4" w:space="0" w:color="auto"/>
            </w:tcBorders>
            <w:shd w:val="clear" w:color="auto" w:fill="D9D9D9"/>
            <w:vAlign w:val="center"/>
          </w:tcPr>
          <w:p w14:paraId="604A6D3B" w14:textId="77777777" w:rsidR="00A40197" w:rsidRPr="00E80959" w:rsidRDefault="00A40197" w:rsidP="00A40197">
            <w:pPr>
              <w:pStyle w:val="Table-Text10pt"/>
              <w:jc w:val="center"/>
              <w:rPr>
                <w:rFonts w:ascii="Calibri" w:eastAsia="Calibri" w:hAnsi="Calibri" w:cs="Times New Roman"/>
              </w:rPr>
            </w:pPr>
          </w:p>
        </w:tc>
      </w:tr>
      <w:tr w:rsidR="00A40197" w:rsidRPr="00E80959" w14:paraId="3895B104" w14:textId="77777777" w:rsidTr="00DE1716">
        <w:trPr>
          <w:trHeight w:val="419"/>
        </w:trPr>
        <w:tc>
          <w:tcPr>
            <w:tcW w:w="5040" w:type="dxa"/>
            <w:shd w:val="clear" w:color="auto" w:fill="56A0D3"/>
            <w:vAlign w:val="center"/>
          </w:tcPr>
          <w:p w14:paraId="0B3564F3" w14:textId="77777777" w:rsidR="00A40197" w:rsidRPr="00DE1716" w:rsidRDefault="00A40197" w:rsidP="00A40197">
            <w:pPr>
              <w:pStyle w:val="Table-Columnheaderbold"/>
              <w:jc w:val="center"/>
              <w:rPr>
                <w:color w:val="FFFFFF" w:themeColor="background1"/>
              </w:rPr>
            </w:pPr>
            <w:r w:rsidRPr="00DE1716">
              <w:rPr>
                <w:color w:val="FFFFFF" w:themeColor="background1"/>
              </w:rPr>
              <w:t>Agreed Upon Practice for Providing Early Intervention Services in Natural Environments</w:t>
            </w:r>
          </w:p>
        </w:tc>
        <w:tc>
          <w:tcPr>
            <w:tcW w:w="1440" w:type="dxa"/>
            <w:shd w:val="clear" w:color="auto" w:fill="56A0D3"/>
            <w:vAlign w:val="center"/>
          </w:tcPr>
          <w:p w14:paraId="1A6E6D8F" w14:textId="77777777" w:rsidR="00A40197" w:rsidRPr="00DE1716" w:rsidRDefault="00A40197" w:rsidP="00A40197">
            <w:pPr>
              <w:pStyle w:val="Table-Columnheaderbold"/>
              <w:jc w:val="center"/>
              <w:rPr>
                <w:color w:val="FFFFFF" w:themeColor="background1"/>
                <w:sz w:val="18"/>
                <w:szCs w:val="18"/>
              </w:rPr>
            </w:pPr>
            <w:r w:rsidRPr="00DE1716">
              <w:rPr>
                <w:color w:val="FFFFFF" w:themeColor="background1"/>
                <w:sz w:val="18"/>
                <w:szCs w:val="18"/>
              </w:rPr>
              <w:t>No</w:t>
            </w:r>
          </w:p>
        </w:tc>
        <w:tc>
          <w:tcPr>
            <w:tcW w:w="1440" w:type="dxa"/>
            <w:shd w:val="clear" w:color="auto" w:fill="56A0D3"/>
            <w:vAlign w:val="center"/>
          </w:tcPr>
          <w:p w14:paraId="196DD208" w14:textId="77777777" w:rsidR="00A40197" w:rsidRPr="00DE1716" w:rsidRDefault="00A40197" w:rsidP="00A40197">
            <w:pPr>
              <w:pStyle w:val="Table-Columnheaderbold"/>
              <w:jc w:val="center"/>
              <w:rPr>
                <w:color w:val="FFFFFF" w:themeColor="background1"/>
                <w:sz w:val="18"/>
                <w:szCs w:val="18"/>
              </w:rPr>
            </w:pPr>
            <w:r w:rsidRPr="00DE1716">
              <w:rPr>
                <w:color w:val="FFFFFF" w:themeColor="background1"/>
                <w:sz w:val="18"/>
                <w:szCs w:val="18"/>
              </w:rPr>
              <w:t>Partly</w:t>
            </w:r>
          </w:p>
        </w:tc>
        <w:tc>
          <w:tcPr>
            <w:tcW w:w="1440" w:type="dxa"/>
            <w:shd w:val="clear" w:color="auto" w:fill="56A0D3"/>
            <w:vAlign w:val="center"/>
          </w:tcPr>
          <w:p w14:paraId="251F3089" w14:textId="77777777" w:rsidR="00A40197" w:rsidRPr="00DE1716" w:rsidRDefault="00A40197" w:rsidP="00A40197">
            <w:pPr>
              <w:pStyle w:val="Table-Columnheaderbold"/>
              <w:jc w:val="center"/>
              <w:rPr>
                <w:color w:val="FFFFFF" w:themeColor="background1"/>
                <w:sz w:val="18"/>
                <w:szCs w:val="18"/>
              </w:rPr>
            </w:pPr>
            <w:r w:rsidRPr="00DE1716">
              <w:rPr>
                <w:color w:val="FFFFFF" w:themeColor="background1"/>
                <w:sz w:val="18"/>
                <w:szCs w:val="18"/>
              </w:rPr>
              <w:t>Yes</w:t>
            </w:r>
          </w:p>
        </w:tc>
      </w:tr>
      <w:tr w:rsidR="00A40197" w:rsidRPr="00E80959" w14:paraId="5444C212" w14:textId="77777777" w:rsidTr="006079D7">
        <w:trPr>
          <w:trHeight w:val="292"/>
        </w:trPr>
        <w:tc>
          <w:tcPr>
            <w:tcW w:w="5040" w:type="dxa"/>
          </w:tcPr>
          <w:p w14:paraId="61B4B799" w14:textId="77777777" w:rsidR="00A40197" w:rsidRPr="00E80959" w:rsidRDefault="00A40197" w:rsidP="00A40197">
            <w:pPr>
              <w:pStyle w:val="Table-Text10pt"/>
            </w:pPr>
            <w:r w:rsidRPr="00E80959">
              <w:t>1.</w:t>
            </w:r>
            <w:r>
              <w:t xml:space="preserve"> </w:t>
            </w:r>
            <w:r w:rsidRPr="00E80959">
              <w:t>Become acquainted and develop rapport</w:t>
            </w:r>
            <w:r>
              <w:t>.</w:t>
            </w:r>
          </w:p>
        </w:tc>
        <w:tc>
          <w:tcPr>
            <w:tcW w:w="1440" w:type="dxa"/>
            <w:shd w:val="clear" w:color="auto" w:fill="D9D9D9"/>
            <w:vAlign w:val="center"/>
          </w:tcPr>
          <w:p w14:paraId="6CF45DEB" w14:textId="77777777" w:rsidR="00A40197" w:rsidRPr="00E80959" w:rsidRDefault="00A40197" w:rsidP="00A40197">
            <w:pPr>
              <w:pStyle w:val="Table-Text10pt"/>
              <w:jc w:val="center"/>
            </w:pPr>
          </w:p>
        </w:tc>
        <w:tc>
          <w:tcPr>
            <w:tcW w:w="1440" w:type="dxa"/>
            <w:shd w:val="clear" w:color="auto" w:fill="D9D9D9"/>
            <w:vAlign w:val="center"/>
          </w:tcPr>
          <w:p w14:paraId="75C3EB71" w14:textId="77777777" w:rsidR="00A40197" w:rsidRPr="00E80959" w:rsidRDefault="00A40197" w:rsidP="00A40197">
            <w:pPr>
              <w:pStyle w:val="Table-Text10pt"/>
              <w:jc w:val="center"/>
            </w:pPr>
          </w:p>
        </w:tc>
        <w:tc>
          <w:tcPr>
            <w:tcW w:w="1440" w:type="dxa"/>
            <w:shd w:val="clear" w:color="auto" w:fill="D9D9D9"/>
            <w:vAlign w:val="center"/>
          </w:tcPr>
          <w:p w14:paraId="782C3D9E" w14:textId="77777777" w:rsidR="00A40197" w:rsidRPr="00E80959" w:rsidRDefault="00A40197" w:rsidP="00A40197">
            <w:pPr>
              <w:pStyle w:val="Table-Text10pt"/>
              <w:jc w:val="center"/>
            </w:pPr>
          </w:p>
        </w:tc>
      </w:tr>
      <w:tr w:rsidR="00A40197" w:rsidRPr="00E80959" w14:paraId="6E88F494" w14:textId="77777777" w:rsidTr="006079D7">
        <w:trPr>
          <w:trHeight w:val="279"/>
        </w:trPr>
        <w:tc>
          <w:tcPr>
            <w:tcW w:w="5040" w:type="dxa"/>
          </w:tcPr>
          <w:p w14:paraId="6CD60720" w14:textId="77777777" w:rsidR="00A40197" w:rsidRPr="00E80959" w:rsidRDefault="00A40197" w:rsidP="00A40197">
            <w:pPr>
              <w:pStyle w:val="Table-Text10pt"/>
            </w:pPr>
            <w:r w:rsidRPr="00E80959">
              <w:t xml:space="preserve">2. Engage in conversation to find out why the family is contacting </w:t>
            </w:r>
            <w:r>
              <w:t>early intervention</w:t>
            </w:r>
            <w:r w:rsidRPr="00E80959">
              <w:t xml:space="preserve"> and to identify the next appropriate steps in the referral process.</w:t>
            </w:r>
          </w:p>
        </w:tc>
        <w:tc>
          <w:tcPr>
            <w:tcW w:w="1440" w:type="dxa"/>
            <w:shd w:val="clear" w:color="auto" w:fill="D9D9D9"/>
            <w:vAlign w:val="center"/>
          </w:tcPr>
          <w:p w14:paraId="69DC479D" w14:textId="77777777" w:rsidR="00A40197" w:rsidRPr="00E80959" w:rsidRDefault="00A40197" w:rsidP="00A40197">
            <w:pPr>
              <w:pStyle w:val="Table-Text10pt"/>
              <w:jc w:val="center"/>
            </w:pPr>
          </w:p>
        </w:tc>
        <w:tc>
          <w:tcPr>
            <w:tcW w:w="1440" w:type="dxa"/>
            <w:shd w:val="clear" w:color="auto" w:fill="D9D9D9"/>
            <w:vAlign w:val="center"/>
          </w:tcPr>
          <w:p w14:paraId="42B44EF1" w14:textId="77777777" w:rsidR="00A40197" w:rsidRPr="00E80959" w:rsidRDefault="00A40197" w:rsidP="00A40197">
            <w:pPr>
              <w:pStyle w:val="Table-Text10pt"/>
              <w:jc w:val="center"/>
            </w:pPr>
          </w:p>
        </w:tc>
        <w:tc>
          <w:tcPr>
            <w:tcW w:w="1440" w:type="dxa"/>
            <w:shd w:val="clear" w:color="auto" w:fill="D9D9D9"/>
            <w:vAlign w:val="center"/>
          </w:tcPr>
          <w:p w14:paraId="1A454586" w14:textId="77777777" w:rsidR="00A40197" w:rsidRPr="00E80959" w:rsidRDefault="00A40197" w:rsidP="00A40197">
            <w:pPr>
              <w:pStyle w:val="Table-Text10pt"/>
              <w:jc w:val="center"/>
            </w:pPr>
          </w:p>
        </w:tc>
      </w:tr>
      <w:tr w:rsidR="00A40197" w:rsidRPr="00E80959" w14:paraId="74EA06DD" w14:textId="77777777" w:rsidTr="006079D7">
        <w:trPr>
          <w:trHeight w:val="292"/>
        </w:trPr>
        <w:tc>
          <w:tcPr>
            <w:tcW w:w="5040" w:type="dxa"/>
          </w:tcPr>
          <w:p w14:paraId="171BB5DF" w14:textId="77777777" w:rsidR="00A40197" w:rsidRPr="00E80959" w:rsidRDefault="00A40197" w:rsidP="00A40197">
            <w:pPr>
              <w:pStyle w:val="Table-Text10pt"/>
            </w:pPr>
            <w:r>
              <w:t>3. Describe early i</w:t>
            </w:r>
            <w:r w:rsidRPr="00E80959">
              <w:t>ntervention as a system of supports and services for families to assist them in helping their children develop and learn.</w:t>
            </w:r>
          </w:p>
        </w:tc>
        <w:tc>
          <w:tcPr>
            <w:tcW w:w="1440" w:type="dxa"/>
            <w:shd w:val="clear" w:color="auto" w:fill="D9D9D9"/>
            <w:vAlign w:val="center"/>
          </w:tcPr>
          <w:p w14:paraId="1D1CF944" w14:textId="77777777" w:rsidR="00A40197" w:rsidRPr="00E80959" w:rsidRDefault="00A40197" w:rsidP="00A40197">
            <w:pPr>
              <w:pStyle w:val="Table-Text10pt"/>
              <w:jc w:val="center"/>
            </w:pPr>
          </w:p>
        </w:tc>
        <w:tc>
          <w:tcPr>
            <w:tcW w:w="1440" w:type="dxa"/>
            <w:shd w:val="clear" w:color="auto" w:fill="D9D9D9"/>
            <w:vAlign w:val="center"/>
          </w:tcPr>
          <w:p w14:paraId="7B936397" w14:textId="77777777" w:rsidR="00A40197" w:rsidRPr="00E80959" w:rsidRDefault="00A40197" w:rsidP="00A40197">
            <w:pPr>
              <w:pStyle w:val="Table-Text10pt"/>
              <w:jc w:val="center"/>
            </w:pPr>
          </w:p>
        </w:tc>
        <w:tc>
          <w:tcPr>
            <w:tcW w:w="1440" w:type="dxa"/>
            <w:shd w:val="clear" w:color="auto" w:fill="D9D9D9"/>
            <w:vAlign w:val="center"/>
          </w:tcPr>
          <w:p w14:paraId="60609968" w14:textId="77777777" w:rsidR="00A40197" w:rsidRPr="00E80959" w:rsidRDefault="00A40197" w:rsidP="00A40197">
            <w:pPr>
              <w:pStyle w:val="Table-Text10pt"/>
              <w:jc w:val="center"/>
            </w:pPr>
          </w:p>
        </w:tc>
      </w:tr>
    </w:tbl>
    <w:p w14:paraId="5116558E" w14:textId="77777777" w:rsidR="00CA3B31" w:rsidRPr="006F0141" w:rsidRDefault="00CA3B31" w:rsidP="00CA3B31">
      <w:pPr>
        <w:pStyle w:val="Table-Text10pt"/>
        <w:spacing w:before="120" w:after="60"/>
        <w:rPr>
          <w:b/>
        </w:rPr>
      </w:pPr>
      <w:r w:rsidRPr="006F0141">
        <w:rPr>
          <w:b/>
        </w:rPr>
        <w:t>Reflection questions:</w:t>
      </w:r>
    </w:p>
    <w:p w14:paraId="60DCF96F" w14:textId="77777777" w:rsidR="00CA3B31" w:rsidRDefault="00CA3B31" w:rsidP="00CA3B31">
      <w:pPr>
        <w:pStyle w:val="Table-Text10pt"/>
        <w:spacing w:after="0"/>
      </w:pPr>
      <w:r>
        <w:t>What would you suggest to improve this team’s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4D774A93" w14:textId="77777777" w:rsidTr="006079D7">
        <w:tc>
          <w:tcPr>
            <w:tcW w:w="9360" w:type="dxa"/>
            <w:shd w:val="clear" w:color="auto" w:fill="D9D9D9"/>
          </w:tcPr>
          <w:p w14:paraId="1859F0CB" w14:textId="77777777" w:rsidR="00CA3B31" w:rsidRDefault="00CA3B31" w:rsidP="006079D7">
            <w:pPr>
              <w:pStyle w:val="BodyText"/>
              <w:ind w:left="0"/>
            </w:pPr>
          </w:p>
        </w:tc>
      </w:tr>
    </w:tbl>
    <w:p w14:paraId="7474D765" w14:textId="77777777" w:rsidR="00CA3B31" w:rsidRDefault="00CA3B31" w:rsidP="00CA3B31">
      <w:pPr>
        <w:pStyle w:val="Table-Text10pt"/>
        <w:spacing w:after="0"/>
      </w:pPr>
      <w:r>
        <w:t>Are the</w:t>
      </w:r>
      <w:r w:rsidR="00B04446">
        <w:t>re</w:t>
      </w:r>
      <w:r>
        <w:t xml:space="preserve"> practices here you would like to incorporate in your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3AE5E338" w14:textId="77777777" w:rsidTr="006079D7">
        <w:tc>
          <w:tcPr>
            <w:tcW w:w="9360" w:type="dxa"/>
            <w:shd w:val="clear" w:color="auto" w:fill="D9D9D9"/>
          </w:tcPr>
          <w:p w14:paraId="41783068" w14:textId="77777777" w:rsidR="00CA3B31" w:rsidRDefault="00CA3B31" w:rsidP="006079D7">
            <w:pPr>
              <w:pStyle w:val="BodyText"/>
              <w:ind w:left="0"/>
            </w:pPr>
          </w:p>
        </w:tc>
      </w:tr>
    </w:tbl>
    <w:p w14:paraId="204AA23A" w14:textId="77777777" w:rsidR="00CA3B31" w:rsidRDefault="00CA3B31" w:rsidP="00CA3B31">
      <w:pPr>
        <w:pStyle w:val="BodyTextNoIndent"/>
        <w:spacing w:before="360" w:after="240"/>
        <w:rPr>
          <w:b/>
        </w:rPr>
      </w:pPr>
    </w:p>
    <w:p w14:paraId="6A3E5E77" w14:textId="77777777" w:rsidR="00CA3B31" w:rsidRDefault="00CA3B31" w:rsidP="00CA3B31">
      <w:pPr>
        <w:spacing w:after="160" w:line="259" w:lineRule="auto"/>
        <w:rPr>
          <w:b/>
        </w:rPr>
      </w:pPr>
      <w:r>
        <w:rPr>
          <w:b/>
        </w:rPr>
        <w:br w:type="page"/>
      </w:r>
    </w:p>
    <w:p w14:paraId="75BADB6F" w14:textId="77777777" w:rsidR="00210592" w:rsidRDefault="00CA3B31" w:rsidP="00210592">
      <w:pPr>
        <w:pStyle w:val="Table-Columnheaderbold"/>
        <w:rPr>
          <w:rFonts w:asciiTheme="minorHAnsi" w:hAnsiTheme="minorHAnsi"/>
          <w:b w:val="0"/>
          <w:sz w:val="22"/>
          <w:szCs w:val="22"/>
        </w:rPr>
      </w:pPr>
      <w:r w:rsidRPr="00210592">
        <w:rPr>
          <w:rFonts w:asciiTheme="minorHAnsi" w:hAnsiTheme="minorHAnsi"/>
          <w:sz w:val="22"/>
          <w:szCs w:val="22"/>
        </w:rPr>
        <w:t>The assessment process</w:t>
      </w:r>
      <w:r w:rsidRPr="003C052C">
        <w:t xml:space="preserve">. </w:t>
      </w:r>
      <w:r w:rsidR="00210592" w:rsidRPr="00951759">
        <w:rPr>
          <w:rFonts w:asciiTheme="minorHAnsi" w:hAnsiTheme="minorHAnsi"/>
          <w:b w:val="0"/>
          <w:sz w:val="22"/>
          <w:szCs w:val="22"/>
        </w:rPr>
        <w:t xml:space="preserve">Based on family preference, the majority of the assessments were completed at Lily’s child care center and through an interview with her grandmother. The assessments took two weeks to schedule and complete. The multidisciplinary assessment team </w:t>
      </w:r>
      <w:r w:rsidR="00210592">
        <w:rPr>
          <w:rFonts w:asciiTheme="minorHAnsi" w:hAnsiTheme="minorHAnsi"/>
          <w:b w:val="0"/>
          <w:sz w:val="22"/>
          <w:szCs w:val="22"/>
        </w:rPr>
        <w:t xml:space="preserve">(MDT) </w:t>
      </w:r>
      <w:r w:rsidR="00210592" w:rsidRPr="00951759">
        <w:rPr>
          <w:rFonts w:asciiTheme="minorHAnsi" w:hAnsiTheme="minorHAnsi"/>
          <w:b w:val="0"/>
          <w:sz w:val="22"/>
          <w:szCs w:val="22"/>
        </w:rPr>
        <w:t>included the psychologist, speech/language pathologist (SLP), and developmental specialist. The team members worked together to schedule times to complete their assessments with Lily’s child care center staff and grandmother. They gathered information about Lily’s</w:t>
      </w:r>
      <w:r w:rsidR="00210592">
        <w:rPr>
          <w:rFonts w:asciiTheme="minorHAnsi" w:hAnsiTheme="minorHAnsi"/>
          <w:b w:val="0"/>
          <w:sz w:val="22"/>
          <w:szCs w:val="22"/>
        </w:rPr>
        <w:t xml:space="preserve"> </w:t>
      </w:r>
      <w:r w:rsidR="00210592" w:rsidRPr="00951759">
        <w:rPr>
          <w:rFonts w:asciiTheme="minorHAnsi" w:hAnsiTheme="minorHAnsi"/>
          <w:b w:val="0"/>
          <w:sz w:val="22"/>
          <w:szCs w:val="22"/>
        </w:rPr>
        <w:t xml:space="preserve">functional skills during daily routines through interviews with Lily’s grandmother and a short interview over the phone with her parents. Two standardized assessments [i.e., </w:t>
      </w:r>
      <w:r w:rsidR="00210592">
        <w:rPr>
          <w:rFonts w:asciiTheme="minorHAnsi" w:hAnsiTheme="minorHAnsi"/>
          <w:b w:val="0"/>
          <w:sz w:val="22"/>
          <w:szCs w:val="22"/>
        </w:rPr>
        <w:t xml:space="preserve">the </w:t>
      </w:r>
      <w:r w:rsidR="00210592" w:rsidRPr="00951759">
        <w:rPr>
          <w:rFonts w:asciiTheme="minorHAnsi" w:hAnsiTheme="minorHAnsi"/>
          <w:b w:val="0"/>
          <w:sz w:val="22"/>
          <w:szCs w:val="22"/>
        </w:rPr>
        <w:t>Preschool Language Scale 4 and Bayley Scales of Infant Development-III (</w:t>
      </w:r>
      <w:r w:rsidR="00210592">
        <w:rPr>
          <w:rFonts w:asciiTheme="minorHAnsi" w:hAnsiTheme="minorHAnsi"/>
          <w:b w:val="0"/>
          <w:sz w:val="22"/>
          <w:szCs w:val="22"/>
        </w:rPr>
        <w:t xml:space="preserve">BSID-III, </w:t>
      </w:r>
      <w:r w:rsidR="00210592" w:rsidRPr="00951759">
        <w:rPr>
          <w:rFonts w:asciiTheme="minorHAnsi" w:hAnsiTheme="minorHAnsi"/>
          <w:b w:val="0"/>
          <w:sz w:val="22"/>
          <w:szCs w:val="22"/>
        </w:rPr>
        <w:t xml:space="preserve">cognitive subscale)] also were completed. The team had a difficult time collecting assessment information because it was hard to engage Lily in the activities. Lily attended to the activities she chose, frequently repeating the activity over and over (e.g., repeatedly putting the puzzle pieces in and out). </w:t>
      </w:r>
      <w:r w:rsidR="00210592" w:rsidRPr="00210592">
        <w:rPr>
          <w:rFonts w:asciiTheme="minorHAnsi" w:hAnsiTheme="minorHAnsi"/>
          <w:b w:val="0"/>
          <w:sz w:val="22"/>
          <w:szCs w:val="22"/>
        </w:rPr>
        <w:t>Even during preferred activities, such as playing with an iPad or shape boxes, Lily did not typically look at the adult or imitate adult actions</w:t>
      </w:r>
      <w:r w:rsidR="00210592" w:rsidRPr="00951759">
        <w:rPr>
          <w:rFonts w:asciiTheme="minorHAnsi" w:hAnsiTheme="minorHAnsi"/>
          <w:b w:val="0"/>
          <w:sz w:val="22"/>
          <w:szCs w:val="22"/>
        </w:rPr>
        <w:t xml:space="preserve"> The child care staff reported seeing similar behavior from Lily in their program. They reported that Lily most often played by herself without initiating interactions with her peers and without imitating peer</w:t>
      </w:r>
      <w:r w:rsidR="00210592">
        <w:rPr>
          <w:rFonts w:asciiTheme="minorHAnsi" w:hAnsiTheme="minorHAnsi"/>
          <w:b w:val="0"/>
          <w:sz w:val="22"/>
          <w:szCs w:val="22"/>
        </w:rPr>
        <w:t>s’</w:t>
      </w:r>
      <w:r w:rsidR="00210592" w:rsidRPr="00951759">
        <w:rPr>
          <w:rFonts w:asciiTheme="minorHAnsi" w:hAnsiTheme="minorHAnsi"/>
          <w:b w:val="0"/>
          <w:sz w:val="22"/>
          <w:szCs w:val="22"/>
        </w:rPr>
        <w:t xml:space="preserve"> play. The child care staff also reported she rarely used words to communicate what she needed or to interact with the other children. </w:t>
      </w:r>
      <w:r w:rsidR="00210592" w:rsidRPr="00210592">
        <w:rPr>
          <w:rFonts w:asciiTheme="minorHAnsi" w:hAnsiTheme="minorHAnsi"/>
          <w:b w:val="0"/>
          <w:sz w:val="22"/>
          <w:szCs w:val="22"/>
        </w:rPr>
        <w:t>The assessment team will synthesize the information gathered across these settings and from the people who know Lily best and will share it at the multidisciplinary team meeting with the parents.</w:t>
      </w:r>
    </w:p>
    <w:p w14:paraId="1C813A38" w14:textId="77777777" w:rsidR="00CA3B31" w:rsidRDefault="00CA3B31" w:rsidP="00CA3B31">
      <w:pPr>
        <w:pStyle w:val="BodyTextNoIndent"/>
        <w:spacing w:before="360" w:after="240"/>
      </w:pPr>
      <w:r w:rsidRPr="00AD2E5E">
        <w:rPr>
          <w:i/>
        </w:rPr>
        <w:t xml:space="preserve">After reading the section above, please rate the extent </w:t>
      </w:r>
      <w:r w:rsidR="00786657">
        <w:rPr>
          <w:i/>
        </w:rPr>
        <w:t>to which</w:t>
      </w:r>
      <w:r w:rsidR="00786657" w:rsidRPr="00AD2E5E">
        <w:rPr>
          <w:i/>
        </w:rPr>
        <w:t xml:space="preserve"> </w:t>
      </w:r>
      <w:r w:rsidRPr="00AD2E5E">
        <w:rPr>
          <w:i/>
        </w:rPr>
        <w:t>the following best practice approaches were illustrated.</w:t>
      </w:r>
    </w:p>
    <w:p w14:paraId="24A34ACA" w14:textId="77777777" w:rsidR="00CA3B31" w:rsidRPr="00C33A80" w:rsidRDefault="00CA3B31" w:rsidP="00CA3B31">
      <w:pPr>
        <w:spacing w:after="160" w:line="259" w:lineRule="auto"/>
      </w:pPr>
      <w:r>
        <w:br w:type="page"/>
      </w:r>
    </w:p>
    <w:tbl>
      <w:tblPr>
        <w:tblStyle w:val="TableGrid"/>
        <w:tblpPr w:leftFromText="180" w:rightFromText="180" w:vertAnchor="text" w:tblpX="142" w:tblpY="1"/>
        <w:tblOverlap w:val="never"/>
        <w:tblW w:w="9365" w:type="dxa"/>
        <w:tblLayout w:type="fixed"/>
        <w:tblCellMar>
          <w:left w:w="115" w:type="dxa"/>
          <w:right w:w="115" w:type="dxa"/>
        </w:tblCellMar>
        <w:tblLook w:val="04A0" w:firstRow="1" w:lastRow="0" w:firstColumn="1" w:lastColumn="0" w:noHBand="0" w:noVBand="1"/>
      </w:tblPr>
      <w:tblGrid>
        <w:gridCol w:w="9365"/>
      </w:tblGrid>
      <w:tr w:rsidR="00CA3B31" w14:paraId="0148F5EC" w14:textId="77777777" w:rsidTr="00DE1716">
        <w:trPr>
          <w:trHeight w:val="1070"/>
        </w:trPr>
        <w:tc>
          <w:tcPr>
            <w:tcW w:w="9365" w:type="dxa"/>
            <w:tcBorders>
              <w:top w:val="single" w:sz="4" w:space="0" w:color="auto"/>
              <w:left w:val="single" w:sz="4" w:space="0" w:color="auto"/>
              <w:bottom w:val="single" w:sz="4" w:space="0" w:color="auto"/>
              <w:right w:val="single" w:sz="4" w:space="0" w:color="auto"/>
            </w:tcBorders>
            <w:shd w:val="clear" w:color="auto" w:fill="072543"/>
          </w:tcPr>
          <w:p w14:paraId="2778F60F" w14:textId="77777777" w:rsidR="00CA3B31" w:rsidRPr="00216AE0" w:rsidRDefault="00CA3B31" w:rsidP="00DE1716">
            <w:pPr>
              <w:pStyle w:val="BodyTextNoIndent"/>
              <w:rPr>
                <w:rFonts w:ascii="Trebuchet MS" w:hAnsi="Trebuchet MS"/>
                <w:b/>
                <w:sz w:val="28"/>
                <w:szCs w:val="28"/>
              </w:rPr>
            </w:pPr>
            <w:r w:rsidRPr="00216AE0">
              <w:rPr>
                <w:rFonts w:ascii="Trebuchet MS" w:hAnsi="Trebuchet MS"/>
                <w:b/>
                <w:sz w:val="28"/>
                <w:szCs w:val="28"/>
              </w:rPr>
              <w:t>The Assessment Process</w:t>
            </w:r>
          </w:p>
          <w:p w14:paraId="66846CA5" w14:textId="77777777" w:rsidR="00CA3B31" w:rsidRPr="00124092" w:rsidRDefault="000D6479" w:rsidP="000D6479">
            <w:pPr>
              <w:pStyle w:val="BodyTextNoIndent"/>
              <w:spacing w:before="0" w:after="0" w:line="240" w:lineRule="auto"/>
              <w:rPr>
                <w:rFonts w:ascii="Trebuchet MS" w:hAnsi="Trebuchet MS"/>
                <w:b/>
                <w:sz w:val="28"/>
                <w:szCs w:val="28"/>
              </w:rPr>
            </w:pPr>
            <w:r>
              <w:rPr>
                <w:rFonts w:ascii="Calibri" w:hAnsi="Calibri" w:cs="Arial"/>
                <w:i/>
                <w:color w:val="FFFFFF" w:themeColor="background1"/>
                <w:sz w:val="20"/>
                <w:szCs w:val="20"/>
              </w:rPr>
              <w:t xml:space="preserve">Place a checkmark in the appropriate column to indicate the extent to which there is evidence that each practice is observed.  </w:t>
            </w:r>
            <w:r w:rsidR="00CA3B31" w:rsidRPr="00216AE0">
              <w:rPr>
                <w:rFonts w:ascii="Calibri" w:hAnsi="Calibri" w:cs="Arial"/>
                <w:i/>
                <w:sz w:val="20"/>
                <w:szCs w:val="20"/>
              </w:rPr>
              <w:t>‘</w:t>
            </w:r>
            <w:r w:rsidR="001A4AF7">
              <w:rPr>
                <w:rFonts w:ascii="Calibri" w:hAnsi="Calibri" w:cs="Arial"/>
                <w:i/>
                <w:sz w:val="20"/>
                <w:szCs w:val="20"/>
              </w:rPr>
              <w:t>N</w:t>
            </w:r>
            <w:r w:rsidR="001A4AF7" w:rsidRPr="00216AE0">
              <w:rPr>
                <w:rFonts w:ascii="Calibri" w:hAnsi="Calibri" w:cs="Arial"/>
                <w:i/>
                <w:sz w:val="20"/>
                <w:szCs w:val="20"/>
              </w:rPr>
              <w:t xml:space="preserve">o’ </w:t>
            </w:r>
            <w:r w:rsidR="00CA3B31" w:rsidRPr="00216AE0">
              <w:rPr>
                <w:rFonts w:ascii="Calibri" w:hAnsi="Calibri" w:cs="Arial"/>
                <w:i/>
                <w:sz w:val="20"/>
                <w:szCs w:val="20"/>
              </w:rPr>
              <w:t>indicates that the practice is not observed</w:t>
            </w:r>
            <w:r w:rsidR="001A4AF7">
              <w:rPr>
                <w:rFonts w:ascii="Calibri" w:hAnsi="Calibri" w:cs="Arial"/>
                <w:i/>
                <w:sz w:val="20"/>
                <w:szCs w:val="20"/>
              </w:rPr>
              <w:t>,</w:t>
            </w:r>
            <w:r w:rsidR="001A4AF7" w:rsidRPr="00216AE0">
              <w:rPr>
                <w:rFonts w:ascii="Calibri" w:hAnsi="Calibri" w:cs="Arial"/>
                <w:i/>
                <w:sz w:val="20"/>
                <w:szCs w:val="20"/>
              </w:rPr>
              <w:t xml:space="preserve"> </w:t>
            </w:r>
            <w:r w:rsidR="00CA3B31" w:rsidRPr="00216AE0">
              <w:rPr>
                <w:rFonts w:ascii="Calibri" w:hAnsi="Calibri" w:cs="Arial"/>
                <w:i/>
                <w:sz w:val="20"/>
                <w:szCs w:val="20"/>
              </w:rPr>
              <w:t>‘</w:t>
            </w:r>
            <w:r w:rsidR="001A4AF7">
              <w:rPr>
                <w:rFonts w:ascii="Calibri" w:hAnsi="Calibri" w:cs="Arial"/>
                <w:i/>
                <w:sz w:val="20"/>
                <w:szCs w:val="20"/>
              </w:rPr>
              <w:t>P</w:t>
            </w:r>
            <w:r w:rsidR="001A4AF7" w:rsidRPr="00216AE0">
              <w:rPr>
                <w:rFonts w:ascii="Calibri" w:hAnsi="Calibri" w:cs="Arial"/>
                <w:i/>
                <w:sz w:val="20"/>
                <w:szCs w:val="20"/>
              </w:rPr>
              <w:t xml:space="preserve">artly’ </w:t>
            </w:r>
            <w:r w:rsidR="00CA3B31" w:rsidRPr="00216AE0">
              <w:rPr>
                <w:rFonts w:ascii="Calibri" w:hAnsi="Calibri" w:cs="Arial"/>
                <w:i/>
                <w:sz w:val="20"/>
                <w:szCs w:val="20"/>
              </w:rPr>
              <w:t>indicates that the practice is observed to a limited extent</w:t>
            </w:r>
            <w:r w:rsidR="001A4AF7">
              <w:rPr>
                <w:rFonts w:ascii="Calibri" w:hAnsi="Calibri" w:cs="Arial"/>
                <w:i/>
                <w:sz w:val="20"/>
                <w:szCs w:val="20"/>
              </w:rPr>
              <w:t>, and</w:t>
            </w:r>
            <w:r w:rsidR="001A4AF7" w:rsidRPr="00216AE0">
              <w:rPr>
                <w:rFonts w:ascii="Calibri" w:hAnsi="Calibri" w:cs="Arial"/>
                <w:i/>
                <w:sz w:val="20"/>
                <w:szCs w:val="20"/>
              </w:rPr>
              <w:t xml:space="preserve"> </w:t>
            </w:r>
            <w:r w:rsidR="00CA3B31" w:rsidRPr="00216AE0">
              <w:rPr>
                <w:rFonts w:ascii="Calibri" w:hAnsi="Calibri" w:cs="Arial"/>
                <w:i/>
                <w:sz w:val="20"/>
                <w:szCs w:val="20"/>
              </w:rPr>
              <w:t>‘</w:t>
            </w:r>
            <w:r w:rsidR="001A4AF7">
              <w:rPr>
                <w:rFonts w:ascii="Calibri" w:hAnsi="Calibri" w:cs="Arial"/>
                <w:i/>
                <w:sz w:val="20"/>
                <w:szCs w:val="20"/>
              </w:rPr>
              <w:t>Y</w:t>
            </w:r>
            <w:r w:rsidR="001A4AF7" w:rsidRPr="00216AE0">
              <w:rPr>
                <w:rFonts w:ascii="Calibri" w:hAnsi="Calibri" w:cs="Arial"/>
                <w:i/>
                <w:sz w:val="20"/>
                <w:szCs w:val="20"/>
              </w:rPr>
              <w:t xml:space="preserve">es’ </w:t>
            </w:r>
            <w:r w:rsidR="00CA3B31" w:rsidRPr="00216AE0">
              <w:rPr>
                <w:rFonts w:ascii="Calibri" w:hAnsi="Calibri" w:cs="Arial"/>
                <w:i/>
                <w:sz w:val="20"/>
                <w:szCs w:val="20"/>
              </w:rPr>
              <w:t xml:space="preserve">indicates </w:t>
            </w:r>
            <w:r w:rsidR="00786657">
              <w:rPr>
                <w:rFonts w:ascii="Calibri" w:hAnsi="Calibri" w:cs="Arial"/>
                <w:i/>
                <w:sz w:val="20"/>
                <w:szCs w:val="20"/>
              </w:rPr>
              <w:t xml:space="preserve">that </w:t>
            </w:r>
            <w:r w:rsidR="00CA3B31" w:rsidRPr="00216AE0">
              <w:rPr>
                <w:rFonts w:ascii="Calibri" w:hAnsi="Calibri" w:cs="Arial"/>
                <w:i/>
                <w:sz w:val="20"/>
                <w:szCs w:val="20"/>
              </w:rPr>
              <w:t>the practice is fully observed most or all of the time.</w:t>
            </w:r>
          </w:p>
        </w:tc>
      </w:tr>
    </w:tbl>
    <w:tbl>
      <w:tblPr>
        <w:tblStyle w:val="TableGrid"/>
        <w:tblW w:w="9360" w:type="dxa"/>
        <w:tblInd w:w="144" w:type="dxa"/>
        <w:tblLayout w:type="fixed"/>
        <w:tblCellMar>
          <w:left w:w="115" w:type="dxa"/>
          <w:right w:w="115" w:type="dxa"/>
        </w:tblCellMar>
        <w:tblLook w:val="06A0" w:firstRow="1" w:lastRow="0" w:firstColumn="1" w:lastColumn="0" w:noHBand="1" w:noVBand="1"/>
      </w:tblPr>
      <w:tblGrid>
        <w:gridCol w:w="5040"/>
        <w:gridCol w:w="1440"/>
        <w:gridCol w:w="1440"/>
        <w:gridCol w:w="1440"/>
      </w:tblGrid>
      <w:tr w:rsidR="00CA3B31" w:rsidRPr="0019555A" w14:paraId="63B381E2" w14:textId="77777777" w:rsidTr="00DE1716">
        <w:trPr>
          <w:trHeight w:val="419"/>
          <w:tblHeader/>
        </w:trPr>
        <w:tc>
          <w:tcPr>
            <w:tcW w:w="5040" w:type="dxa"/>
            <w:shd w:val="clear" w:color="auto" w:fill="56A0D3"/>
            <w:vAlign w:val="center"/>
          </w:tcPr>
          <w:p w14:paraId="670F1B80" w14:textId="77777777" w:rsidR="00CA3B31" w:rsidRPr="00E13D1E" w:rsidRDefault="00CA3B31" w:rsidP="006079D7">
            <w:pPr>
              <w:pStyle w:val="Table-Columnheaderbold"/>
              <w:jc w:val="center"/>
              <w:rPr>
                <w:color w:val="FFFFFF" w:themeColor="background1"/>
              </w:rPr>
            </w:pPr>
            <w:r w:rsidRPr="00E13D1E">
              <w:rPr>
                <w:color w:val="FFFFFF" w:themeColor="background1"/>
              </w:rPr>
              <w:t>DEC Recommended Practice</w:t>
            </w:r>
          </w:p>
        </w:tc>
        <w:tc>
          <w:tcPr>
            <w:tcW w:w="1440" w:type="dxa"/>
            <w:tcBorders>
              <w:bottom w:val="single" w:sz="4" w:space="0" w:color="auto"/>
            </w:tcBorders>
            <w:shd w:val="clear" w:color="auto" w:fill="56A0D3"/>
            <w:vAlign w:val="center"/>
          </w:tcPr>
          <w:p w14:paraId="499EE341" w14:textId="77777777" w:rsidR="00CA3B31" w:rsidRPr="00E13D1E" w:rsidRDefault="00CA3B31" w:rsidP="006079D7">
            <w:pPr>
              <w:pStyle w:val="Table-Columnheaderbold"/>
              <w:jc w:val="center"/>
              <w:rPr>
                <w:color w:val="FFFFFF" w:themeColor="background1"/>
                <w:sz w:val="18"/>
                <w:szCs w:val="18"/>
              </w:rPr>
            </w:pPr>
            <w:r>
              <w:rPr>
                <w:color w:val="FFFFFF" w:themeColor="background1"/>
                <w:sz w:val="18"/>
                <w:szCs w:val="18"/>
              </w:rPr>
              <w:t>No</w:t>
            </w:r>
          </w:p>
        </w:tc>
        <w:tc>
          <w:tcPr>
            <w:tcW w:w="1440" w:type="dxa"/>
            <w:tcBorders>
              <w:bottom w:val="single" w:sz="4" w:space="0" w:color="auto"/>
            </w:tcBorders>
            <w:shd w:val="clear" w:color="auto" w:fill="56A0D3"/>
            <w:vAlign w:val="center"/>
          </w:tcPr>
          <w:p w14:paraId="6F810D2D" w14:textId="77777777" w:rsidR="00CA3B31" w:rsidRPr="00E13D1E" w:rsidRDefault="00CA3B31" w:rsidP="006079D7">
            <w:pPr>
              <w:pStyle w:val="Table-Columnheaderbold"/>
              <w:jc w:val="center"/>
              <w:rPr>
                <w:color w:val="FFFFFF" w:themeColor="background1"/>
                <w:sz w:val="18"/>
                <w:szCs w:val="18"/>
              </w:rPr>
            </w:pPr>
            <w:r>
              <w:rPr>
                <w:color w:val="FFFFFF" w:themeColor="background1"/>
                <w:sz w:val="18"/>
                <w:szCs w:val="18"/>
              </w:rPr>
              <w:t>Partly</w:t>
            </w:r>
          </w:p>
        </w:tc>
        <w:tc>
          <w:tcPr>
            <w:tcW w:w="1440" w:type="dxa"/>
            <w:tcBorders>
              <w:bottom w:val="single" w:sz="4" w:space="0" w:color="auto"/>
            </w:tcBorders>
            <w:shd w:val="clear" w:color="auto" w:fill="56A0D3"/>
            <w:vAlign w:val="center"/>
          </w:tcPr>
          <w:p w14:paraId="44E36C03" w14:textId="77777777" w:rsidR="00CA3B31" w:rsidRPr="00E13D1E" w:rsidRDefault="00CA3B31" w:rsidP="006079D7">
            <w:pPr>
              <w:pStyle w:val="Table-Columnheaderbold"/>
              <w:jc w:val="center"/>
              <w:rPr>
                <w:color w:val="FFFFFF" w:themeColor="background1"/>
                <w:sz w:val="18"/>
                <w:szCs w:val="18"/>
              </w:rPr>
            </w:pPr>
            <w:r>
              <w:rPr>
                <w:color w:val="FFFFFF" w:themeColor="background1"/>
                <w:sz w:val="18"/>
                <w:szCs w:val="18"/>
              </w:rPr>
              <w:t>Yes</w:t>
            </w:r>
          </w:p>
        </w:tc>
      </w:tr>
      <w:tr w:rsidR="00CA3B31" w:rsidRPr="00E80959" w14:paraId="5BA139E5" w14:textId="77777777" w:rsidTr="006079D7">
        <w:trPr>
          <w:trHeight w:val="279"/>
        </w:trPr>
        <w:tc>
          <w:tcPr>
            <w:tcW w:w="5040" w:type="dxa"/>
          </w:tcPr>
          <w:p w14:paraId="788AB049" w14:textId="77777777" w:rsidR="00CA3B31" w:rsidRPr="00E80959" w:rsidRDefault="00CA3B31" w:rsidP="006079D7">
            <w:pPr>
              <w:pStyle w:val="Table-Text10pt"/>
            </w:pPr>
            <w:r w:rsidRPr="00E80959">
              <w:t>A2. Practitioners work as a team with the family and other professionals to gather assessment information</w:t>
            </w:r>
            <w:r>
              <w:t>.</w:t>
            </w:r>
          </w:p>
        </w:tc>
        <w:tc>
          <w:tcPr>
            <w:tcW w:w="1440" w:type="dxa"/>
            <w:shd w:val="clear" w:color="auto" w:fill="D9D9D9"/>
            <w:vAlign w:val="center"/>
          </w:tcPr>
          <w:p w14:paraId="7B99E404" w14:textId="77777777" w:rsidR="00CA3B31" w:rsidRPr="00E80959" w:rsidRDefault="00CA3B31" w:rsidP="006079D7">
            <w:pPr>
              <w:pStyle w:val="Table-Text10pt"/>
              <w:jc w:val="center"/>
            </w:pPr>
          </w:p>
        </w:tc>
        <w:tc>
          <w:tcPr>
            <w:tcW w:w="1440" w:type="dxa"/>
            <w:shd w:val="clear" w:color="auto" w:fill="D9D9D9"/>
            <w:vAlign w:val="center"/>
          </w:tcPr>
          <w:p w14:paraId="59CD6543" w14:textId="77777777" w:rsidR="00CA3B31" w:rsidRPr="00E80959" w:rsidRDefault="00CA3B31" w:rsidP="006079D7">
            <w:pPr>
              <w:pStyle w:val="Table-Text10pt"/>
              <w:jc w:val="center"/>
            </w:pPr>
          </w:p>
        </w:tc>
        <w:tc>
          <w:tcPr>
            <w:tcW w:w="1440" w:type="dxa"/>
            <w:shd w:val="clear" w:color="auto" w:fill="D9D9D9"/>
            <w:vAlign w:val="center"/>
          </w:tcPr>
          <w:p w14:paraId="37B2A643" w14:textId="77777777" w:rsidR="00CA3B31" w:rsidRPr="00E80959" w:rsidRDefault="00CA3B31" w:rsidP="006079D7">
            <w:pPr>
              <w:pStyle w:val="Table-Text10pt"/>
              <w:jc w:val="center"/>
            </w:pPr>
          </w:p>
        </w:tc>
      </w:tr>
      <w:tr w:rsidR="00CA3B31" w:rsidRPr="00E80959" w14:paraId="7CDCFCD2" w14:textId="77777777" w:rsidTr="006079D7">
        <w:trPr>
          <w:trHeight w:val="279"/>
        </w:trPr>
        <w:tc>
          <w:tcPr>
            <w:tcW w:w="5040" w:type="dxa"/>
          </w:tcPr>
          <w:p w14:paraId="5336F310" w14:textId="77777777" w:rsidR="00CA3B31" w:rsidRPr="00D5713D" w:rsidRDefault="00CA3B31" w:rsidP="006079D7">
            <w:pPr>
              <w:pStyle w:val="Table-Text10pt"/>
              <w:rPr>
                <w:highlight w:val="yellow"/>
              </w:rPr>
            </w:pPr>
            <w:r w:rsidRPr="00257060">
              <w:t>A3. Practitioners use assessment materials and strategies that are appropriate for the child’s age and level of development and accommodate the child’s sensory, physical, communication, cultural, social</w:t>
            </w:r>
            <w:r>
              <w:t>,</w:t>
            </w:r>
            <w:r w:rsidRPr="00257060">
              <w:t xml:space="preserve"> and emotional characteristics.</w:t>
            </w:r>
          </w:p>
        </w:tc>
        <w:tc>
          <w:tcPr>
            <w:tcW w:w="1440" w:type="dxa"/>
            <w:shd w:val="clear" w:color="auto" w:fill="D9D9D9"/>
            <w:vAlign w:val="center"/>
          </w:tcPr>
          <w:p w14:paraId="7E1783BA" w14:textId="77777777" w:rsidR="00CA3B31" w:rsidRPr="00D5713D" w:rsidRDefault="00CA3B31" w:rsidP="006079D7">
            <w:pPr>
              <w:pStyle w:val="Table-Text10pt"/>
              <w:jc w:val="center"/>
              <w:rPr>
                <w:highlight w:val="yellow"/>
              </w:rPr>
            </w:pPr>
          </w:p>
        </w:tc>
        <w:tc>
          <w:tcPr>
            <w:tcW w:w="1440" w:type="dxa"/>
            <w:shd w:val="clear" w:color="auto" w:fill="D9D9D9"/>
            <w:vAlign w:val="center"/>
          </w:tcPr>
          <w:p w14:paraId="67256B62" w14:textId="77777777" w:rsidR="00CA3B31" w:rsidRPr="00E80959" w:rsidRDefault="00CA3B31" w:rsidP="006079D7">
            <w:pPr>
              <w:pStyle w:val="Table-Text10pt"/>
              <w:jc w:val="center"/>
            </w:pPr>
          </w:p>
        </w:tc>
        <w:tc>
          <w:tcPr>
            <w:tcW w:w="1440" w:type="dxa"/>
            <w:shd w:val="clear" w:color="auto" w:fill="D9D9D9"/>
            <w:vAlign w:val="center"/>
          </w:tcPr>
          <w:p w14:paraId="21956F56" w14:textId="77777777" w:rsidR="00CA3B31" w:rsidRPr="00E80959" w:rsidRDefault="00CA3B31" w:rsidP="006079D7">
            <w:pPr>
              <w:pStyle w:val="Table-Text10pt"/>
              <w:jc w:val="center"/>
            </w:pPr>
          </w:p>
        </w:tc>
      </w:tr>
      <w:tr w:rsidR="00CA3B31" w:rsidRPr="00E80959" w14:paraId="65BC69B1" w14:textId="77777777" w:rsidTr="006079D7">
        <w:trPr>
          <w:trHeight w:val="279"/>
        </w:trPr>
        <w:tc>
          <w:tcPr>
            <w:tcW w:w="5040" w:type="dxa"/>
          </w:tcPr>
          <w:p w14:paraId="44DC088A" w14:textId="77777777" w:rsidR="00CA3B31" w:rsidRPr="00E80959" w:rsidRDefault="00CA3B31" w:rsidP="006079D7">
            <w:pPr>
              <w:pStyle w:val="Table-Text10pt"/>
            </w:pPr>
            <w:r w:rsidRPr="00E80959">
              <w:t>A4. Practitioners conduct assessments that include all areas of development and behavior to learn about the child’s strengths, needs, preferences, and interests.</w:t>
            </w:r>
          </w:p>
        </w:tc>
        <w:tc>
          <w:tcPr>
            <w:tcW w:w="1440" w:type="dxa"/>
            <w:shd w:val="clear" w:color="auto" w:fill="D9D9D9"/>
            <w:vAlign w:val="center"/>
          </w:tcPr>
          <w:p w14:paraId="48406089" w14:textId="77777777" w:rsidR="00CA3B31" w:rsidRPr="00E80959" w:rsidRDefault="00CA3B31" w:rsidP="006079D7">
            <w:pPr>
              <w:pStyle w:val="Table-Text10pt"/>
              <w:jc w:val="center"/>
            </w:pPr>
          </w:p>
        </w:tc>
        <w:tc>
          <w:tcPr>
            <w:tcW w:w="1440" w:type="dxa"/>
            <w:shd w:val="clear" w:color="auto" w:fill="D9D9D9"/>
            <w:vAlign w:val="center"/>
          </w:tcPr>
          <w:p w14:paraId="68C44FC5" w14:textId="77777777" w:rsidR="00CA3B31" w:rsidRPr="00E80959" w:rsidRDefault="00CA3B31" w:rsidP="006079D7">
            <w:pPr>
              <w:pStyle w:val="Table-Text10pt"/>
              <w:jc w:val="center"/>
            </w:pPr>
          </w:p>
        </w:tc>
        <w:tc>
          <w:tcPr>
            <w:tcW w:w="1440" w:type="dxa"/>
            <w:shd w:val="clear" w:color="auto" w:fill="D9D9D9"/>
            <w:vAlign w:val="center"/>
          </w:tcPr>
          <w:p w14:paraId="4E3516E7" w14:textId="77777777" w:rsidR="00CA3B31" w:rsidRPr="00E80959" w:rsidRDefault="00CA3B31" w:rsidP="006079D7">
            <w:pPr>
              <w:pStyle w:val="Table-Text10pt"/>
              <w:jc w:val="center"/>
            </w:pPr>
          </w:p>
        </w:tc>
      </w:tr>
      <w:tr w:rsidR="00CA3B31" w:rsidRPr="00E80959" w14:paraId="36DB5DAC" w14:textId="77777777" w:rsidTr="006079D7">
        <w:trPr>
          <w:trHeight w:val="292"/>
        </w:trPr>
        <w:tc>
          <w:tcPr>
            <w:tcW w:w="5040" w:type="dxa"/>
          </w:tcPr>
          <w:p w14:paraId="082F99F9" w14:textId="77777777" w:rsidR="00CA3B31" w:rsidRPr="00E80959" w:rsidRDefault="00CA3B31" w:rsidP="006079D7">
            <w:pPr>
              <w:pStyle w:val="Table-Text10pt"/>
            </w:pPr>
            <w:r w:rsidRPr="00E80959">
              <w:t>A6. Practitioners use a variety of methods, including observation and interviews</w:t>
            </w:r>
            <w:r>
              <w:t>,</w:t>
            </w:r>
            <w:r w:rsidRPr="00E80959">
              <w:t xml:space="preserve"> to gather assessment information from multiple sources including the child’s family and other significant individuals in the child’s life</w:t>
            </w:r>
            <w:r>
              <w:t>.</w:t>
            </w:r>
          </w:p>
        </w:tc>
        <w:tc>
          <w:tcPr>
            <w:tcW w:w="1440" w:type="dxa"/>
            <w:shd w:val="clear" w:color="auto" w:fill="D9D9D9"/>
            <w:vAlign w:val="center"/>
          </w:tcPr>
          <w:p w14:paraId="2532A3CD" w14:textId="77777777" w:rsidR="00CA3B31" w:rsidRPr="00E80959" w:rsidRDefault="00CA3B31" w:rsidP="006079D7">
            <w:pPr>
              <w:pStyle w:val="Table-Text10pt"/>
              <w:jc w:val="center"/>
            </w:pPr>
          </w:p>
        </w:tc>
        <w:tc>
          <w:tcPr>
            <w:tcW w:w="1440" w:type="dxa"/>
            <w:shd w:val="clear" w:color="auto" w:fill="D9D9D9"/>
            <w:vAlign w:val="center"/>
          </w:tcPr>
          <w:p w14:paraId="22C2A7BF" w14:textId="77777777" w:rsidR="00CA3B31" w:rsidRPr="00E80959" w:rsidRDefault="00CA3B31" w:rsidP="006079D7">
            <w:pPr>
              <w:pStyle w:val="Table-Text10pt"/>
              <w:jc w:val="center"/>
            </w:pPr>
          </w:p>
        </w:tc>
        <w:tc>
          <w:tcPr>
            <w:tcW w:w="1440" w:type="dxa"/>
            <w:shd w:val="clear" w:color="auto" w:fill="D9D9D9"/>
            <w:vAlign w:val="center"/>
          </w:tcPr>
          <w:p w14:paraId="20AA0DAD" w14:textId="77777777" w:rsidR="00CA3B31" w:rsidRPr="00E80959" w:rsidRDefault="00CA3B31" w:rsidP="006079D7">
            <w:pPr>
              <w:pStyle w:val="Table-Text10pt"/>
              <w:jc w:val="center"/>
            </w:pPr>
          </w:p>
        </w:tc>
      </w:tr>
      <w:tr w:rsidR="00CA3B31" w:rsidRPr="00E80959" w14:paraId="6C9BC36A" w14:textId="77777777" w:rsidTr="006079D7">
        <w:trPr>
          <w:trHeight w:val="279"/>
        </w:trPr>
        <w:tc>
          <w:tcPr>
            <w:tcW w:w="5040" w:type="dxa"/>
          </w:tcPr>
          <w:p w14:paraId="18A54F53" w14:textId="77777777" w:rsidR="00CA3B31" w:rsidRPr="00E80959" w:rsidRDefault="00CA3B31" w:rsidP="006079D7">
            <w:pPr>
              <w:pStyle w:val="Table-Text10pt"/>
            </w:pPr>
            <w:r w:rsidRPr="00E80959">
              <w:t>A7. Practitioners obtain information about the child’s skills in daily activities, routines, and environments such as home, center, and community</w:t>
            </w:r>
            <w:r>
              <w:t>.</w:t>
            </w:r>
          </w:p>
        </w:tc>
        <w:tc>
          <w:tcPr>
            <w:tcW w:w="1440" w:type="dxa"/>
            <w:shd w:val="clear" w:color="auto" w:fill="D9D9D9"/>
            <w:vAlign w:val="center"/>
          </w:tcPr>
          <w:p w14:paraId="18E0F3B4" w14:textId="77777777" w:rsidR="00CA3B31" w:rsidRPr="00E80959" w:rsidRDefault="00CA3B31" w:rsidP="006079D7">
            <w:pPr>
              <w:pStyle w:val="Table-Text10pt"/>
              <w:jc w:val="center"/>
            </w:pPr>
          </w:p>
        </w:tc>
        <w:tc>
          <w:tcPr>
            <w:tcW w:w="1440" w:type="dxa"/>
            <w:shd w:val="clear" w:color="auto" w:fill="D9D9D9"/>
            <w:vAlign w:val="center"/>
          </w:tcPr>
          <w:p w14:paraId="08F1FDFC" w14:textId="77777777" w:rsidR="00CA3B31" w:rsidRPr="00E80959" w:rsidRDefault="00CA3B31" w:rsidP="006079D7">
            <w:pPr>
              <w:pStyle w:val="Table-Text10pt"/>
              <w:jc w:val="center"/>
            </w:pPr>
          </w:p>
        </w:tc>
        <w:tc>
          <w:tcPr>
            <w:tcW w:w="1440" w:type="dxa"/>
            <w:shd w:val="clear" w:color="auto" w:fill="D9D9D9"/>
            <w:vAlign w:val="center"/>
          </w:tcPr>
          <w:p w14:paraId="46A96BDC" w14:textId="77777777" w:rsidR="00CA3B31" w:rsidRPr="00E80959" w:rsidRDefault="00CA3B31" w:rsidP="006079D7">
            <w:pPr>
              <w:pStyle w:val="Table-Text10pt"/>
              <w:jc w:val="center"/>
            </w:pPr>
          </w:p>
        </w:tc>
      </w:tr>
      <w:tr w:rsidR="00CA3B31" w:rsidRPr="00E80959" w14:paraId="559B3CF0" w14:textId="77777777" w:rsidTr="006079D7">
        <w:trPr>
          <w:trHeight w:val="279"/>
        </w:trPr>
        <w:tc>
          <w:tcPr>
            <w:tcW w:w="5040" w:type="dxa"/>
          </w:tcPr>
          <w:p w14:paraId="2EA4BA50" w14:textId="77777777" w:rsidR="00CA3B31" w:rsidRPr="00E80959" w:rsidRDefault="00CA3B31" w:rsidP="006079D7">
            <w:pPr>
              <w:pStyle w:val="Table-Text10pt"/>
            </w:pPr>
            <w:r w:rsidRPr="00E80959">
              <w:t>A8. Practitioners use clinical reasoning in addition to assessment results to identify the child’s present levels of functioning and to determine the child’s eligibility and plan for instruction</w:t>
            </w:r>
            <w:r>
              <w:t>.</w:t>
            </w:r>
          </w:p>
        </w:tc>
        <w:tc>
          <w:tcPr>
            <w:tcW w:w="1440" w:type="dxa"/>
            <w:tcBorders>
              <w:bottom w:val="single" w:sz="4" w:space="0" w:color="auto"/>
            </w:tcBorders>
            <w:shd w:val="clear" w:color="auto" w:fill="D9D9D9"/>
            <w:vAlign w:val="center"/>
          </w:tcPr>
          <w:p w14:paraId="008C4BD5"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2145E9C5"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1225F7AC" w14:textId="77777777" w:rsidR="00CA3B31" w:rsidRPr="00E80959" w:rsidRDefault="00CA3B31" w:rsidP="006079D7">
            <w:pPr>
              <w:pStyle w:val="Table-Text10pt"/>
              <w:jc w:val="center"/>
            </w:pPr>
          </w:p>
        </w:tc>
      </w:tr>
      <w:tr w:rsidR="00CA3B31" w:rsidRPr="00E80959" w14:paraId="6E55A262" w14:textId="77777777" w:rsidTr="00DE1716">
        <w:trPr>
          <w:trHeight w:val="419"/>
        </w:trPr>
        <w:tc>
          <w:tcPr>
            <w:tcW w:w="5040" w:type="dxa"/>
            <w:shd w:val="clear" w:color="auto" w:fill="56A0D3"/>
            <w:vAlign w:val="bottom"/>
          </w:tcPr>
          <w:p w14:paraId="3F7DB544" w14:textId="77777777" w:rsidR="00CA3B31" w:rsidRPr="00DE1716" w:rsidRDefault="00CA3B31" w:rsidP="006079D7">
            <w:pPr>
              <w:pStyle w:val="Table-Columnheaderbold"/>
              <w:jc w:val="center"/>
              <w:rPr>
                <w:color w:val="FFFFFF" w:themeColor="background1"/>
              </w:rPr>
            </w:pPr>
            <w:r w:rsidRPr="00DE1716">
              <w:rPr>
                <w:color w:val="FFFFFF" w:themeColor="background1"/>
              </w:rPr>
              <w:t>Agreed Upon Practice for Providing Early Intervention Services in Natural Environments</w:t>
            </w:r>
          </w:p>
        </w:tc>
        <w:tc>
          <w:tcPr>
            <w:tcW w:w="1440" w:type="dxa"/>
            <w:tcBorders>
              <w:bottom w:val="single" w:sz="4" w:space="0" w:color="auto"/>
            </w:tcBorders>
            <w:shd w:val="clear" w:color="auto" w:fill="56A0D3"/>
            <w:vAlign w:val="center"/>
          </w:tcPr>
          <w:p w14:paraId="549FCD6A"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No</w:t>
            </w:r>
          </w:p>
        </w:tc>
        <w:tc>
          <w:tcPr>
            <w:tcW w:w="1440" w:type="dxa"/>
            <w:tcBorders>
              <w:bottom w:val="single" w:sz="4" w:space="0" w:color="auto"/>
            </w:tcBorders>
            <w:shd w:val="clear" w:color="auto" w:fill="56A0D3"/>
            <w:vAlign w:val="center"/>
          </w:tcPr>
          <w:p w14:paraId="119841F0"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Partly</w:t>
            </w:r>
          </w:p>
        </w:tc>
        <w:tc>
          <w:tcPr>
            <w:tcW w:w="1440" w:type="dxa"/>
            <w:tcBorders>
              <w:bottom w:val="single" w:sz="4" w:space="0" w:color="auto"/>
            </w:tcBorders>
            <w:shd w:val="clear" w:color="auto" w:fill="56A0D3"/>
            <w:vAlign w:val="center"/>
          </w:tcPr>
          <w:p w14:paraId="19265348"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Yes</w:t>
            </w:r>
          </w:p>
        </w:tc>
      </w:tr>
      <w:tr w:rsidR="00CA3B31" w:rsidRPr="00E80959" w14:paraId="73AC7FC9" w14:textId="77777777" w:rsidTr="006079D7">
        <w:trPr>
          <w:trHeight w:val="292"/>
        </w:trPr>
        <w:tc>
          <w:tcPr>
            <w:tcW w:w="5040" w:type="dxa"/>
          </w:tcPr>
          <w:p w14:paraId="66437067" w14:textId="77777777" w:rsidR="00CA3B31" w:rsidRPr="00E80959" w:rsidRDefault="00CA3B31" w:rsidP="006079D7">
            <w:pPr>
              <w:pStyle w:val="Table-Text10pt"/>
            </w:pPr>
            <w:r w:rsidRPr="00E80959">
              <w:t>10. Evaluate and assess the functional needs and strengths of the child</w:t>
            </w:r>
            <w:r>
              <w:t>.</w:t>
            </w:r>
          </w:p>
        </w:tc>
        <w:tc>
          <w:tcPr>
            <w:tcW w:w="1440" w:type="dxa"/>
            <w:shd w:val="clear" w:color="auto" w:fill="D9D9D9"/>
            <w:vAlign w:val="center"/>
          </w:tcPr>
          <w:p w14:paraId="443C0159" w14:textId="77777777" w:rsidR="00CA3B31" w:rsidRPr="00E80959" w:rsidRDefault="00CA3B31" w:rsidP="006079D7">
            <w:pPr>
              <w:pStyle w:val="Table-Text10pt"/>
              <w:jc w:val="center"/>
            </w:pPr>
          </w:p>
        </w:tc>
        <w:tc>
          <w:tcPr>
            <w:tcW w:w="1440" w:type="dxa"/>
            <w:shd w:val="clear" w:color="auto" w:fill="D9D9D9"/>
            <w:vAlign w:val="center"/>
          </w:tcPr>
          <w:p w14:paraId="4D0C9CAE" w14:textId="77777777" w:rsidR="00CA3B31" w:rsidRPr="00E80959" w:rsidRDefault="00CA3B31" w:rsidP="006079D7">
            <w:pPr>
              <w:pStyle w:val="Table-Text10pt"/>
              <w:jc w:val="center"/>
            </w:pPr>
          </w:p>
        </w:tc>
        <w:tc>
          <w:tcPr>
            <w:tcW w:w="1440" w:type="dxa"/>
            <w:shd w:val="clear" w:color="auto" w:fill="D9D9D9"/>
            <w:vAlign w:val="center"/>
          </w:tcPr>
          <w:p w14:paraId="77E3A7E2" w14:textId="77777777" w:rsidR="00CA3B31" w:rsidRPr="00E80959" w:rsidRDefault="00CA3B31" w:rsidP="006079D7">
            <w:pPr>
              <w:pStyle w:val="Table-Text10pt"/>
              <w:jc w:val="center"/>
            </w:pPr>
          </w:p>
        </w:tc>
      </w:tr>
      <w:tr w:rsidR="00CA3B31" w:rsidRPr="00E80959" w14:paraId="6281794C" w14:textId="77777777" w:rsidTr="006079D7">
        <w:trPr>
          <w:trHeight w:val="279"/>
        </w:trPr>
        <w:tc>
          <w:tcPr>
            <w:tcW w:w="5040" w:type="dxa"/>
          </w:tcPr>
          <w:p w14:paraId="3BAF376F" w14:textId="77777777" w:rsidR="00CA3B31" w:rsidRPr="00E80959" w:rsidRDefault="00CA3B31" w:rsidP="006079D7">
            <w:pPr>
              <w:pStyle w:val="Table-Text10pt"/>
            </w:pPr>
            <w:r w:rsidRPr="00E80959">
              <w:t>11. Throughout the assessment process, observe and ask the family about their teaching and learning strategies with their child.</w:t>
            </w:r>
          </w:p>
        </w:tc>
        <w:tc>
          <w:tcPr>
            <w:tcW w:w="1440" w:type="dxa"/>
            <w:shd w:val="clear" w:color="auto" w:fill="D9D9D9"/>
            <w:vAlign w:val="center"/>
          </w:tcPr>
          <w:p w14:paraId="4BEE6914" w14:textId="77777777" w:rsidR="00CA3B31" w:rsidRPr="00E80959" w:rsidRDefault="00CA3B31" w:rsidP="006079D7">
            <w:pPr>
              <w:pStyle w:val="Table-Text10pt"/>
              <w:jc w:val="center"/>
            </w:pPr>
          </w:p>
        </w:tc>
        <w:tc>
          <w:tcPr>
            <w:tcW w:w="1440" w:type="dxa"/>
            <w:shd w:val="clear" w:color="auto" w:fill="D9D9D9"/>
            <w:vAlign w:val="center"/>
          </w:tcPr>
          <w:p w14:paraId="1441F03F" w14:textId="77777777" w:rsidR="00CA3B31" w:rsidRPr="00E80959" w:rsidRDefault="00CA3B31" w:rsidP="006079D7">
            <w:pPr>
              <w:pStyle w:val="Table-Text10pt"/>
              <w:jc w:val="center"/>
            </w:pPr>
          </w:p>
        </w:tc>
        <w:tc>
          <w:tcPr>
            <w:tcW w:w="1440" w:type="dxa"/>
            <w:shd w:val="clear" w:color="auto" w:fill="D9D9D9"/>
            <w:vAlign w:val="center"/>
          </w:tcPr>
          <w:p w14:paraId="40AA5B68" w14:textId="77777777" w:rsidR="00CA3B31" w:rsidRPr="00E80959" w:rsidRDefault="00CA3B31" w:rsidP="006079D7">
            <w:pPr>
              <w:pStyle w:val="Table-Text10pt"/>
              <w:jc w:val="center"/>
            </w:pPr>
          </w:p>
        </w:tc>
      </w:tr>
    </w:tbl>
    <w:p w14:paraId="1C17549E" w14:textId="77777777" w:rsidR="00CA3B31" w:rsidRPr="006F0141" w:rsidRDefault="00CA3B31" w:rsidP="00CA3B31">
      <w:pPr>
        <w:pStyle w:val="Table-Text10pt"/>
        <w:spacing w:before="120" w:after="60"/>
        <w:rPr>
          <w:b/>
        </w:rPr>
      </w:pPr>
      <w:r w:rsidRPr="006F0141">
        <w:rPr>
          <w:b/>
        </w:rPr>
        <w:t>Reflection questions:</w:t>
      </w:r>
    </w:p>
    <w:p w14:paraId="4615FC7A" w14:textId="77777777" w:rsidR="00CA3B31" w:rsidRDefault="00CA3B31" w:rsidP="00CA3B31">
      <w:pPr>
        <w:pStyle w:val="Table-Text10pt"/>
        <w:spacing w:after="0"/>
      </w:pPr>
      <w:r>
        <w:t>What would you suggest to improve this team’s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5AC2EC4E" w14:textId="77777777" w:rsidTr="006079D7">
        <w:tc>
          <w:tcPr>
            <w:tcW w:w="9360" w:type="dxa"/>
            <w:shd w:val="clear" w:color="auto" w:fill="D9D9D9"/>
          </w:tcPr>
          <w:p w14:paraId="5483AE4F" w14:textId="77777777" w:rsidR="00CA3B31" w:rsidRDefault="00CA3B31" w:rsidP="006079D7">
            <w:pPr>
              <w:pStyle w:val="BodyText"/>
              <w:ind w:left="0"/>
            </w:pPr>
          </w:p>
        </w:tc>
      </w:tr>
    </w:tbl>
    <w:p w14:paraId="02F063DA" w14:textId="77777777" w:rsidR="00CA3B31" w:rsidRDefault="00CA3B31" w:rsidP="00CA3B31">
      <w:pPr>
        <w:pStyle w:val="Table-Text10pt"/>
        <w:spacing w:after="0"/>
      </w:pPr>
      <w:r>
        <w:t>Are ther</w:t>
      </w:r>
      <w:r w:rsidR="00B04446">
        <w:t>e</w:t>
      </w:r>
      <w:r>
        <w:t xml:space="preserve"> practices here you would like to incorporate in your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59C9ABE9" w14:textId="77777777" w:rsidTr="006079D7">
        <w:tc>
          <w:tcPr>
            <w:tcW w:w="9360" w:type="dxa"/>
            <w:shd w:val="clear" w:color="auto" w:fill="D9D9D9"/>
          </w:tcPr>
          <w:p w14:paraId="5B334ACE" w14:textId="77777777" w:rsidR="00CA3B31" w:rsidRDefault="00CA3B31" w:rsidP="006079D7">
            <w:pPr>
              <w:pStyle w:val="BodyText"/>
              <w:ind w:left="0"/>
            </w:pPr>
          </w:p>
        </w:tc>
      </w:tr>
    </w:tbl>
    <w:p w14:paraId="28D4E9C7" w14:textId="77777777" w:rsidR="00CA3B31" w:rsidRDefault="00CA3B31" w:rsidP="00CA3B31">
      <w:pPr>
        <w:pStyle w:val="BodyTextNoIndent"/>
        <w:spacing w:before="360"/>
        <w:rPr>
          <w:b/>
        </w:rPr>
      </w:pPr>
    </w:p>
    <w:p w14:paraId="0B1952DC" w14:textId="77777777" w:rsidR="00CA3B31" w:rsidRDefault="00CA3B31" w:rsidP="00CA3B31">
      <w:pPr>
        <w:spacing w:after="160" w:line="259" w:lineRule="auto"/>
        <w:rPr>
          <w:b/>
        </w:rPr>
      </w:pPr>
      <w:r>
        <w:rPr>
          <w:b/>
        </w:rPr>
        <w:br w:type="page"/>
      </w:r>
    </w:p>
    <w:p w14:paraId="658C740C" w14:textId="77777777" w:rsidR="00C22796" w:rsidRPr="00740FC2" w:rsidRDefault="000F3BDD" w:rsidP="00C22796">
      <w:pPr>
        <w:pStyle w:val="BodyTextNoIndent"/>
        <w:spacing w:before="360"/>
      </w:pPr>
      <w:r w:rsidRPr="000F3BDD">
        <w:rPr>
          <w:b/>
        </w:rPr>
        <w:t xml:space="preserve">Joining with the </w:t>
      </w:r>
      <w:r w:rsidR="00C6759E">
        <w:rPr>
          <w:b/>
        </w:rPr>
        <w:t>Family</w:t>
      </w:r>
      <w:r w:rsidRPr="000F3BDD">
        <w:rPr>
          <w:b/>
        </w:rPr>
        <w:t xml:space="preserve"> to Review the Results of the Initial Assessment</w:t>
      </w:r>
      <w:r>
        <w:rPr>
          <w:b/>
        </w:rPr>
        <w:t xml:space="preserve">. </w:t>
      </w:r>
      <w:r w:rsidR="00C22796" w:rsidRPr="00740FC2">
        <w:t>The service coordinator briefly talked with Lily’s mother over the phone to schedule the meeting to discuss the results of the assessments.</w:t>
      </w:r>
      <w:r w:rsidR="00C22796">
        <w:t xml:space="preserve"> </w:t>
      </w:r>
      <w:r w:rsidR="00C22796" w:rsidRPr="00740FC2">
        <w:t>Amber shared that the providers completed standardized assessments with Lily and observed her at the child care center and at her grandmother’s home.</w:t>
      </w:r>
      <w:r w:rsidR="00C22796">
        <w:t xml:space="preserve"> </w:t>
      </w:r>
      <w:r w:rsidR="00C22796" w:rsidRPr="00740FC2">
        <w:t>She asked Mrs. Herman if she had any questions about the process; Mrs. Herman indicated that she did not have questions.</w:t>
      </w:r>
      <w:r w:rsidR="00C22796">
        <w:t xml:space="preserve"> </w:t>
      </w:r>
      <w:r w:rsidR="00C22796" w:rsidRPr="00740FC2">
        <w:t xml:space="preserve">Together they coordinated a time for the meeting; it was scheduled for the next time the team had an opening, which was the following week. </w:t>
      </w:r>
    </w:p>
    <w:p w14:paraId="584CDE0E" w14:textId="77777777" w:rsidR="00C22796" w:rsidRPr="00740FC2" w:rsidRDefault="00C22796" w:rsidP="00C22796">
      <w:pPr>
        <w:pStyle w:val="BodyTextNoIndent"/>
      </w:pPr>
      <w:r w:rsidRPr="00740FC2">
        <w:t>At the meeting, the team greeted the family and then the service coordinator began the meeting by describing the assessments and observations that were completed.</w:t>
      </w:r>
      <w:r>
        <w:t xml:space="preserve"> </w:t>
      </w:r>
      <w:r w:rsidRPr="00740FC2">
        <w:t>The psychologist described the results of the standardized assessment, the BSID-III, including the cognitive and language domains.</w:t>
      </w:r>
      <w:r>
        <w:t xml:space="preserve"> </w:t>
      </w:r>
      <w:r w:rsidRPr="00740FC2">
        <w:t xml:space="preserve">She </w:t>
      </w:r>
      <w:r>
        <w:t>explain</w:t>
      </w:r>
      <w:r w:rsidRPr="00740FC2">
        <w:t>ed that this assessment is designed to evaluate how Lily is doing compared to other children her age and that it provides one source of information on her strengths and areas that are less well</w:t>
      </w:r>
      <w:r>
        <w:noBreakHyphen/>
      </w:r>
      <w:r w:rsidRPr="00740FC2">
        <w:t>developed.</w:t>
      </w:r>
      <w:r>
        <w:t xml:space="preserve"> </w:t>
      </w:r>
      <w:r w:rsidRPr="00740FC2">
        <w:t>Her strengths on this assessment were in the area of her learning or cognitive skills.</w:t>
      </w:r>
      <w:r>
        <w:t xml:space="preserve"> </w:t>
      </w:r>
      <w:r w:rsidRPr="00740FC2">
        <w:t>For example, areas of strength for Lily were her problem solving skills (e.g., she tried a number of different strategies to place puzzle pieces into a form board) and matching skills (e.g., Lily matched pictures to pictures).</w:t>
      </w:r>
      <w:r>
        <w:t xml:space="preserve"> </w:t>
      </w:r>
      <w:r w:rsidRPr="00740FC2">
        <w:t>The psychologist reported that overall, Lily is doing well in the area of cognitive skills. Lily’s score of 92 places her within the average range</w:t>
      </w:r>
      <w:r>
        <w:t xml:space="preserve">, </w:t>
      </w:r>
      <w:r w:rsidRPr="00740FC2">
        <w:t>which i</w:t>
      </w:r>
      <w:r>
        <w:t>ncludes scores</w:t>
      </w:r>
      <w:r w:rsidRPr="00740FC2">
        <w:t xml:space="preserve"> from 85 to 115. </w:t>
      </w:r>
    </w:p>
    <w:p w14:paraId="17EF95EE" w14:textId="77777777" w:rsidR="00C22796" w:rsidRPr="00740FC2" w:rsidRDefault="00C22796" w:rsidP="00C22796">
      <w:pPr>
        <w:pStyle w:val="BodyTextNoIndent"/>
      </w:pPr>
      <w:r w:rsidRPr="00740FC2">
        <w:t xml:space="preserve">The speech/language pathologist (SLP) reported </w:t>
      </w:r>
      <w:r>
        <w:t xml:space="preserve">that </w:t>
      </w:r>
      <w:r w:rsidRPr="00740FC2">
        <w:t xml:space="preserve">the main area of concern </w:t>
      </w:r>
      <w:r>
        <w:t xml:space="preserve">seen in the assessment results </w:t>
      </w:r>
      <w:r w:rsidRPr="00740FC2">
        <w:t xml:space="preserve">matched what the parents had described: </w:t>
      </w:r>
      <w:r w:rsidRPr="000F3BDD">
        <w:t xml:space="preserve">how Lily has limited functional use of language when interacting with others. She indicated that the results of </w:t>
      </w:r>
      <w:r w:rsidRPr="00167FEF">
        <w:t>the standardized assessments</w:t>
      </w:r>
      <w:r w:rsidRPr="000F3BDD">
        <w:t xml:space="preserve"> and the informal observations at the child care center and grandmother’s home found </w:t>
      </w:r>
      <w:r w:rsidRPr="00167FEF">
        <w:t>that Lily is demonstrating</w:t>
      </w:r>
      <w:r w:rsidRPr="00740FC2">
        <w:t xml:space="preserve"> significant communication delays</w:t>
      </w:r>
      <w:r>
        <w:t xml:space="preserve">, </w:t>
      </w:r>
      <w:r w:rsidRPr="00740FC2">
        <w:t>with</w:t>
      </w:r>
      <w:r>
        <w:t xml:space="preserve"> </w:t>
      </w:r>
      <w:r w:rsidRPr="00740FC2">
        <w:t>scores in the low 70s (</w:t>
      </w:r>
      <w:r>
        <w:t xml:space="preserve">Lily’s overall score on </w:t>
      </w:r>
      <w:r w:rsidRPr="00740FC2">
        <w:t xml:space="preserve">Receptive Language Skills </w:t>
      </w:r>
      <w:r>
        <w:t>was</w:t>
      </w:r>
      <w:r w:rsidRPr="00740FC2">
        <w:t xml:space="preserve"> 72</w:t>
      </w:r>
      <w:r>
        <w:t xml:space="preserve"> and on </w:t>
      </w:r>
      <w:r w:rsidRPr="00740FC2">
        <w:t>Expressive Language Skills</w:t>
      </w:r>
      <w:r>
        <w:t xml:space="preserve">, Lily scored </w:t>
      </w:r>
      <w:r w:rsidRPr="00740FC2">
        <w:t xml:space="preserve">74 </w:t>
      </w:r>
      <w:r>
        <w:t xml:space="preserve">overall).   </w:t>
      </w:r>
      <w:r w:rsidRPr="00740FC2">
        <w:t>These skills are significantly below the average range (</w:t>
      </w:r>
      <w:r>
        <w:t>i.e.</w:t>
      </w:r>
      <w:r w:rsidRPr="00740FC2">
        <w:t>, 85-115).</w:t>
      </w:r>
      <w:r>
        <w:t xml:space="preserve"> </w:t>
      </w:r>
      <w:r w:rsidRPr="00740FC2">
        <w:t>These assessments confirmed the parents’ observations that although Lily knew and could express several words, she typically did not use them to communicate with others.</w:t>
      </w:r>
      <w:r>
        <w:t xml:space="preserve"> Based on her delays in language development, Lily would be eligible for early intervention services in our program. </w:t>
      </w:r>
    </w:p>
    <w:p w14:paraId="5D5792F1" w14:textId="77777777" w:rsidR="00C22796" w:rsidRDefault="00C22796" w:rsidP="00C22796">
      <w:pPr>
        <w:pStyle w:val="BodyTextNoIndent"/>
      </w:pPr>
      <w:r w:rsidRPr="00740FC2">
        <w:t>In addition, the psychologist indicated, “Lily is also demonstrating delays in the ways she socializes which interfer</w:t>
      </w:r>
      <w:r>
        <w:t>ed</w:t>
      </w:r>
      <w:r w:rsidRPr="00740FC2">
        <w:t xml:space="preserve"> with how she interact</w:t>
      </w:r>
      <w:r>
        <w:t>ed</w:t>
      </w:r>
      <w:r w:rsidRPr="00740FC2">
        <w:t xml:space="preserve"> with adults and children during our observations.</w:t>
      </w:r>
      <w:r>
        <w:t xml:space="preserve"> </w:t>
      </w:r>
      <w:r w:rsidRPr="00740FC2">
        <w:t>The behaviors we saw were consistent with children with autism. In addition, your completion of the M-C</w:t>
      </w:r>
      <w:r>
        <w:t>HAT</w:t>
      </w:r>
      <w:r w:rsidRPr="00740FC2">
        <w:t xml:space="preserve"> indicates behaviors associated with autism.</w:t>
      </w:r>
      <w:r>
        <w:t xml:space="preserve"> </w:t>
      </w:r>
      <w:r w:rsidRPr="00740FC2">
        <w:t>We would suggest that you make an appointment with your pediatrician to confirm our suspected diagnosis.”</w:t>
      </w:r>
      <w:r>
        <w:t xml:space="preserve"> </w:t>
      </w:r>
      <w:r w:rsidRPr="00740FC2">
        <w:t>The team then asked the family if they had any questions.</w:t>
      </w:r>
      <w:r>
        <w:t xml:space="preserve"> </w:t>
      </w:r>
    </w:p>
    <w:p w14:paraId="03AD0C55" w14:textId="77777777" w:rsidR="00C22796" w:rsidRDefault="00C22796" w:rsidP="00C22796">
      <w:pPr>
        <w:pStyle w:val="BodyTextNoIndent"/>
      </w:pPr>
      <w:r w:rsidRPr="00740FC2">
        <w:t>The family was stunned and did not immediately respond.</w:t>
      </w:r>
      <w:r>
        <w:t xml:space="preserve"> </w:t>
      </w:r>
      <w:r w:rsidRPr="00740FC2">
        <w:t>Mrs.</w:t>
      </w:r>
      <w:r>
        <w:t xml:space="preserve"> </w:t>
      </w:r>
      <w:r w:rsidRPr="00740FC2">
        <w:t>Herman began to cry.</w:t>
      </w:r>
      <w:r>
        <w:t xml:space="preserve"> </w:t>
      </w:r>
      <w:r w:rsidRPr="00740FC2">
        <w:t>Mr.</w:t>
      </w:r>
      <w:r>
        <w:t xml:space="preserve"> </w:t>
      </w:r>
      <w:r w:rsidRPr="00740FC2">
        <w:t>Herman asked, “Don’t most 2-year-olds act like Lily?”</w:t>
      </w:r>
      <w:r>
        <w:t xml:space="preserve"> </w:t>
      </w:r>
      <w:r w:rsidRPr="00740FC2">
        <w:t>He did not see any problem with her behavior.</w:t>
      </w:r>
      <w:r>
        <w:t xml:space="preserve"> </w:t>
      </w:r>
      <w:r w:rsidRPr="00740FC2">
        <w:t>The</w:t>
      </w:r>
      <w:r>
        <w:t xml:space="preserve"> parents</w:t>
      </w:r>
      <w:r w:rsidRPr="00740FC2">
        <w:t xml:space="preserve"> said they were only concerned about her language.</w:t>
      </w:r>
      <w:r>
        <w:t xml:space="preserve"> </w:t>
      </w:r>
      <w:r w:rsidRPr="00740FC2">
        <w:t>It didn’t seem like Lily could have autism</w:t>
      </w:r>
      <w:r>
        <w:t xml:space="preserve">: </w:t>
      </w:r>
      <w:r w:rsidRPr="00740FC2">
        <w:t>“Wouldn’t our pediatrician have suggested this was a problem?”</w:t>
      </w:r>
      <w:r>
        <w:t xml:space="preserve"> </w:t>
      </w:r>
      <w:r w:rsidRPr="00740FC2">
        <w:t>Mr. Herman said that he wanted to get a second opinion.</w:t>
      </w:r>
      <w:r>
        <w:t xml:space="preserve"> </w:t>
      </w:r>
      <w:r w:rsidRPr="00740FC2">
        <w:t>The family expressed that they needed time to talk together about the news they heard. They wanted to go back and discuss the findings with their physician</w:t>
      </w:r>
      <w:r>
        <w:t>,</w:t>
      </w:r>
      <w:r w:rsidRPr="00740FC2">
        <w:t xml:space="preserve"> with whom they had a good relationship</w:t>
      </w:r>
      <w:r>
        <w:t>,</w:t>
      </w:r>
      <w:r w:rsidRPr="00740FC2">
        <w:t xml:space="preserve"> and they would follow up with the service coordinator later (maybe) by calling her to let her know the next steps they wanted to take.</w:t>
      </w:r>
      <w:r>
        <w:t xml:space="preserve"> </w:t>
      </w:r>
      <w:r w:rsidRPr="00740FC2">
        <w:t xml:space="preserve">The services coordinator indicated that she would call the </w:t>
      </w:r>
      <w:proofErr w:type="spellStart"/>
      <w:r w:rsidRPr="00740FC2">
        <w:t>Hermans</w:t>
      </w:r>
      <w:proofErr w:type="spellEnd"/>
      <w:r w:rsidRPr="00740FC2">
        <w:t xml:space="preserve"> the </w:t>
      </w:r>
      <w:r w:rsidRPr="00B87E79">
        <w:t xml:space="preserve">following week. </w:t>
      </w:r>
    </w:p>
    <w:p w14:paraId="20BED81F" w14:textId="77777777" w:rsidR="00CA3B31" w:rsidRPr="00A54E43" w:rsidRDefault="00CA3B31" w:rsidP="00CA3B31">
      <w:pPr>
        <w:pStyle w:val="BodyTextNoIndent"/>
        <w:spacing w:after="240"/>
        <w:rPr>
          <w:i/>
        </w:rPr>
      </w:pPr>
      <w:r w:rsidRPr="00AD2E5E">
        <w:rPr>
          <w:i/>
        </w:rPr>
        <w:t>After reading the section above, please rate the extent that the following best practice approaches were illustrated.</w:t>
      </w:r>
      <w:r w:rsidRPr="00A54E43">
        <w:rPr>
          <w:i/>
        </w:rPr>
        <w:t xml:space="preserve"> </w:t>
      </w:r>
    </w:p>
    <w:tbl>
      <w:tblPr>
        <w:tblStyle w:val="TableGrid"/>
        <w:tblpPr w:leftFromText="180" w:rightFromText="180" w:vertAnchor="text" w:tblpX="142" w:tblpY="1"/>
        <w:tblOverlap w:val="never"/>
        <w:tblW w:w="9355" w:type="dxa"/>
        <w:tblLayout w:type="fixed"/>
        <w:tblCellMar>
          <w:left w:w="115" w:type="dxa"/>
          <w:right w:w="115" w:type="dxa"/>
        </w:tblCellMar>
        <w:tblLook w:val="04A0" w:firstRow="1" w:lastRow="0" w:firstColumn="1" w:lastColumn="0" w:noHBand="0" w:noVBand="1"/>
      </w:tblPr>
      <w:tblGrid>
        <w:gridCol w:w="9355"/>
      </w:tblGrid>
      <w:tr w:rsidR="00CA3B31" w14:paraId="425C8136" w14:textId="77777777" w:rsidTr="00DE1716">
        <w:trPr>
          <w:trHeight w:val="543"/>
        </w:trPr>
        <w:tc>
          <w:tcPr>
            <w:tcW w:w="9355" w:type="dxa"/>
            <w:tcBorders>
              <w:top w:val="single" w:sz="4" w:space="0" w:color="auto"/>
              <w:left w:val="single" w:sz="4" w:space="0" w:color="auto"/>
              <w:bottom w:val="single" w:sz="4" w:space="0" w:color="auto"/>
              <w:right w:val="single" w:sz="4" w:space="0" w:color="auto"/>
            </w:tcBorders>
            <w:shd w:val="clear" w:color="auto" w:fill="072543"/>
          </w:tcPr>
          <w:p w14:paraId="5475DC6D" w14:textId="77777777" w:rsidR="00CA3B31" w:rsidRPr="00DE1716" w:rsidRDefault="00CA3B31" w:rsidP="00DE1716">
            <w:pPr>
              <w:pStyle w:val="Heading3"/>
              <w:spacing w:before="120" w:after="0"/>
              <w:outlineLvl w:val="2"/>
              <w:rPr>
                <w:rFonts w:eastAsiaTheme="minorHAnsi" w:cstheme="minorBidi"/>
                <w:sz w:val="24"/>
                <w:szCs w:val="28"/>
              </w:rPr>
            </w:pPr>
            <w:r w:rsidRPr="00DE1716">
              <w:rPr>
                <w:rFonts w:eastAsiaTheme="minorHAnsi" w:cstheme="minorBidi"/>
                <w:sz w:val="24"/>
                <w:szCs w:val="28"/>
              </w:rPr>
              <w:t xml:space="preserve">Joining with the </w:t>
            </w:r>
            <w:r w:rsidR="00085B0A" w:rsidRPr="00DE1716">
              <w:rPr>
                <w:rFonts w:eastAsiaTheme="minorHAnsi" w:cstheme="minorBidi"/>
                <w:sz w:val="24"/>
                <w:szCs w:val="28"/>
              </w:rPr>
              <w:t>Family</w:t>
            </w:r>
            <w:r w:rsidRPr="00DE1716">
              <w:rPr>
                <w:rFonts w:eastAsiaTheme="minorHAnsi" w:cstheme="minorBidi"/>
                <w:sz w:val="24"/>
                <w:szCs w:val="28"/>
              </w:rPr>
              <w:t xml:space="preserve"> to Review the Results of the Initial Assessment</w:t>
            </w:r>
          </w:p>
          <w:p w14:paraId="48962028" w14:textId="77777777" w:rsidR="00CA3B31" w:rsidRPr="00124092" w:rsidRDefault="000D6479" w:rsidP="000D6479">
            <w:pPr>
              <w:pStyle w:val="BodyTextNoIndent"/>
              <w:spacing w:before="0" w:after="0" w:line="240" w:lineRule="auto"/>
              <w:rPr>
                <w:rFonts w:ascii="Trebuchet MS" w:hAnsi="Trebuchet MS"/>
                <w:b/>
                <w:sz w:val="28"/>
                <w:szCs w:val="28"/>
              </w:rPr>
            </w:pPr>
            <w:r>
              <w:rPr>
                <w:rFonts w:ascii="Calibri" w:hAnsi="Calibri" w:cs="Arial"/>
                <w:i/>
                <w:color w:val="FFFFFF" w:themeColor="background1"/>
                <w:sz w:val="20"/>
                <w:szCs w:val="20"/>
              </w:rPr>
              <w:t xml:space="preserve">Place a checkmark in the appropriate column to indicate the extent to which there is evidence that each practice is observed.  </w:t>
            </w:r>
            <w:r w:rsidR="00CA3B31" w:rsidRPr="00216AE0">
              <w:rPr>
                <w:rFonts w:ascii="Calibri" w:hAnsi="Calibri" w:cs="Arial"/>
                <w:i/>
                <w:sz w:val="20"/>
                <w:szCs w:val="20"/>
              </w:rPr>
              <w:t xml:space="preserve"> ‘</w:t>
            </w:r>
            <w:r w:rsidR="00B02D60">
              <w:rPr>
                <w:rFonts w:ascii="Calibri" w:hAnsi="Calibri" w:cs="Arial"/>
                <w:i/>
                <w:sz w:val="20"/>
                <w:szCs w:val="20"/>
              </w:rPr>
              <w:t>N</w:t>
            </w:r>
            <w:r w:rsidR="00CA3B31" w:rsidRPr="00216AE0">
              <w:rPr>
                <w:rFonts w:ascii="Calibri" w:hAnsi="Calibri" w:cs="Arial"/>
                <w:i/>
                <w:sz w:val="20"/>
                <w:szCs w:val="20"/>
              </w:rPr>
              <w:t>o’ indicates that the practice is not observed</w:t>
            </w:r>
            <w:r w:rsidR="00B02D60">
              <w:rPr>
                <w:rFonts w:ascii="Calibri" w:hAnsi="Calibri" w:cs="Arial"/>
                <w:i/>
                <w:sz w:val="20"/>
                <w:szCs w:val="20"/>
              </w:rPr>
              <w:t>,</w:t>
            </w:r>
            <w:r w:rsidR="00B02D60" w:rsidRPr="00216AE0">
              <w:rPr>
                <w:rFonts w:ascii="Calibri" w:hAnsi="Calibri" w:cs="Arial"/>
                <w:i/>
                <w:sz w:val="20"/>
                <w:szCs w:val="20"/>
              </w:rPr>
              <w:t xml:space="preserve"> </w:t>
            </w:r>
            <w:r w:rsidR="00CA3B31" w:rsidRPr="00216AE0">
              <w:rPr>
                <w:rFonts w:ascii="Calibri" w:hAnsi="Calibri" w:cs="Arial"/>
                <w:i/>
                <w:sz w:val="20"/>
                <w:szCs w:val="20"/>
              </w:rPr>
              <w:t>‘</w:t>
            </w:r>
            <w:r w:rsidR="00B02D60">
              <w:rPr>
                <w:rFonts w:ascii="Calibri" w:hAnsi="Calibri" w:cs="Arial"/>
                <w:i/>
                <w:sz w:val="20"/>
                <w:szCs w:val="20"/>
              </w:rPr>
              <w:t>P</w:t>
            </w:r>
            <w:r w:rsidR="00B02D60" w:rsidRPr="00216AE0">
              <w:rPr>
                <w:rFonts w:ascii="Calibri" w:hAnsi="Calibri" w:cs="Arial"/>
                <w:i/>
                <w:sz w:val="20"/>
                <w:szCs w:val="20"/>
              </w:rPr>
              <w:t xml:space="preserve">artly’ </w:t>
            </w:r>
            <w:r w:rsidR="00CA3B31" w:rsidRPr="00216AE0">
              <w:rPr>
                <w:rFonts w:ascii="Calibri" w:hAnsi="Calibri" w:cs="Arial"/>
                <w:i/>
                <w:sz w:val="20"/>
                <w:szCs w:val="20"/>
              </w:rPr>
              <w:t>indicates that the practice is observed to a limited extent</w:t>
            </w:r>
            <w:r w:rsidR="00B02D60">
              <w:rPr>
                <w:rFonts w:ascii="Calibri" w:hAnsi="Calibri" w:cs="Arial"/>
                <w:i/>
                <w:sz w:val="20"/>
                <w:szCs w:val="20"/>
              </w:rPr>
              <w:t>, and</w:t>
            </w:r>
            <w:r w:rsidR="00B02D60" w:rsidRPr="00216AE0">
              <w:rPr>
                <w:rFonts w:ascii="Calibri" w:hAnsi="Calibri" w:cs="Arial"/>
                <w:i/>
                <w:sz w:val="20"/>
                <w:szCs w:val="20"/>
              </w:rPr>
              <w:t xml:space="preserve"> </w:t>
            </w:r>
            <w:r w:rsidR="00CA3B31" w:rsidRPr="00216AE0">
              <w:rPr>
                <w:rFonts w:ascii="Calibri" w:hAnsi="Calibri" w:cs="Arial"/>
                <w:i/>
                <w:sz w:val="20"/>
                <w:szCs w:val="20"/>
              </w:rPr>
              <w:t>‘</w:t>
            </w:r>
            <w:r w:rsidR="00B02D60">
              <w:rPr>
                <w:rFonts w:ascii="Calibri" w:hAnsi="Calibri" w:cs="Arial"/>
                <w:i/>
                <w:sz w:val="20"/>
                <w:szCs w:val="20"/>
              </w:rPr>
              <w:t>Y</w:t>
            </w:r>
            <w:r w:rsidR="00B02D60" w:rsidRPr="00216AE0">
              <w:rPr>
                <w:rFonts w:ascii="Calibri" w:hAnsi="Calibri" w:cs="Arial"/>
                <w:i/>
                <w:sz w:val="20"/>
                <w:szCs w:val="20"/>
              </w:rPr>
              <w:t xml:space="preserve">es’ </w:t>
            </w:r>
            <w:r w:rsidR="00CA3B31" w:rsidRPr="00216AE0">
              <w:rPr>
                <w:rFonts w:ascii="Calibri" w:hAnsi="Calibri" w:cs="Arial"/>
                <w:i/>
                <w:sz w:val="20"/>
                <w:szCs w:val="20"/>
              </w:rPr>
              <w:t>indicates</w:t>
            </w:r>
            <w:r w:rsidR="00572F41">
              <w:rPr>
                <w:rFonts w:ascii="Calibri" w:hAnsi="Calibri" w:cs="Arial"/>
                <w:i/>
                <w:sz w:val="20"/>
                <w:szCs w:val="20"/>
              </w:rPr>
              <w:t xml:space="preserve"> that</w:t>
            </w:r>
            <w:r w:rsidR="00CA3B31" w:rsidRPr="00216AE0">
              <w:rPr>
                <w:rFonts w:ascii="Calibri" w:hAnsi="Calibri" w:cs="Arial"/>
                <w:i/>
                <w:sz w:val="20"/>
                <w:szCs w:val="20"/>
              </w:rPr>
              <w:t xml:space="preserve"> the practice is fully observed most or all of the time.</w:t>
            </w:r>
          </w:p>
        </w:tc>
      </w:tr>
    </w:tbl>
    <w:tbl>
      <w:tblPr>
        <w:tblStyle w:val="TableGrid"/>
        <w:tblW w:w="9360" w:type="dxa"/>
        <w:tblInd w:w="144" w:type="dxa"/>
        <w:tblLayout w:type="fixed"/>
        <w:tblCellMar>
          <w:left w:w="115" w:type="dxa"/>
          <w:right w:w="115" w:type="dxa"/>
        </w:tblCellMar>
        <w:tblLook w:val="06A0" w:firstRow="1" w:lastRow="0" w:firstColumn="1" w:lastColumn="0" w:noHBand="1" w:noVBand="1"/>
      </w:tblPr>
      <w:tblGrid>
        <w:gridCol w:w="5040"/>
        <w:gridCol w:w="1440"/>
        <w:gridCol w:w="1440"/>
        <w:gridCol w:w="1440"/>
      </w:tblGrid>
      <w:tr w:rsidR="00CA3B31" w:rsidRPr="00D4738F" w14:paraId="725869CD" w14:textId="77777777" w:rsidTr="00DE1716">
        <w:trPr>
          <w:trHeight w:val="419"/>
        </w:trPr>
        <w:tc>
          <w:tcPr>
            <w:tcW w:w="5040" w:type="dxa"/>
            <w:shd w:val="clear" w:color="auto" w:fill="56A0D3"/>
            <w:vAlign w:val="bottom"/>
          </w:tcPr>
          <w:p w14:paraId="71D5D6EC" w14:textId="77777777" w:rsidR="00CA3B31" w:rsidRPr="00DE13B1" w:rsidRDefault="00CA3B31" w:rsidP="006079D7">
            <w:pPr>
              <w:pStyle w:val="Table-Columnheaderbold"/>
              <w:jc w:val="center"/>
              <w:rPr>
                <w:color w:val="FFFFFF" w:themeColor="background1"/>
              </w:rPr>
            </w:pPr>
            <w:r w:rsidRPr="00DE13B1">
              <w:rPr>
                <w:color w:val="FFFFFF" w:themeColor="background1"/>
              </w:rPr>
              <w:t>DEC Recommended Practice</w:t>
            </w:r>
          </w:p>
        </w:tc>
        <w:tc>
          <w:tcPr>
            <w:tcW w:w="1440" w:type="dxa"/>
            <w:tcBorders>
              <w:bottom w:val="single" w:sz="4" w:space="0" w:color="auto"/>
            </w:tcBorders>
            <w:shd w:val="clear" w:color="auto" w:fill="56A0D3"/>
            <w:vAlign w:val="bottom"/>
          </w:tcPr>
          <w:p w14:paraId="33A30190" w14:textId="77777777" w:rsidR="00CA3B31" w:rsidRPr="00DE13B1" w:rsidRDefault="00CA3B31" w:rsidP="006079D7">
            <w:pPr>
              <w:pStyle w:val="Table-Columnheaderbold"/>
              <w:jc w:val="center"/>
              <w:rPr>
                <w:color w:val="FFFFFF" w:themeColor="background1"/>
                <w:sz w:val="18"/>
                <w:szCs w:val="18"/>
              </w:rPr>
            </w:pPr>
            <w:r>
              <w:rPr>
                <w:color w:val="FFFFFF" w:themeColor="background1"/>
                <w:sz w:val="18"/>
                <w:szCs w:val="18"/>
              </w:rPr>
              <w:t>No</w:t>
            </w:r>
          </w:p>
        </w:tc>
        <w:tc>
          <w:tcPr>
            <w:tcW w:w="1440" w:type="dxa"/>
            <w:tcBorders>
              <w:bottom w:val="single" w:sz="4" w:space="0" w:color="auto"/>
            </w:tcBorders>
            <w:shd w:val="clear" w:color="auto" w:fill="56A0D3"/>
            <w:vAlign w:val="bottom"/>
          </w:tcPr>
          <w:p w14:paraId="0F7FC576" w14:textId="77777777" w:rsidR="00CA3B31" w:rsidRPr="00DE13B1" w:rsidRDefault="00CA3B31" w:rsidP="006079D7">
            <w:pPr>
              <w:pStyle w:val="Table-Columnheaderbold"/>
              <w:jc w:val="center"/>
              <w:rPr>
                <w:color w:val="FFFFFF" w:themeColor="background1"/>
                <w:sz w:val="18"/>
                <w:szCs w:val="18"/>
              </w:rPr>
            </w:pPr>
            <w:r>
              <w:rPr>
                <w:color w:val="FFFFFF" w:themeColor="background1"/>
                <w:sz w:val="18"/>
                <w:szCs w:val="18"/>
              </w:rPr>
              <w:t>Partly</w:t>
            </w:r>
          </w:p>
        </w:tc>
        <w:tc>
          <w:tcPr>
            <w:tcW w:w="1440" w:type="dxa"/>
            <w:tcBorders>
              <w:bottom w:val="single" w:sz="4" w:space="0" w:color="auto"/>
            </w:tcBorders>
            <w:shd w:val="clear" w:color="auto" w:fill="56A0D3"/>
            <w:vAlign w:val="bottom"/>
          </w:tcPr>
          <w:p w14:paraId="33C6F2AB" w14:textId="77777777" w:rsidR="00CA3B31" w:rsidRPr="00DE13B1" w:rsidRDefault="00CA3B31" w:rsidP="006079D7">
            <w:pPr>
              <w:pStyle w:val="Table-Columnheaderbold"/>
              <w:jc w:val="center"/>
              <w:rPr>
                <w:color w:val="FFFFFF" w:themeColor="background1"/>
                <w:sz w:val="18"/>
                <w:szCs w:val="18"/>
              </w:rPr>
            </w:pPr>
            <w:r>
              <w:rPr>
                <w:color w:val="FFFFFF" w:themeColor="background1"/>
                <w:sz w:val="18"/>
                <w:szCs w:val="18"/>
              </w:rPr>
              <w:t>Yes</w:t>
            </w:r>
          </w:p>
        </w:tc>
      </w:tr>
      <w:tr w:rsidR="00CA3B31" w:rsidRPr="00E80959" w14:paraId="18F58A74" w14:textId="77777777" w:rsidTr="006079D7">
        <w:trPr>
          <w:trHeight w:val="279"/>
        </w:trPr>
        <w:tc>
          <w:tcPr>
            <w:tcW w:w="5040" w:type="dxa"/>
          </w:tcPr>
          <w:p w14:paraId="44DFDBF4" w14:textId="77777777" w:rsidR="00CA3B31" w:rsidRPr="00E80959" w:rsidRDefault="00CA3B31" w:rsidP="006079D7">
            <w:pPr>
              <w:pStyle w:val="Table-Text10pt"/>
            </w:pPr>
            <w:r w:rsidRPr="00C3505A">
              <w:t>A11. Practitioners report assessment results so that they are understandable and useful to families.</w:t>
            </w:r>
          </w:p>
        </w:tc>
        <w:tc>
          <w:tcPr>
            <w:tcW w:w="1440" w:type="dxa"/>
            <w:shd w:val="clear" w:color="auto" w:fill="D9D9D9"/>
            <w:vAlign w:val="center"/>
          </w:tcPr>
          <w:p w14:paraId="5B05EA7E" w14:textId="77777777" w:rsidR="00CA3B31" w:rsidRPr="00E80959" w:rsidRDefault="00CA3B31" w:rsidP="006079D7">
            <w:pPr>
              <w:pStyle w:val="Table-Text10pt"/>
              <w:jc w:val="center"/>
            </w:pPr>
          </w:p>
        </w:tc>
        <w:tc>
          <w:tcPr>
            <w:tcW w:w="1440" w:type="dxa"/>
            <w:shd w:val="clear" w:color="auto" w:fill="D9D9D9"/>
            <w:vAlign w:val="center"/>
          </w:tcPr>
          <w:p w14:paraId="0D01CF39" w14:textId="77777777" w:rsidR="00CA3B31" w:rsidRPr="00E80959" w:rsidRDefault="00CA3B31" w:rsidP="006079D7">
            <w:pPr>
              <w:pStyle w:val="Table-Text10pt"/>
              <w:jc w:val="center"/>
            </w:pPr>
          </w:p>
        </w:tc>
        <w:tc>
          <w:tcPr>
            <w:tcW w:w="1440" w:type="dxa"/>
            <w:shd w:val="clear" w:color="auto" w:fill="D9D9D9"/>
            <w:vAlign w:val="center"/>
          </w:tcPr>
          <w:p w14:paraId="19778351" w14:textId="77777777" w:rsidR="00CA3B31" w:rsidRPr="00E80959" w:rsidRDefault="00CA3B31" w:rsidP="006079D7">
            <w:pPr>
              <w:pStyle w:val="Table-Text10pt"/>
              <w:jc w:val="center"/>
            </w:pPr>
          </w:p>
        </w:tc>
      </w:tr>
      <w:tr w:rsidR="00CA3B31" w:rsidRPr="00E80959" w14:paraId="4F7BEB37" w14:textId="77777777" w:rsidTr="006079D7">
        <w:trPr>
          <w:trHeight w:val="279"/>
        </w:trPr>
        <w:tc>
          <w:tcPr>
            <w:tcW w:w="5040" w:type="dxa"/>
          </w:tcPr>
          <w:p w14:paraId="1ECD3752" w14:textId="77777777" w:rsidR="00CA3B31" w:rsidRPr="00E80959" w:rsidRDefault="00CA3B31" w:rsidP="006079D7">
            <w:pPr>
              <w:pStyle w:val="Table-Text10pt"/>
            </w:pPr>
            <w:r w:rsidRPr="00E80959">
              <w:t>F1. Practitioners build trusting and respectful partnerships with the family through interactions that are sensitive and responsive to cultural, linguistic, and socio-economic diversity.</w:t>
            </w:r>
          </w:p>
        </w:tc>
        <w:tc>
          <w:tcPr>
            <w:tcW w:w="1440" w:type="dxa"/>
            <w:shd w:val="clear" w:color="auto" w:fill="D9D9D9"/>
            <w:vAlign w:val="center"/>
          </w:tcPr>
          <w:p w14:paraId="41CFFA96" w14:textId="77777777" w:rsidR="00CA3B31" w:rsidRPr="00E80959" w:rsidRDefault="00CA3B31" w:rsidP="006079D7">
            <w:pPr>
              <w:pStyle w:val="Table-Text10pt"/>
              <w:jc w:val="center"/>
            </w:pPr>
          </w:p>
        </w:tc>
        <w:tc>
          <w:tcPr>
            <w:tcW w:w="1440" w:type="dxa"/>
            <w:shd w:val="clear" w:color="auto" w:fill="D9D9D9"/>
            <w:vAlign w:val="center"/>
          </w:tcPr>
          <w:p w14:paraId="62CD365D" w14:textId="77777777" w:rsidR="00CA3B31" w:rsidRPr="00E80959" w:rsidRDefault="00CA3B31" w:rsidP="006079D7">
            <w:pPr>
              <w:pStyle w:val="Table-Text10pt"/>
              <w:jc w:val="center"/>
            </w:pPr>
          </w:p>
        </w:tc>
        <w:tc>
          <w:tcPr>
            <w:tcW w:w="1440" w:type="dxa"/>
            <w:shd w:val="clear" w:color="auto" w:fill="D9D9D9"/>
            <w:vAlign w:val="center"/>
          </w:tcPr>
          <w:p w14:paraId="75AB80DF" w14:textId="77777777" w:rsidR="00CA3B31" w:rsidRPr="00E80959" w:rsidRDefault="00CA3B31" w:rsidP="006079D7">
            <w:pPr>
              <w:pStyle w:val="Table-Text10pt"/>
              <w:jc w:val="center"/>
            </w:pPr>
          </w:p>
        </w:tc>
      </w:tr>
      <w:tr w:rsidR="00CA3B31" w:rsidRPr="00E80959" w14:paraId="50D3F24A" w14:textId="77777777" w:rsidTr="00DE1716">
        <w:trPr>
          <w:trHeight w:val="279"/>
        </w:trPr>
        <w:tc>
          <w:tcPr>
            <w:tcW w:w="5040" w:type="dxa"/>
            <w:tcBorders>
              <w:bottom w:val="single" w:sz="4" w:space="0" w:color="auto"/>
            </w:tcBorders>
          </w:tcPr>
          <w:p w14:paraId="5FFB6EBA" w14:textId="77777777" w:rsidR="00CA3B31" w:rsidRPr="00E80959" w:rsidRDefault="00CA3B31" w:rsidP="006079D7">
            <w:pPr>
              <w:pStyle w:val="Table-Text10pt"/>
            </w:pPr>
            <w:r w:rsidRPr="00E80959">
              <w:t>F2. Practitioners provide the family with up-to-date, comprehensive, and unbiased information in a way that the family can understand and use to make informed choices and decisions.</w:t>
            </w:r>
          </w:p>
        </w:tc>
        <w:tc>
          <w:tcPr>
            <w:tcW w:w="1440" w:type="dxa"/>
            <w:tcBorders>
              <w:bottom w:val="single" w:sz="4" w:space="0" w:color="auto"/>
            </w:tcBorders>
            <w:shd w:val="clear" w:color="auto" w:fill="D9D9D9"/>
            <w:vAlign w:val="center"/>
          </w:tcPr>
          <w:p w14:paraId="4BD3B5ED"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13F73591" w14:textId="77777777" w:rsidR="00CA3B31" w:rsidRPr="00E80959" w:rsidRDefault="00CA3B31" w:rsidP="006079D7">
            <w:pPr>
              <w:pStyle w:val="Table-Text10pt"/>
              <w:jc w:val="center"/>
            </w:pPr>
          </w:p>
        </w:tc>
        <w:tc>
          <w:tcPr>
            <w:tcW w:w="1440" w:type="dxa"/>
            <w:tcBorders>
              <w:bottom w:val="single" w:sz="4" w:space="0" w:color="auto"/>
            </w:tcBorders>
            <w:shd w:val="clear" w:color="auto" w:fill="D9D9D9"/>
            <w:vAlign w:val="center"/>
          </w:tcPr>
          <w:p w14:paraId="0DCEC7CE" w14:textId="77777777" w:rsidR="00CA3B31" w:rsidRPr="00E80959" w:rsidRDefault="00CA3B31" w:rsidP="006079D7">
            <w:pPr>
              <w:pStyle w:val="Table-Text10pt"/>
              <w:jc w:val="center"/>
            </w:pPr>
          </w:p>
        </w:tc>
      </w:tr>
      <w:tr w:rsidR="00DE1716" w:rsidRPr="00DE1716" w14:paraId="228646C4" w14:textId="77777777" w:rsidTr="00DE1716">
        <w:trPr>
          <w:trHeight w:val="419"/>
        </w:trPr>
        <w:tc>
          <w:tcPr>
            <w:tcW w:w="5040" w:type="dxa"/>
            <w:shd w:val="clear" w:color="auto" w:fill="56A0D3"/>
            <w:vAlign w:val="bottom"/>
          </w:tcPr>
          <w:p w14:paraId="6E02F385" w14:textId="77777777" w:rsidR="00CA3B31" w:rsidRPr="00DE1716" w:rsidRDefault="00CA3B31" w:rsidP="006079D7">
            <w:pPr>
              <w:pStyle w:val="Table-Columnheaderbold"/>
              <w:jc w:val="center"/>
              <w:rPr>
                <w:color w:val="FFFFFF" w:themeColor="background1"/>
              </w:rPr>
            </w:pPr>
            <w:r w:rsidRPr="00DE1716">
              <w:rPr>
                <w:color w:val="FFFFFF" w:themeColor="background1"/>
              </w:rPr>
              <w:t>Agreed Upon Practice for Providing Early Intervention Services in Natural Environments</w:t>
            </w:r>
          </w:p>
        </w:tc>
        <w:tc>
          <w:tcPr>
            <w:tcW w:w="1440" w:type="dxa"/>
            <w:tcBorders>
              <w:bottom w:val="single" w:sz="4" w:space="0" w:color="auto"/>
            </w:tcBorders>
            <w:shd w:val="clear" w:color="auto" w:fill="56A0D3"/>
            <w:vAlign w:val="bottom"/>
          </w:tcPr>
          <w:p w14:paraId="02453213"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No</w:t>
            </w:r>
          </w:p>
        </w:tc>
        <w:tc>
          <w:tcPr>
            <w:tcW w:w="1440" w:type="dxa"/>
            <w:tcBorders>
              <w:bottom w:val="single" w:sz="4" w:space="0" w:color="auto"/>
            </w:tcBorders>
            <w:shd w:val="clear" w:color="auto" w:fill="56A0D3"/>
            <w:vAlign w:val="bottom"/>
          </w:tcPr>
          <w:p w14:paraId="339EC703"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Partly</w:t>
            </w:r>
          </w:p>
        </w:tc>
        <w:tc>
          <w:tcPr>
            <w:tcW w:w="1440" w:type="dxa"/>
            <w:tcBorders>
              <w:bottom w:val="single" w:sz="4" w:space="0" w:color="auto"/>
            </w:tcBorders>
            <w:shd w:val="clear" w:color="auto" w:fill="56A0D3"/>
            <w:vAlign w:val="bottom"/>
          </w:tcPr>
          <w:p w14:paraId="6D459C33" w14:textId="77777777" w:rsidR="00CA3B31" w:rsidRPr="00DE1716" w:rsidRDefault="00CA3B31" w:rsidP="006079D7">
            <w:pPr>
              <w:pStyle w:val="Table-Columnheaderbold"/>
              <w:jc w:val="center"/>
              <w:rPr>
                <w:color w:val="FFFFFF" w:themeColor="background1"/>
                <w:sz w:val="18"/>
                <w:szCs w:val="18"/>
              </w:rPr>
            </w:pPr>
            <w:r w:rsidRPr="00DE1716">
              <w:rPr>
                <w:color w:val="FFFFFF" w:themeColor="background1"/>
                <w:sz w:val="18"/>
                <w:szCs w:val="18"/>
              </w:rPr>
              <w:t>Yes</w:t>
            </w:r>
          </w:p>
        </w:tc>
      </w:tr>
      <w:tr w:rsidR="00CA3B31" w:rsidRPr="00E80959" w14:paraId="4138F24F" w14:textId="77777777" w:rsidTr="006079D7">
        <w:trPr>
          <w:trHeight w:val="292"/>
        </w:trPr>
        <w:tc>
          <w:tcPr>
            <w:tcW w:w="5040" w:type="dxa"/>
          </w:tcPr>
          <w:p w14:paraId="145598F5" w14:textId="77777777" w:rsidR="00CA3B31" w:rsidRPr="00E80959" w:rsidRDefault="00CA3B31" w:rsidP="006079D7">
            <w:pPr>
              <w:pStyle w:val="Table-Text10pt"/>
              <w:rPr>
                <w:rFonts w:ascii="Calibri" w:eastAsia="Calibri" w:hAnsi="Calibri" w:cs="Times New Roman"/>
              </w:rPr>
            </w:pPr>
            <w:r w:rsidRPr="00E73578">
              <w:rPr>
                <w:rFonts w:ascii="Calibri" w:eastAsia="Calibri" w:hAnsi="Calibri" w:cs="Times New Roman"/>
              </w:rPr>
              <w:t>10.</w:t>
            </w:r>
            <w:r w:rsidRPr="00E73578">
              <w:t xml:space="preserve"> Give equal weight to the family’s observations and reports about their child’s behavi</w:t>
            </w:r>
            <w:r>
              <w:t>ors, learning, and development.</w:t>
            </w:r>
          </w:p>
        </w:tc>
        <w:tc>
          <w:tcPr>
            <w:tcW w:w="1440" w:type="dxa"/>
            <w:shd w:val="clear" w:color="auto" w:fill="D9D9D9"/>
            <w:vAlign w:val="center"/>
          </w:tcPr>
          <w:p w14:paraId="32D9BAFB" w14:textId="77777777" w:rsidR="00CA3B31" w:rsidRPr="00E80959" w:rsidRDefault="00CA3B31" w:rsidP="006079D7">
            <w:pPr>
              <w:pStyle w:val="Table-Text10pt"/>
              <w:jc w:val="center"/>
            </w:pPr>
          </w:p>
        </w:tc>
        <w:tc>
          <w:tcPr>
            <w:tcW w:w="1440" w:type="dxa"/>
            <w:shd w:val="clear" w:color="auto" w:fill="D9D9D9"/>
            <w:vAlign w:val="center"/>
          </w:tcPr>
          <w:p w14:paraId="65E71010" w14:textId="77777777" w:rsidR="00CA3B31" w:rsidRPr="00E80959" w:rsidRDefault="00CA3B31" w:rsidP="006079D7">
            <w:pPr>
              <w:pStyle w:val="Table-Text10pt"/>
              <w:jc w:val="center"/>
            </w:pPr>
          </w:p>
        </w:tc>
        <w:tc>
          <w:tcPr>
            <w:tcW w:w="1440" w:type="dxa"/>
            <w:shd w:val="clear" w:color="auto" w:fill="D9D9D9"/>
            <w:vAlign w:val="center"/>
          </w:tcPr>
          <w:p w14:paraId="6C6030B1" w14:textId="77777777" w:rsidR="00CA3B31" w:rsidRPr="00E80959" w:rsidRDefault="00CA3B31" w:rsidP="006079D7">
            <w:pPr>
              <w:pStyle w:val="Table-Text10pt"/>
              <w:jc w:val="center"/>
            </w:pPr>
          </w:p>
        </w:tc>
      </w:tr>
      <w:tr w:rsidR="00CA3B31" w:rsidRPr="00E80959" w14:paraId="110F1B0B" w14:textId="77777777" w:rsidTr="006079D7">
        <w:trPr>
          <w:trHeight w:val="292"/>
        </w:trPr>
        <w:tc>
          <w:tcPr>
            <w:tcW w:w="5040" w:type="dxa"/>
          </w:tcPr>
          <w:p w14:paraId="40B48BDA" w14:textId="77777777" w:rsidR="00CA3B31" w:rsidRPr="00E73578" w:rsidRDefault="00CA3B31" w:rsidP="006079D7">
            <w:pPr>
              <w:pStyle w:val="Table-Text10pt"/>
              <w:rPr>
                <w:rFonts w:ascii="Calibri" w:eastAsia="Calibri" w:hAnsi="Calibri" w:cs="Times New Roman"/>
              </w:rPr>
            </w:pPr>
            <w:r w:rsidRPr="00E80959">
              <w:rPr>
                <w:rFonts w:ascii="Calibri" w:eastAsia="Calibri" w:hAnsi="Calibri" w:cs="Times New Roman"/>
              </w:rPr>
              <w:t>11.</w:t>
            </w:r>
            <w:r w:rsidRPr="0097481D">
              <w:rPr>
                <w:rFonts w:ascii="Georgia" w:hAnsi="Georgia" w:cs="Georgia"/>
                <w:color w:val="000000"/>
                <w:sz w:val="24"/>
                <w:szCs w:val="24"/>
              </w:rPr>
              <w:t xml:space="preserve"> </w:t>
            </w:r>
            <w:r w:rsidRPr="0097481D">
              <w:rPr>
                <w:rFonts w:ascii="Calibri" w:eastAsia="Calibri" w:hAnsi="Calibri" w:cs="Times New Roman"/>
              </w:rPr>
              <w:t xml:space="preserve">In order to make the eligibility decision, review and summarize findings, sharing perspectives among the team, which includes the family. </w:t>
            </w:r>
          </w:p>
        </w:tc>
        <w:tc>
          <w:tcPr>
            <w:tcW w:w="1440" w:type="dxa"/>
            <w:shd w:val="clear" w:color="auto" w:fill="D9D9D9"/>
            <w:vAlign w:val="center"/>
          </w:tcPr>
          <w:p w14:paraId="69660B26" w14:textId="77777777" w:rsidR="00CA3B31" w:rsidRPr="00E80959" w:rsidRDefault="00CA3B31" w:rsidP="006079D7">
            <w:pPr>
              <w:pStyle w:val="Table-Text10pt"/>
              <w:jc w:val="center"/>
            </w:pPr>
          </w:p>
        </w:tc>
        <w:tc>
          <w:tcPr>
            <w:tcW w:w="1440" w:type="dxa"/>
            <w:shd w:val="clear" w:color="auto" w:fill="D9D9D9"/>
            <w:vAlign w:val="center"/>
          </w:tcPr>
          <w:p w14:paraId="0AC6B2A9" w14:textId="77777777" w:rsidR="00CA3B31" w:rsidRPr="00E80959" w:rsidRDefault="00CA3B31" w:rsidP="006079D7">
            <w:pPr>
              <w:pStyle w:val="Table-Text10pt"/>
              <w:jc w:val="center"/>
            </w:pPr>
          </w:p>
        </w:tc>
        <w:tc>
          <w:tcPr>
            <w:tcW w:w="1440" w:type="dxa"/>
            <w:shd w:val="clear" w:color="auto" w:fill="D9D9D9"/>
            <w:vAlign w:val="center"/>
          </w:tcPr>
          <w:p w14:paraId="03C0A88F" w14:textId="77777777" w:rsidR="00CA3B31" w:rsidRPr="00E80959" w:rsidRDefault="00CA3B31" w:rsidP="006079D7">
            <w:pPr>
              <w:pStyle w:val="Table-Text10pt"/>
              <w:jc w:val="center"/>
            </w:pPr>
          </w:p>
        </w:tc>
      </w:tr>
    </w:tbl>
    <w:p w14:paraId="0B8D251B" w14:textId="77777777" w:rsidR="00CA3B31" w:rsidRPr="006F0141" w:rsidRDefault="00CA3B31" w:rsidP="00CA3B31">
      <w:pPr>
        <w:pStyle w:val="Table-Text10pt"/>
        <w:spacing w:before="120" w:after="60"/>
        <w:rPr>
          <w:b/>
        </w:rPr>
      </w:pPr>
      <w:r w:rsidRPr="006F0141">
        <w:rPr>
          <w:b/>
        </w:rPr>
        <w:t>Reflection questions:</w:t>
      </w:r>
    </w:p>
    <w:p w14:paraId="40D52173" w14:textId="77777777" w:rsidR="00CA3B31" w:rsidRDefault="00CA3B31" w:rsidP="00CA3B31">
      <w:pPr>
        <w:pStyle w:val="Table-Text10pt"/>
        <w:spacing w:after="0"/>
      </w:pPr>
      <w:r>
        <w:t>What would you suggest to improve this team’s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4ADE74D7" w14:textId="77777777" w:rsidTr="006079D7">
        <w:tc>
          <w:tcPr>
            <w:tcW w:w="9360" w:type="dxa"/>
            <w:shd w:val="clear" w:color="auto" w:fill="D9D9D9"/>
          </w:tcPr>
          <w:p w14:paraId="4B710BCC" w14:textId="77777777" w:rsidR="00CA3B31" w:rsidRDefault="00CA3B31" w:rsidP="006079D7">
            <w:pPr>
              <w:pStyle w:val="BodyText"/>
              <w:ind w:left="0"/>
            </w:pPr>
          </w:p>
        </w:tc>
      </w:tr>
    </w:tbl>
    <w:p w14:paraId="53352CE1" w14:textId="77777777" w:rsidR="00CA3B31" w:rsidRDefault="00CA3B31" w:rsidP="00CA3B31">
      <w:pPr>
        <w:pStyle w:val="Table-Text10pt"/>
        <w:spacing w:after="0"/>
      </w:pPr>
      <w:r>
        <w:t>Are the</w:t>
      </w:r>
      <w:r w:rsidR="00C52C8A">
        <w:t>re</w:t>
      </w:r>
      <w:r>
        <w:t xml:space="preserve"> practices here you would like to incorporate in your practices?</w:t>
      </w:r>
    </w:p>
    <w:tbl>
      <w:tblPr>
        <w:tblStyle w:val="TableGrid"/>
        <w:tblW w:w="936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115" w:type="dxa"/>
          <w:right w:w="115" w:type="dxa"/>
        </w:tblCellMar>
        <w:tblLook w:val="04A0" w:firstRow="1" w:lastRow="0" w:firstColumn="1" w:lastColumn="0" w:noHBand="0" w:noVBand="1"/>
      </w:tblPr>
      <w:tblGrid>
        <w:gridCol w:w="9360"/>
      </w:tblGrid>
      <w:tr w:rsidR="00CA3B31" w14:paraId="4DB5851C" w14:textId="77777777" w:rsidTr="006079D7">
        <w:tc>
          <w:tcPr>
            <w:tcW w:w="9360" w:type="dxa"/>
            <w:shd w:val="clear" w:color="auto" w:fill="D9D9D9"/>
          </w:tcPr>
          <w:p w14:paraId="3A07863C" w14:textId="77777777" w:rsidR="00CA3B31" w:rsidRDefault="00CA3B31" w:rsidP="006079D7">
            <w:pPr>
              <w:pStyle w:val="BodyText"/>
              <w:ind w:left="0"/>
            </w:pPr>
          </w:p>
        </w:tc>
      </w:tr>
    </w:tbl>
    <w:p w14:paraId="47C070CB" w14:textId="77777777" w:rsidR="00CA3B31" w:rsidRDefault="00CA3B31" w:rsidP="00CA3B31">
      <w:pPr>
        <w:spacing w:after="160" w:line="259" w:lineRule="auto"/>
        <w:rPr>
          <w:rFonts w:ascii="Trebuchet MS" w:eastAsia="Calibri" w:hAnsi="Trebuchet MS" w:cs="Times New Roman"/>
          <w:b/>
          <w:sz w:val="24"/>
        </w:rPr>
      </w:pPr>
      <w:r>
        <w:br w:type="page"/>
      </w:r>
    </w:p>
    <w:p w14:paraId="3CB3EB9F" w14:textId="77777777" w:rsidR="00CA3B31" w:rsidRDefault="00CA3B31" w:rsidP="00CA3B31">
      <w:pPr>
        <w:pStyle w:val="Heading2"/>
      </w:pPr>
      <w:r w:rsidRPr="009E5342">
        <w:t>Part 2</w:t>
      </w:r>
      <w:r>
        <w:t xml:space="preserve">. </w:t>
      </w:r>
      <w:r w:rsidRPr="009E5342">
        <w:t>Determining the Child Outcomes Summary (COS)</w:t>
      </w:r>
      <w:r>
        <w:t xml:space="preserve"> r</w:t>
      </w:r>
      <w:r w:rsidRPr="009E5342">
        <w:t xml:space="preserve">ating </w:t>
      </w:r>
      <w:r>
        <w:t>at program e</w:t>
      </w:r>
      <w:r w:rsidRPr="009E5342">
        <w:t>ntry</w:t>
      </w:r>
    </w:p>
    <w:p w14:paraId="5D62FE5D" w14:textId="77777777" w:rsidR="00CA3B31" w:rsidRDefault="00CA3B31" w:rsidP="00CA3B31">
      <w:pPr>
        <w:pStyle w:val="BodyText"/>
        <w:spacing w:after="240"/>
      </w:pPr>
      <w:r>
        <w:t xml:space="preserve">This section is focused on the IFSP meeting and specifically the COS rating process. The multidisciplinary team meeting section below is a recap of Part 1 of the scenario. You can skip this section and start at the provider pre-meeting if you have read Part 1 of the scenario. </w:t>
      </w:r>
    </w:p>
    <w:p w14:paraId="39C51A31" w14:textId="77777777" w:rsidR="00CA3B31" w:rsidRDefault="00CA3B31" w:rsidP="00CA3B31">
      <w:pPr>
        <w:pStyle w:val="BodyTextNoIndent"/>
      </w:pPr>
      <w:r>
        <w:rPr>
          <w:b/>
        </w:rPr>
        <w:t>Multi</w:t>
      </w:r>
      <w:r w:rsidR="00AF29AA">
        <w:rPr>
          <w:b/>
        </w:rPr>
        <w:t>d</w:t>
      </w:r>
      <w:r>
        <w:rPr>
          <w:b/>
        </w:rPr>
        <w:t xml:space="preserve">isciplinary Team </w:t>
      </w:r>
      <w:r w:rsidR="00B02D60">
        <w:rPr>
          <w:b/>
        </w:rPr>
        <w:t xml:space="preserve">(MDT) </w:t>
      </w:r>
      <w:r>
        <w:rPr>
          <w:b/>
        </w:rPr>
        <w:t xml:space="preserve">Meeting: </w:t>
      </w:r>
      <w:r>
        <w:t xml:space="preserve">The </w:t>
      </w:r>
      <w:proofErr w:type="spellStart"/>
      <w:r>
        <w:t>Hermans</w:t>
      </w:r>
      <w:proofErr w:type="spellEnd"/>
      <w:r>
        <w:t xml:space="preserve"> contacted the </w:t>
      </w:r>
      <w:r w:rsidR="00C10C48">
        <w:t>e</w:t>
      </w:r>
      <w:r>
        <w:t xml:space="preserve">arly </w:t>
      </w:r>
      <w:r w:rsidR="00C10C48">
        <w:t>i</w:t>
      </w:r>
      <w:r>
        <w:t xml:space="preserve">ntervention program because their pediatrician expressed concern regarding their daughter Lily’s communication skills. Lily is 26 months old and is only child. The service coordinator met with the family to provide them with information about the program and the assessment process that would be used to determine if Lily was eligible for services. The </w:t>
      </w:r>
      <w:proofErr w:type="spellStart"/>
      <w:r>
        <w:t>Hermans</w:t>
      </w:r>
      <w:proofErr w:type="spellEnd"/>
      <w:r>
        <w:t xml:space="preserve"> were interested in having Lily evaluated. They had been worried about Lily’s language ever since their pediatrician voiced his concern. Otherwise, they did not have any concerns about their daughter’s development. The team completed their assessments and met with the family to review the findings. The providers first discussed Lily’s strengths and then talked about their concerns regarding her functional language skills. They shared that her behavior was consistent with a child with autism, which was upsetting to the family. Mr. Herman said that they wanted to get a second opinion. The meeting ended abruptly at this point. The service coordinator indicated that she would call the Herman’s the following week. </w:t>
      </w:r>
    </w:p>
    <w:p w14:paraId="598A8C90" w14:textId="77777777" w:rsidR="00CA3B31" w:rsidRPr="007771D4" w:rsidRDefault="00CA3B31" w:rsidP="00E5142A">
      <w:pPr>
        <w:pStyle w:val="BodyTextNoIndent"/>
      </w:pPr>
      <w:r>
        <w:t xml:space="preserve">The </w:t>
      </w:r>
      <w:proofErr w:type="spellStart"/>
      <w:r>
        <w:t>Hermans</w:t>
      </w:r>
      <w:proofErr w:type="spellEnd"/>
      <w:r>
        <w:t xml:space="preserve"> met with their pediatrician in consultation with the psychologist in his clinic and the diagnosis of autism was confirmed and discussed with the family. Following </w:t>
      </w:r>
      <w:r w:rsidRPr="00B5289F">
        <w:t>that appointment, t</w:t>
      </w:r>
      <w:r>
        <w:t xml:space="preserve">he Herman’s decided that </w:t>
      </w:r>
      <w:r w:rsidR="00C10C48">
        <w:t>e</w:t>
      </w:r>
      <w:r>
        <w:t xml:space="preserve">arly </w:t>
      </w:r>
      <w:r w:rsidR="00C10C48">
        <w:t>i</w:t>
      </w:r>
      <w:r>
        <w:t>ntervention services would be the best thing for Lily</w:t>
      </w:r>
      <w:r w:rsidRPr="007771D4">
        <w:t>.</w:t>
      </w:r>
      <w:r>
        <w:t xml:space="preserve"> </w:t>
      </w:r>
      <w:r w:rsidRPr="007771D4">
        <w:t>They called their service</w:t>
      </w:r>
      <w:r>
        <w:t xml:space="preserve"> coordinator who indicated </w:t>
      </w:r>
      <w:r w:rsidRPr="007771D4">
        <w:t xml:space="preserve">since Lily qualified for services based on the </w:t>
      </w:r>
      <w:r>
        <w:t xml:space="preserve">assessments </w:t>
      </w:r>
      <w:r w:rsidRPr="007771D4">
        <w:t xml:space="preserve">completed earlier, the next step </w:t>
      </w:r>
      <w:r>
        <w:t>would</w:t>
      </w:r>
      <w:r w:rsidRPr="007771D4">
        <w:t xml:space="preserve"> be to</w:t>
      </w:r>
      <w:r>
        <w:t xml:space="preserve"> schedule a time for the parents to </w:t>
      </w:r>
      <w:r w:rsidRPr="007771D4">
        <w:t xml:space="preserve">meet with the team to </w:t>
      </w:r>
      <w:r>
        <w:t>review Lily’s current levels of functioning, develop an IFSP,</w:t>
      </w:r>
      <w:r w:rsidRPr="00964032">
        <w:t xml:space="preserve"> </w:t>
      </w:r>
      <w:r>
        <w:t xml:space="preserve">as a team </w:t>
      </w:r>
      <w:r w:rsidRPr="007771D4">
        <w:t xml:space="preserve">determine the type of services and supports that </w:t>
      </w:r>
      <w:r>
        <w:t>would</w:t>
      </w:r>
      <w:r w:rsidRPr="007771D4">
        <w:t xml:space="preserve"> best support Lily and her family</w:t>
      </w:r>
      <w:r>
        <w:t xml:space="preserve">, and complete the Child Outcome Summary ratings. </w:t>
      </w:r>
    </w:p>
    <w:p w14:paraId="333F4415" w14:textId="77777777" w:rsidR="00C22796" w:rsidRPr="00740FC2" w:rsidRDefault="00CA3B31" w:rsidP="00C22796">
      <w:pPr>
        <w:pStyle w:val="BodyTextNoIndent"/>
      </w:pPr>
      <w:r w:rsidRPr="00740FC2">
        <w:rPr>
          <w:b/>
        </w:rPr>
        <w:t xml:space="preserve">Provider pre-meeting: </w:t>
      </w:r>
      <w:r>
        <w:rPr>
          <w:b/>
        </w:rPr>
        <w:t>Planning for the COS</w:t>
      </w:r>
      <w:r w:rsidRPr="00740FC2">
        <w:t>.</w:t>
      </w:r>
      <w:r>
        <w:t xml:space="preserve"> </w:t>
      </w:r>
      <w:r w:rsidR="00C22796" w:rsidRPr="00740FC2">
        <w:t xml:space="preserve">The developmental specialist and </w:t>
      </w:r>
      <w:r w:rsidR="00C22796">
        <w:t>SLP</w:t>
      </w:r>
      <w:r w:rsidR="00C22796" w:rsidRPr="00740FC2">
        <w:t xml:space="preserve"> met to review the assessment data that had been gathered.</w:t>
      </w:r>
      <w:r w:rsidR="00C22796">
        <w:t xml:space="preserve"> </w:t>
      </w:r>
      <w:r w:rsidR="00C22796" w:rsidRPr="00740FC2">
        <w:t xml:space="preserve">They had data from the original </w:t>
      </w:r>
      <w:r w:rsidR="00C22796">
        <w:t>m</w:t>
      </w:r>
      <w:r w:rsidR="00C22796" w:rsidRPr="00740FC2">
        <w:t>u</w:t>
      </w:r>
      <w:r w:rsidR="00C22796">
        <w:t>ltidisciplinary t</w:t>
      </w:r>
      <w:r w:rsidR="00C22796" w:rsidRPr="00740FC2">
        <w:t xml:space="preserve">eam assessment observations of Lily from the child care center and her grandmother’s home, </w:t>
      </w:r>
      <w:r w:rsidR="00C22796">
        <w:t>as well as</w:t>
      </w:r>
      <w:r w:rsidR="00C22796" w:rsidRPr="00740FC2">
        <w:t xml:space="preserve"> information from an interview that was completed with Lily’s grandmother.</w:t>
      </w:r>
      <w:r w:rsidR="00C22796">
        <w:t xml:space="preserve"> </w:t>
      </w:r>
      <w:r w:rsidR="00C22796" w:rsidRPr="00740FC2">
        <w:t>The following is a summary of these data:</w:t>
      </w:r>
      <w:r w:rsidR="00C22796">
        <w:t xml:space="preserve"> </w:t>
      </w:r>
    </w:p>
    <w:p w14:paraId="1D23B651" w14:textId="77777777" w:rsidR="00C22796" w:rsidRPr="00740FC2" w:rsidRDefault="00C22796" w:rsidP="00C22796">
      <w:pPr>
        <w:pStyle w:val="BodyTextindented"/>
      </w:pPr>
      <w:r w:rsidRPr="000F3BDD">
        <w:t xml:space="preserve">The team had gathered information about Lily’s functional skills during daily routines through interviews with Lily’s grandmother </w:t>
      </w:r>
      <w:r w:rsidRPr="00167FEF">
        <w:t>and a short interview over the phone with her parents</w:t>
      </w:r>
      <w:r w:rsidRPr="000F3BDD">
        <w:t>. The team split up, with some completing observations at Lily’s grandmother’s home and others at the child care center.</w:t>
      </w:r>
      <w:r w:rsidRPr="00167FEF">
        <w:t xml:space="preserve"> Two standardized assessments, the Preschool Language Scale 4 and Bayley Scales of Infant Development-III (BSID-III), were also completed. The team had a difficult time collecting assessment information because it was hard to engage Lily in the activities. Lily attended to the activities she chose, often repeating these activities over and over. Even during preferred activities, such as playing with an iPad or shape boxes, Lily did not typically look at the adult or imitate adult actions. The child care staff reported seeing similar behavior from Lily</w:t>
      </w:r>
      <w:r w:rsidRPr="000F3BDD">
        <w:t xml:space="preserve"> in their program. They reported that Lily most often played by herself without initiating interactions with her peers and without imitating peers’ play.</w:t>
      </w:r>
      <w:r w:rsidRPr="00740FC2">
        <w:t xml:space="preserve"> </w:t>
      </w:r>
    </w:p>
    <w:p w14:paraId="7E160F59" w14:textId="77777777" w:rsidR="00C22796" w:rsidRDefault="00C22796" w:rsidP="00C22796">
      <w:pPr>
        <w:pStyle w:val="BodyTextNoIndent"/>
      </w:pPr>
      <w:r w:rsidRPr="00740FC2">
        <w:t xml:space="preserve">The SLP and developmental specialist discussed Lily’s skills and behavior </w:t>
      </w:r>
      <w:r w:rsidRPr="000F3BDD">
        <w:t>based on these evaluation data.</w:t>
      </w:r>
      <w:r w:rsidRPr="00167FEF">
        <w:t xml:space="preserve"> They discussed Lily’s strengths and areas that they were concerned about, such as her lack</w:t>
      </w:r>
      <w:r w:rsidRPr="000F3BDD">
        <w:t xml:space="preserve"> of social</w:t>
      </w:r>
      <w:r w:rsidRPr="00740FC2">
        <w:t xml:space="preserve"> interaction across settings.</w:t>
      </w:r>
      <w:r>
        <w:t xml:space="preserve"> </w:t>
      </w:r>
    </w:p>
    <w:p w14:paraId="2F57C5F0" w14:textId="77777777" w:rsidR="00CA3B31" w:rsidRDefault="00CA3B31" w:rsidP="00CA3B31">
      <w:pPr>
        <w:pStyle w:val="BodyTextNoIndent"/>
        <w:spacing w:after="240"/>
      </w:pPr>
      <w:r w:rsidRPr="00AD2E5E">
        <w:rPr>
          <w:i/>
        </w:rPr>
        <w:t xml:space="preserve">After reading the section above, please rate the extent </w:t>
      </w:r>
      <w:r w:rsidR="00C10C48">
        <w:rPr>
          <w:i/>
        </w:rPr>
        <w:t>to which</w:t>
      </w:r>
      <w:r w:rsidR="00C10C48" w:rsidRPr="00AD2E5E">
        <w:rPr>
          <w:i/>
        </w:rPr>
        <w:t xml:space="preserve"> </w:t>
      </w:r>
      <w:r w:rsidRPr="00AD2E5E">
        <w:rPr>
          <w:i/>
        </w:rPr>
        <w:t>the following best practice COS approaches were illustrated.</w:t>
      </w:r>
      <w:r w:rsidRPr="00A54E43">
        <w:rPr>
          <w:i/>
        </w:rPr>
        <w:t xml:space="preserve"> </w:t>
      </w:r>
    </w:p>
    <w:tbl>
      <w:tblPr>
        <w:tblStyle w:val="TableGrid"/>
        <w:tblpPr w:leftFromText="180" w:rightFromText="180" w:vertAnchor="text" w:tblpX="144" w:tblpY="1"/>
        <w:tblOverlap w:val="never"/>
        <w:tblW w:w="0" w:type="auto"/>
        <w:tblBorders>
          <w:insideH w:val="none" w:sz="0" w:space="0" w:color="auto"/>
          <w:insideV w:val="none" w:sz="0" w:space="0" w:color="auto"/>
        </w:tblBorders>
        <w:shd w:val="clear" w:color="auto" w:fill="072543"/>
        <w:tblLayout w:type="fixed"/>
        <w:tblCellMar>
          <w:left w:w="115" w:type="dxa"/>
          <w:right w:w="115" w:type="dxa"/>
        </w:tblCellMar>
        <w:tblLook w:val="04A0" w:firstRow="1" w:lastRow="0" w:firstColumn="1" w:lastColumn="0" w:noHBand="0" w:noVBand="1"/>
      </w:tblPr>
      <w:tblGrid>
        <w:gridCol w:w="9360"/>
      </w:tblGrid>
      <w:tr w:rsidR="00CA3B31" w:rsidRPr="00FC70B6" w14:paraId="3039936F" w14:textId="77777777" w:rsidTr="006079D7">
        <w:trPr>
          <w:trHeight w:val="800"/>
        </w:trPr>
        <w:tc>
          <w:tcPr>
            <w:tcW w:w="9360" w:type="dxa"/>
            <w:shd w:val="clear" w:color="auto" w:fill="072543"/>
          </w:tcPr>
          <w:p w14:paraId="555164B9" w14:textId="77777777" w:rsidR="00CA3B31" w:rsidRDefault="00CA3B31" w:rsidP="00C61AE9">
            <w:pPr>
              <w:pStyle w:val="Heading2-2nd"/>
              <w:numPr>
                <w:ilvl w:val="0"/>
                <w:numId w:val="16"/>
              </w:numPr>
              <w:ind w:left="420" w:hanging="360"/>
            </w:pPr>
            <w:r>
              <w:t xml:space="preserve">Planning for the COS </w:t>
            </w:r>
            <w:r w:rsidRPr="00422CDF">
              <w:t>(based on the COS-TC</w:t>
            </w:r>
            <w:r>
              <w:t xml:space="preserve"> Toolkit checklist</w:t>
            </w:r>
            <w:r w:rsidRPr="00422CDF">
              <w:t>)</w:t>
            </w:r>
          </w:p>
          <w:p w14:paraId="2E91F38F" w14:textId="77777777" w:rsidR="00CA3B31" w:rsidRPr="007C3003" w:rsidRDefault="000D6479" w:rsidP="00B02D60">
            <w:pPr>
              <w:pStyle w:val="NoSpacing"/>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CA3B31">
              <w:rPr>
                <w:rFonts w:ascii="Calibri" w:hAnsi="Calibri" w:cs="Arial"/>
                <w:i/>
                <w:color w:val="FFFFFF" w:themeColor="background1"/>
                <w:sz w:val="18"/>
                <w:szCs w:val="18"/>
              </w:rPr>
              <w:t xml:space="preserve"> ‘</w:t>
            </w:r>
            <w:r w:rsidR="00B02D60">
              <w:rPr>
                <w:rFonts w:ascii="Calibri" w:hAnsi="Calibri" w:cs="Arial"/>
                <w:i/>
                <w:color w:val="FFFFFF" w:themeColor="background1"/>
                <w:sz w:val="18"/>
                <w:szCs w:val="18"/>
              </w:rPr>
              <w:t>N</w:t>
            </w:r>
            <w:r w:rsidR="00CA3B31" w:rsidRPr="00DE13B1">
              <w:rPr>
                <w:rFonts w:ascii="Calibri" w:hAnsi="Calibri" w:cs="Arial"/>
                <w:i/>
                <w:color w:val="FFFFFF" w:themeColor="background1"/>
                <w:sz w:val="18"/>
                <w:szCs w:val="18"/>
              </w:rPr>
              <w:t>o’ indicates that the practice is not observed</w:t>
            </w:r>
            <w:r w:rsidR="00B02D60">
              <w:rPr>
                <w:rFonts w:ascii="Calibri" w:hAnsi="Calibri" w:cs="Arial"/>
                <w:i/>
                <w:color w:val="FFFFFF" w:themeColor="background1"/>
                <w:sz w:val="18"/>
                <w:szCs w:val="18"/>
              </w:rPr>
              <w:t>,</w:t>
            </w:r>
            <w:r w:rsidR="00B02D60" w:rsidRPr="00DE13B1">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B02D60">
              <w:rPr>
                <w:rFonts w:ascii="Calibri" w:hAnsi="Calibri" w:cs="Arial"/>
                <w:i/>
                <w:color w:val="FFFFFF" w:themeColor="background1"/>
                <w:sz w:val="18"/>
                <w:szCs w:val="18"/>
              </w:rPr>
              <w:t>P</w:t>
            </w:r>
            <w:r w:rsidR="00B02D60" w:rsidRPr="00DE13B1">
              <w:rPr>
                <w:rFonts w:ascii="Calibri" w:hAnsi="Calibri" w:cs="Arial"/>
                <w:i/>
                <w:color w:val="FFFFFF" w:themeColor="background1"/>
                <w:sz w:val="18"/>
                <w:szCs w:val="18"/>
              </w:rPr>
              <w:t xml:space="preserve">artly’ </w:t>
            </w:r>
            <w:r w:rsidR="00CA3B31" w:rsidRPr="00DE13B1">
              <w:rPr>
                <w:rFonts w:ascii="Calibri" w:hAnsi="Calibri" w:cs="Arial"/>
                <w:i/>
                <w:color w:val="FFFFFF" w:themeColor="background1"/>
                <w:sz w:val="18"/>
                <w:szCs w:val="18"/>
              </w:rPr>
              <w:t>indicates that the practice is observed some of the time or some, but not all, of the practice is observed</w:t>
            </w:r>
            <w:r w:rsidR="00B02D60">
              <w:rPr>
                <w:rFonts w:ascii="Calibri" w:hAnsi="Calibri" w:cs="Arial"/>
                <w:i/>
                <w:color w:val="FFFFFF" w:themeColor="background1"/>
                <w:sz w:val="18"/>
                <w:szCs w:val="18"/>
              </w:rPr>
              <w:t>, and</w:t>
            </w:r>
            <w:r w:rsidR="00B02D60" w:rsidRPr="00DE13B1">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B02D60">
              <w:rPr>
                <w:rFonts w:ascii="Calibri" w:hAnsi="Calibri" w:cs="Arial"/>
                <w:i/>
                <w:color w:val="FFFFFF" w:themeColor="background1"/>
                <w:sz w:val="18"/>
                <w:szCs w:val="18"/>
              </w:rPr>
              <w:t>Y</w:t>
            </w:r>
            <w:r w:rsidR="00B02D60" w:rsidRPr="00DE13B1">
              <w:rPr>
                <w:rFonts w:ascii="Calibri" w:hAnsi="Calibri" w:cs="Arial"/>
                <w:i/>
                <w:color w:val="FFFFFF" w:themeColor="background1"/>
                <w:sz w:val="18"/>
                <w:szCs w:val="18"/>
              </w:rPr>
              <w:t xml:space="preserve">es’ </w:t>
            </w:r>
            <w:r w:rsidR="00CA3B31" w:rsidRPr="00DE13B1">
              <w:rPr>
                <w:rFonts w:ascii="Calibri" w:hAnsi="Calibri" w:cs="Arial"/>
                <w:i/>
                <w:color w:val="FFFFFF" w:themeColor="background1"/>
                <w:sz w:val="18"/>
                <w:szCs w:val="18"/>
              </w:rPr>
              <w:t>indicates</w:t>
            </w:r>
            <w:r w:rsidR="00C10C48">
              <w:rPr>
                <w:rFonts w:ascii="Calibri" w:hAnsi="Calibri" w:cs="Arial"/>
                <w:i/>
                <w:color w:val="FFFFFF" w:themeColor="background1"/>
                <w:sz w:val="18"/>
                <w:szCs w:val="18"/>
              </w:rPr>
              <w:t xml:space="preserve"> that</w:t>
            </w:r>
            <w:r w:rsidR="00CA3B31" w:rsidRPr="00DE13B1">
              <w:rPr>
                <w:rFonts w:ascii="Calibri" w:hAnsi="Calibri" w:cs="Arial"/>
                <w:i/>
                <w:color w:val="FFFFFF" w:themeColor="background1"/>
                <w:sz w:val="18"/>
                <w:szCs w:val="18"/>
              </w:rPr>
              <w:t xml:space="preserve"> the practice is fully observed most or all of the time.</w:t>
            </w:r>
          </w:p>
        </w:tc>
      </w:tr>
    </w:tbl>
    <w:tbl>
      <w:tblPr>
        <w:tblStyle w:val="TableGrid"/>
        <w:tblW w:w="9360" w:type="dxa"/>
        <w:tblInd w:w="144" w:type="dxa"/>
        <w:tblLayout w:type="fixed"/>
        <w:tblCellMar>
          <w:left w:w="115" w:type="dxa"/>
          <w:right w:w="115" w:type="dxa"/>
        </w:tblCellMar>
        <w:tblLook w:val="0680" w:firstRow="0" w:lastRow="0" w:firstColumn="1" w:lastColumn="0" w:noHBand="1" w:noVBand="1"/>
      </w:tblPr>
      <w:tblGrid>
        <w:gridCol w:w="7632"/>
        <w:gridCol w:w="576"/>
        <w:gridCol w:w="576"/>
        <w:gridCol w:w="576"/>
      </w:tblGrid>
      <w:tr w:rsidR="00CA3B31" w:rsidRPr="00631C55" w14:paraId="2791B237" w14:textId="77777777" w:rsidTr="006079D7">
        <w:tc>
          <w:tcPr>
            <w:tcW w:w="7632" w:type="dxa"/>
            <w:shd w:val="clear" w:color="auto" w:fill="56A0D3"/>
            <w:vAlign w:val="center"/>
          </w:tcPr>
          <w:p w14:paraId="2BD9E50A" w14:textId="77777777" w:rsidR="00CA3B31" w:rsidRPr="007C3003" w:rsidRDefault="00CA3B31" w:rsidP="006079D7">
            <w:pPr>
              <w:jc w:val="center"/>
              <w:rPr>
                <w:rFonts w:ascii="Calibri" w:hAnsi="Calibri" w:cs="Arial"/>
                <w:b/>
                <w:color w:val="FFFFFF" w:themeColor="background1"/>
                <w:sz w:val="18"/>
                <w:szCs w:val="18"/>
              </w:rPr>
            </w:pPr>
            <w:r w:rsidRPr="00DE13B1">
              <w:rPr>
                <w:rFonts w:ascii="Calibri" w:hAnsi="Calibri" w:cs="Arial"/>
                <w:b/>
                <w:color w:val="FFFFFF" w:themeColor="background1"/>
                <w:sz w:val="18"/>
                <w:szCs w:val="18"/>
              </w:rPr>
              <w:t>Quality Practice</w:t>
            </w:r>
          </w:p>
        </w:tc>
        <w:tc>
          <w:tcPr>
            <w:tcW w:w="576" w:type="dxa"/>
            <w:shd w:val="clear" w:color="auto" w:fill="56A0D3"/>
            <w:vAlign w:val="center"/>
          </w:tcPr>
          <w:p w14:paraId="613470B2" w14:textId="77777777" w:rsidR="00CA3B31" w:rsidRPr="00DE13B1" w:rsidRDefault="00CA3B31" w:rsidP="006079D7">
            <w:pPr>
              <w:ind w:right="-108" w:hanging="108"/>
              <w:jc w:val="center"/>
              <w:rPr>
                <w:rFonts w:ascii="Calibri" w:hAnsi="Calibri" w:cs="Arial"/>
                <w:b/>
                <w:color w:val="FFFFFF" w:themeColor="background1"/>
                <w:sz w:val="16"/>
                <w:szCs w:val="16"/>
              </w:rPr>
            </w:pPr>
            <w:r w:rsidRPr="00DE13B1">
              <w:rPr>
                <w:rFonts w:ascii="Calibri" w:hAnsi="Calibri" w:cs="Arial"/>
                <w:b/>
                <w:color w:val="FFFFFF" w:themeColor="background1"/>
                <w:sz w:val="16"/>
                <w:szCs w:val="16"/>
              </w:rPr>
              <w:t>No</w:t>
            </w:r>
          </w:p>
        </w:tc>
        <w:tc>
          <w:tcPr>
            <w:tcW w:w="576" w:type="dxa"/>
            <w:shd w:val="clear" w:color="auto" w:fill="56A0D3"/>
            <w:vAlign w:val="center"/>
          </w:tcPr>
          <w:p w14:paraId="33D4421E" w14:textId="77777777" w:rsidR="00CA3B31" w:rsidRPr="00DE13B1" w:rsidRDefault="00CA3B31" w:rsidP="006079D7">
            <w:pPr>
              <w:ind w:right="-108" w:hanging="108"/>
              <w:jc w:val="center"/>
              <w:rPr>
                <w:rFonts w:ascii="Calibri" w:hAnsi="Calibri" w:cs="Arial"/>
                <w:b/>
                <w:color w:val="FFFFFF" w:themeColor="background1"/>
                <w:sz w:val="16"/>
                <w:szCs w:val="16"/>
              </w:rPr>
            </w:pPr>
            <w:r w:rsidRPr="00DE13B1">
              <w:rPr>
                <w:rFonts w:ascii="Calibri" w:hAnsi="Calibri" w:cs="Arial"/>
                <w:b/>
                <w:color w:val="FFFFFF" w:themeColor="background1"/>
                <w:sz w:val="16"/>
                <w:szCs w:val="16"/>
              </w:rPr>
              <w:t>Partly</w:t>
            </w:r>
          </w:p>
        </w:tc>
        <w:tc>
          <w:tcPr>
            <w:tcW w:w="576" w:type="dxa"/>
            <w:shd w:val="clear" w:color="auto" w:fill="56A0D3"/>
            <w:vAlign w:val="center"/>
          </w:tcPr>
          <w:p w14:paraId="70F9507D" w14:textId="77777777" w:rsidR="00CA3B31" w:rsidRPr="00DE13B1" w:rsidRDefault="00CA3B31" w:rsidP="006079D7">
            <w:pPr>
              <w:ind w:right="-108" w:hanging="108"/>
              <w:jc w:val="center"/>
              <w:rPr>
                <w:rFonts w:ascii="Calibri" w:hAnsi="Calibri" w:cs="Arial"/>
                <w:b/>
                <w:color w:val="FFFFFF" w:themeColor="background1"/>
                <w:sz w:val="16"/>
                <w:szCs w:val="16"/>
              </w:rPr>
            </w:pPr>
            <w:r w:rsidRPr="00DE13B1">
              <w:rPr>
                <w:rFonts w:ascii="Calibri" w:hAnsi="Calibri" w:cs="Arial"/>
                <w:b/>
                <w:color w:val="FFFFFF" w:themeColor="background1"/>
                <w:sz w:val="16"/>
                <w:szCs w:val="16"/>
              </w:rPr>
              <w:t>Yes</w:t>
            </w:r>
          </w:p>
        </w:tc>
      </w:tr>
      <w:tr w:rsidR="00CA3B31" w:rsidRPr="00631C55" w14:paraId="732B07F0" w14:textId="77777777" w:rsidTr="006079D7">
        <w:tc>
          <w:tcPr>
            <w:tcW w:w="7632" w:type="dxa"/>
          </w:tcPr>
          <w:p w14:paraId="1B6EA38D" w14:textId="77777777" w:rsidR="00CA3B31" w:rsidRPr="00631C55" w:rsidRDefault="00CA3B31" w:rsidP="00C10C48">
            <w:pPr>
              <w:pStyle w:val="Table-Text10pt"/>
              <w:numPr>
                <w:ilvl w:val="0"/>
                <w:numId w:val="12"/>
              </w:numPr>
              <w:ind w:left="288" w:hanging="288"/>
            </w:pPr>
            <w:r w:rsidRPr="00631C55">
              <w:t xml:space="preserve">Providers review COS background information, including the meaning of the </w:t>
            </w:r>
            <w:r w:rsidR="00C10C48">
              <w:t xml:space="preserve">three </w:t>
            </w:r>
            <w:r w:rsidRPr="00631C55">
              <w:t xml:space="preserve">outcomes, the rating criteria, the decision tree, the descriptor statements, and </w:t>
            </w:r>
            <w:r w:rsidR="00681DFC">
              <w:t xml:space="preserve">the </w:t>
            </w:r>
            <w:r w:rsidRPr="00631C55">
              <w:t xml:space="preserve">COS process </w:t>
            </w:r>
            <w:r w:rsidRPr="00E5142A">
              <w:rPr>
                <w:i/>
              </w:rPr>
              <w:t>(as needed)</w:t>
            </w:r>
            <w:r w:rsidRPr="00631C55">
              <w:t>.</w:t>
            </w:r>
          </w:p>
        </w:tc>
        <w:tc>
          <w:tcPr>
            <w:tcW w:w="576" w:type="dxa"/>
            <w:shd w:val="clear" w:color="auto" w:fill="D9D9D9"/>
            <w:vAlign w:val="center"/>
          </w:tcPr>
          <w:p w14:paraId="7E851B34"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5371A8EE" w14:textId="77777777" w:rsidR="00CA3B31" w:rsidRPr="00631C55" w:rsidRDefault="00CA3B31" w:rsidP="006079D7">
            <w:pPr>
              <w:pStyle w:val="Table-Text10pt"/>
              <w:jc w:val="center"/>
            </w:pPr>
          </w:p>
        </w:tc>
        <w:tc>
          <w:tcPr>
            <w:tcW w:w="576" w:type="dxa"/>
            <w:shd w:val="clear" w:color="auto" w:fill="D9D9D9"/>
            <w:vAlign w:val="center"/>
          </w:tcPr>
          <w:p w14:paraId="4A6A82DC" w14:textId="77777777" w:rsidR="00CA3B31" w:rsidRPr="00631C55" w:rsidRDefault="00CA3B31" w:rsidP="006079D7">
            <w:pPr>
              <w:pStyle w:val="Table-Text10pt"/>
              <w:jc w:val="center"/>
            </w:pPr>
          </w:p>
        </w:tc>
      </w:tr>
      <w:tr w:rsidR="00CA3B31" w:rsidRPr="00631C55" w14:paraId="31500882" w14:textId="77777777" w:rsidTr="006079D7">
        <w:tc>
          <w:tcPr>
            <w:tcW w:w="7632" w:type="dxa"/>
          </w:tcPr>
          <w:p w14:paraId="54DC701B" w14:textId="77777777" w:rsidR="00CA3B31" w:rsidRPr="00631C55" w:rsidRDefault="00CA3B31" w:rsidP="00C61AE9">
            <w:pPr>
              <w:pStyle w:val="Table-Text10pt"/>
              <w:numPr>
                <w:ilvl w:val="0"/>
                <w:numId w:val="12"/>
              </w:numPr>
              <w:ind w:left="288" w:hanging="288"/>
            </w:pPr>
            <w:r w:rsidRPr="00631C55">
              <w:t xml:space="preserve">Providers </w:t>
            </w:r>
            <w:r w:rsidRPr="00631C55">
              <w:rPr>
                <w:b/>
              </w:rPr>
              <w:t>review age-expected growth and development</w:t>
            </w:r>
            <w:r w:rsidRPr="00631C55">
              <w:t xml:space="preserve"> for the age of the child </w:t>
            </w:r>
            <w:r w:rsidRPr="00631C55">
              <w:rPr>
                <w:i/>
              </w:rPr>
              <w:t>(as needed).</w:t>
            </w:r>
          </w:p>
        </w:tc>
        <w:tc>
          <w:tcPr>
            <w:tcW w:w="576" w:type="dxa"/>
            <w:shd w:val="clear" w:color="auto" w:fill="D9D9D9"/>
            <w:vAlign w:val="center"/>
          </w:tcPr>
          <w:p w14:paraId="27C5A7A2"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64BCB3F0" w14:textId="77777777" w:rsidR="00CA3B31" w:rsidRPr="00631C55" w:rsidRDefault="00CA3B31" w:rsidP="006079D7">
            <w:pPr>
              <w:pStyle w:val="Table-Text10pt"/>
              <w:jc w:val="center"/>
            </w:pPr>
          </w:p>
        </w:tc>
        <w:tc>
          <w:tcPr>
            <w:tcW w:w="576" w:type="dxa"/>
            <w:shd w:val="clear" w:color="auto" w:fill="D9D9D9"/>
            <w:vAlign w:val="center"/>
          </w:tcPr>
          <w:p w14:paraId="364FDFF8" w14:textId="77777777" w:rsidR="00CA3B31" w:rsidRPr="00631C55" w:rsidRDefault="00CA3B31" w:rsidP="006079D7">
            <w:pPr>
              <w:pStyle w:val="Table-Text10pt"/>
              <w:jc w:val="center"/>
            </w:pPr>
          </w:p>
        </w:tc>
      </w:tr>
      <w:tr w:rsidR="00CA3B31" w:rsidRPr="00631C55" w14:paraId="1F5F614E" w14:textId="77777777" w:rsidTr="006079D7">
        <w:tc>
          <w:tcPr>
            <w:tcW w:w="7632" w:type="dxa"/>
          </w:tcPr>
          <w:p w14:paraId="66632DC7" w14:textId="77777777" w:rsidR="00CA3B31" w:rsidRPr="00631C55" w:rsidRDefault="00CA3B31" w:rsidP="00C61AE9">
            <w:pPr>
              <w:pStyle w:val="Table-Text10pt"/>
              <w:numPr>
                <w:ilvl w:val="0"/>
                <w:numId w:val="12"/>
              </w:numPr>
              <w:ind w:left="288" w:hanging="288"/>
            </w:pPr>
            <w:r w:rsidRPr="00631C55">
              <w:t xml:space="preserve">Providers ensure that </w:t>
            </w:r>
            <w:r w:rsidRPr="00631C55">
              <w:rPr>
                <w:b/>
              </w:rPr>
              <w:t>multiple sources of information</w:t>
            </w:r>
            <w:r w:rsidRPr="00631C55">
              <w:t xml:space="preserve"> about the child’s functioning are available for review </w:t>
            </w:r>
            <w:r w:rsidRPr="00631C55">
              <w:rPr>
                <w:i/>
              </w:rPr>
              <w:t xml:space="preserve">(e.g., parent report, child care provider, observation, evaluation, progress reports, and specialists, </w:t>
            </w:r>
            <w:r w:rsidR="00681DFC">
              <w:rPr>
                <w:i/>
              </w:rPr>
              <w:t xml:space="preserve">and </w:t>
            </w:r>
            <w:r w:rsidRPr="00631C55">
              <w:rPr>
                <w:i/>
              </w:rPr>
              <w:t>others who know the child)</w:t>
            </w:r>
            <w:r w:rsidRPr="00631C55">
              <w:t>.</w:t>
            </w:r>
          </w:p>
        </w:tc>
        <w:tc>
          <w:tcPr>
            <w:tcW w:w="576" w:type="dxa"/>
            <w:shd w:val="clear" w:color="auto" w:fill="D9D9D9"/>
            <w:vAlign w:val="center"/>
          </w:tcPr>
          <w:p w14:paraId="05E0213C"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0267AA88" w14:textId="77777777" w:rsidR="00CA3B31" w:rsidRPr="00631C55" w:rsidRDefault="00CA3B31" w:rsidP="006079D7">
            <w:pPr>
              <w:pStyle w:val="Table-Text10pt"/>
              <w:jc w:val="center"/>
            </w:pPr>
          </w:p>
        </w:tc>
        <w:tc>
          <w:tcPr>
            <w:tcW w:w="576" w:type="dxa"/>
            <w:shd w:val="clear" w:color="auto" w:fill="D9D9D9"/>
            <w:vAlign w:val="center"/>
          </w:tcPr>
          <w:p w14:paraId="5E05CB91" w14:textId="77777777" w:rsidR="00CA3B31" w:rsidRPr="00631C55" w:rsidRDefault="00CA3B31" w:rsidP="006079D7">
            <w:pPr>
              <w:pStyle w:val="Table-Text10pt"/>
              <w:jc w:val="center"/>
            </w:pPr>
          </w:p>
        </w:tc>
      </w:tr>
      <w:tr w:rsidR="00CA3B31" w:rsidRPr="00631C55" w14:paraId="2E0BAA47" w14:textId="77777777" w:rsidTr="006079D7">
        <w:tc>
          <w:tcPr>
            <w:tcW w:w="7632" w:type="dxa"/>
          </w:tcPr>
          <w:p w14:paraId="2924BFD5" w14:textId="77777777" w:rsidR="00CA3B31" w:rsidRPr="00631C55" w:rsidRDefault="00CA3B31" w:rsidP="00681DFC">
            <w:pPr>
              <w:pStyle w:val="Table-Text10pt"/>
              <w:numPr>
                <w:ilvl w:val="0"/>
                <w:numId w:val="12"/>
              </w:numPr>
              <w:ind w:left="288" w:hanging="288"/>
            </w:pPr>
            <w:r w:rsidRPr="00631C55">
              <w:t xml:space="preserve">Providers confirm there is information about the child’s functioning for each of the </w:t>
            </w:r>
            <w:r w:rsidR="00681DFC">
              <w:rPr>
                <w:b/>
              </w:rPr>
              <w:t>three</w:t>
            </w:r>
            <w:r w:rsidR="00681DFC" w:rsidRPr="00631C55">
              <w:rPr>
                <w:b/>
              </w:rPr>
              <w:t xml:space="preserve"> </w:t>
            </w:r>
            <w:r w:rsidRPr="00631C55">
              <w:rPr>
                <w:b/>
              </w:rPr>
              <w:t xml:space="preserve">child outcomes. </w:t>
            </w:r>
          </w:p>
        </w:tc>
        <w:tc>
          <w:tcPr>
            <w:tcW w:w="576" w:type="dxa"/>
            <w:shd w:val="clear" w:color="auto" w:fill="D9D9D9"/>
            <w:vAlign w:val="center"/>
          </w:tcPr>
          <w:p w14:paraId="01E027B3"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0F5F9EED" w14:textId="77777777" w:rsidR="00CA3B31" w:rsidRPr="00631C55" w:rsidRDefault="00CA3B31" w:rsidP="006079D7">
            <w:pPr>
              <w:pStyle w:val="Table-Text10pt"/>
              <w:jc w:val="center"/>
            </w:pPr>
          </w:p>
        </w:tc>
        <w:tc>
          <w:tcPr>
            <w:tcW w:w="576" w:type="dxa"/>
            <w:shd w:val="clear" w:color="auto" w:fill="D9D9D9"/>
            <w:vAlign w:val="center"/>
          </w:tcPr>
          <w:p w14:paraId="6260939C" w14:textId="77777777" w:rsidR="00CA3B31" w:rsidRPr="00631C55" w:rsidRDefault="00CA3B31" w:rsidP="006079D7">
            <w:pPr>
              <w:pStyle w:val="Table-Text10pt"/>
              <w:jc w:val="center"/>
            </w:pPr>
          </w:p>
        </w:tc>
      </w:tr>
      <w:tr w:rsidR="00CA3B31" w:rsidRPr="00631C55" w14:paraId="29834356" w14:textId="77777777" w:rsidTr="006079D7">
        <w:tc>
          <w:tcPr>
            <w:tcW w:w="7632" w:type="dxa"/>
          </w:tcPr>
          <w:p w14:paraId="10904122" w14:textId="77777777" w:rsidR="00CA3B31" w:rsidRPr="00631C55" w:rsidRDefault="00CA3B31" w:rsidP="00C61AE9">
            <w:pPr>
              <w:pStyle w:val="Table-Text10pt"/>
              <w:numPr>
                <w:ilvl w:val="0"/>
                <w:numId w:val="12"/>
              </w:numPr>
              <w:ind w:left="288" w:hanging="288"/>
            </w:pPr>
            <w:r w:rsidRPr="00631C55">
              <w:t xml:space="preserve">Providers </w:t>
            </w:r>
            <w:r>
              <w:t xml:space="preserve">confirm that there is </w:t>
            </w:r>
            <w:r w:rsidRPr="00631C55">
              <w:t xml:space="preserve">information about the child’s </w:t>
            </w:r>
            <w:r w:rsidRPr="00631C55">
              <w:rPr>
                <w:b/>
              </w:rPr>
              <w:t>current</w:t>
            </w:r>
            <w:r w:rsidRPr="00631C55">
              <w:t xml:space="preserve"> functioning </w:t>
            </w:r>
            <w:r w:rsidRPr="00631C55">
              <w:rPr>
                <w:b/>
              </w:rPr>
              <w:t>across settings and situations</w:t>
            </w:r>
            <w:r w:rsidRPr="00631C55">
              <w:t>.</w:t>
            </w:r>
            <w:r>
              <w:t xml:space="preserve"> </w:t>
            </w:r>
          </w:p>
        </w:tc>
        <w:tc>
          <w:tcPr>
            <w:tcW w:w="576" w:type="dxa"/>
            <w:shd w:val="clear" w:color="auto" w:fill="D9D9D9"/>
            <w:vAlign w:val="center"/>
          </w:tcPr>
          <w:p w14:paraId="091F78F1"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176F62E3" w14:textId="77777777" w:rsidR="00CA3B31" w:rsidRPr="00631C55" w:rsidRDefault="00CA3B31" w:rsidP="006079D7">
            <w:pPr>
              <w:pStyle w:val="Table-Text10pt"/>
              <w:jc w:val="center"/>
            </w:pPr>
          </w:p>
        </w:tc>
        <w:tc>
          <w:tcPr>
            <w:tcW w:w="576" w:type="dxa"/>
            <w:shd w:val="clear" w:color="auto" w:fill="D9D9D9"/>
            <w:vAlign w:val="center"/>
          </w:tcPr>
          <w:p w14:paraId="27314DD2" w14:textId="77777777" w:rsidR="00CA3B31" w:rsidRPr="00631C55" w:rsidRDefault="00CA3B31" w:rsidP="006079D7">
            <w:pPr>
              <w:pStyle w:val="Table-Text10pt"/>
              <w:jc w:val="center"/>
            </w:pPr>
          </w:p>
        </w:tc>
      </w:tr>
      <w:tr w:rsidR="00CA3B31" w:rsidRPr="00631C55" w14:paraId="3EF79049" w14:textId="77777777" w:rsidTr="006079D7">
        <w:tc>
          <w:tcPr>
            <w:tcW w:w="7632" w:type="dxa"/>
          </w:tcPr>
          <w:p w14:paraId="2BBB101D" w14:textId="77777777" w:rsidR="00CA3B31" w:rsidRPr="00631C55" w:rsidRDefault="00CA3B31" w:rsidP="00681DFC">
            <w:pPr>
              <w:pStyle w:val="Table-Text10pt"/>
              <w:numPr>
                <w:ilvl w:val="0"/>
                <w:numId w:val="12"/>
              </w:numPr>
              <w:ind w:left="288" w:hanging="288"/>
            </w:pPr>
            <w:r w:rsidRPr="00631C55">
              <w:t xml:space="preserve">Providers consider the child’s functioning in terms of </w:t>
            </w:r>
            <w:r w:rsidRPr="00631C55">
              <w:rPr>
                <w:b/>
              </w:rPr>
              <w:t>AE-IF-F</w:t>
            </w:r>
            <w:r w:rsidRPr="00631C55">
              <w:t xml:space="preserve"> with reference to </w:t>
            </w:r>
            <w:r w:rsidRPr="00631C55">
              <w:rPr>
                <w:b/>
              </w:rPr>
              <w:t>age-anchoring</w:t>
            </w:r>
            <w:r w:rsidRPr="00631C55">
              <w:t xml:space="preserve"> tools and resources. </w:t>
            </w:r>
            <w:r w:rsidRPr="00631C55">
              <w:rPr>
                <w:i/>
              </w:rPr>
              <w:t>(AE age-expected, IF-immediate foundational</w:t>
            </w:r>
            <w:r w:rsidR="00681DFC">
              <w:rPr>
                <w:i/>
              </w:rPr>
              <w:t>,</w:t>
            </w:r>
            <w:r w:rsidRPr="00631C55">
              <w:rPr>
                <w:i/>
              </w:rPr>
              <w:t xml:space="preserve"> F-foundational)</w:t>
            </w:r>
          </w:p>
        </w:tc>
        <w:tc>
          <w:tcPr>
            <w:tcW w:w="576" w:type="dxa"/>
            <w:shd w:val="clear" w:color="auto" w:fill="D9D9D9"/>
            <w:vAlign w:val="center"/>
          </w:tcPr>
          <w:p w14:paraId="4265E228"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59A1E628" w14:textId="77777777" w:rsidR="00CA3B31" w:rsidRPr="00631C55" w:rsidRDefault="00CA3B31" w:rsidP="006079D7">
            <w:pPr>
              <w:pStyle w:val="Table-Text10pt"/>
              <w:jc w:val="center"/>
            </w:pPr>
          </w:p>
        </w:tc>
        <w:tc>
          <w:tcPr>
            <w:tcW w:w="576" w:type="dxa"/>
            <w:shd w:val="clear" w:color="auto" w:fill="D9D9D9"/>
            <w:vAlign w:val="center"/>
          </w:tcPr>
          <w:p w14:paraId="33076D44" w14:textId="77777777" w:rsidR="00CA3B31" w:rsidRPr="00631C55" w:rsidRDefault="00CA3B31" w:rsidP="006079D7">
            <w:pPr>
              <w:pStyle w:val="Table-Text10pt"/>
              <w:jc w:val="center"/>
            </w:pPr>
          </w:p>
        </w:tc>
      </w:tr>
      <w:tr w:rsidR="00CA3B31" w:rsidRPr="00631C55" w14:paraId="498945BC" w14:textId="77777777" w:rsidTr="006079D7">
        <w:tc>
          <w:tcPr>
            <w:tcW w:w="7632" w:type="dxa"/>
          </w:tcPr>
          <w:p w14:paraId="3A671E68" w14:textId="77777777" w:rsidR="00CA3B31" w:rsidRPr="00631C55" w:rsidRDefault="00CA3B31" w:rsidP="00C61AE9">
            <w:pPr>
              <w:pStyle w:val="Table-Text10pt"/>
              <w:numPr>
                <w:ilvl w:val="0"/>
                <w:numId w:val="12"/>
              </w:numPr>
              <w:ind w:left="288" w:hanging="288"/>
            </w:pPr>
            <w:r w:rsidRPr="00CC5AB0">
              <w:t>Providers review plans for sharing information about the COS and how to engage the family in the COS decision-making process.</w:t>
            </w:r>
          </w:p>
        </w:tc>
        <w:tc>
          <w:tcPr>
            <w:tcW w:w="576" w:type="dxa"/>
            <w:shd w:val="clear" w:color="auto" w:fill="D9D9D9"/>
            <w:vAlign w:val="center"/>
          </w:tcPr>
          <w:p w14:paraId="2106461D" w14:textId="77777777" w:rsidR="00CA3B31" w:rsidRPr="00631C55" w:rsidRDefault="00CA3B31" w:rsidP="006079D7">
            <w:pPr>
              <w:pStyle w:val="Table-Text10pt"/>
              <w:jc w:val="center"/>
            </w:pPr>
          </w:p>
        </w:tc>
        <w:tc>
          <w:tcPr>
            <w:tcW w:w="576" w:type="dxa"/>
            <w:shd w:val="clear" w:color="auto" w:fill="D9D9D9" w:themeFill="background1" w:themeFillShade="D9"/>
            <w:vAlign w:val="center"/>
          </w:tcPr>
          <w:p w14:paraId="08BC8135" w14:textId="77777777" w:rsidR="00CA3B31" w:rsidRPr="00631C55" w:rsidRDefault="00CA3B31" w:rsidP="006079D7">
            <w:pPr>
              <w:pStyle w:val="Table-Text10pt"/>
              <w:jc w:val="center"/>
            </w:pPr>
          </w:p>
        </w:tc>
        <w:tc>
          <w:tcPr>
            <w:tcW w:w="576" w:type="dxa"/>
            <w:shd w:val="clear" w:color="auto" w:fill="D9D9D9"/>
            <w:vAlign w:val="center"/>
          </w:tcPr>
          <w:p w14:paraId="42B58A59" w14:textId="77777777" w:rsidR="00CA3B31" w:rsidRPr="00631C55" w:rsidRDefault="00CA3B31" w:rsidP="006079D7">
            <w:pPr>
              <w:pStyle w:val="Table-Text10pt"/>
              <w:jc w:val="center"/>
            </w:pPr>
          </w:p>
        </w:tc>
      </w:tr>
    </w:tbl>
    <w:p w14:paraId="32450920" w14:textId="77777777" w:rsidR="00CA3B31" w:rsidRDefault="00CA3B31" w:rsidP="00CA3B31">
      <w:pPr>
        <w:pStyle w:val="BodyTextNoIndent"/>
        <w:spacing w:before="360" w:after="360"/>
        <w:rPr>
          <w:b/>
        </w:rPr>
      </w:pPr>
    </w:p>
    <w:p w14:paraId="1D7BE393" w14:textId="77777777" w:rsidR="00CA3B31" w:rsidRDefault="00CA3B31" w:rsidP="00CA3B31">
      <w:pPr>
        <w:spacing w:after="160" w:line="259" w:lineRule="auto"/>
        <w:rPr>
          <w:b/>
        </w:rPr>
      </w:pPr>
      <w:r>
        <w:rPr>
          <w:b/>
        </w:rPr>
        <w:br w:type="page"/>
      </w:r>
    </w:p>
    <w:p w14:paraId="34D634CD" w14:textId="77777777" w:rsidR="00CA3B31" w:rsidRPr="00B87E79" w:rsidRDefault="00CA3B31" w:rsidP="00CA3B31">
      <w:pPr>
        <w:pStyle w:val="BodyTextNoIndent"/>
        <w:spacing w:before="360" w:after="360"/>
      </w:pPr>
      <w:r>
        <w:rPr>
          <w:b/>
        </w:rPr>
        <w:t xml:space="preserve">Background-Explaining the COS Process. </w:t>
      </w:r>
      <w:r>
        <w:t>The service coordinator called the family to discuss the purpose of the upcoming meeting:</w:t>
      </w:r>
      <w:r w:rsidRPr="007771D4">
        <w:t xml:space="preserve"> to develop an Individualized Family Service Plan (IFSP) to support Lily and </w:t>
      </w:r>
      <w:r>
        <w:t>her</w:t>
      </w:r>
      <w:r w:rsidRPr="007771D4">
        <w:t xml:space="preserve"> family.</w:t>
      </w:r>
      <w:r>
        <w:t xml:space="preserve"> </w:t>
      </w:r>
      <w:r w:rsidRPr="007771D4">
        <w:t>She indicated that, “</w:t>
      </w:r>
      <w:r w:rsidR="00F32B39">
        <w:t>W</w:t>
      </w:r>
      <w:r w:rsidRPr="007771D4">
        <w:t xml:space="preserve">e will also </w:t>
      </w:r>
      <w:r w:rsidR="007531EF">
        <w:t xml:space="preserve">have to </w:t>
      </w:r>
      <w:r w:rsidRPr="007771D4">
        <w:t>come up with a rating of Lily’s functional skills to decide the extent to which Lily display</w:t>
      </w:r>
      <w:r>
        <w:t>s</w:t>
      </w:r>
      <w:r w:rsidRPr="007771D4">
        <w:t xml:space="preserve"> behaviors and skills expected for her age related to each </w:t>
      </w:r>
      <w:r>
        <w:t xml:space="preserve">of the three </w:t>
      </w:r>
      <w:r w:rsidRPr="007771D4">
        <w:t>functional outcome</w:t>
      </w:r>
      <w:r>
        <w:t>s</w:t>
      </w:r>
      <w:r w:rsidRPr="007771D4">
        <w:t>.</w:t>
      </w:r>
      <w:r>
        <w:t xml:space="preserve"> </w:t>
      </w:r>
      <w:r w:rsidRPr="007771D4">
        <w:t>This entry data rating is a requirement for our federal reporting.”</w:t>
      </w:r>
      <w:r>
        <w:t xml:space="preserve"> The family </w:t>
      </w:r>
      <w:r w:rsidRPr="00B87E79">
        <w:t xml:space="preserve">expressed an understanding of the information about the child outcomes that was shared earlier. </w:t>
      </w:r>
    </w:p>
    <w:p w14:paraId="18B4715E" w14:textId="77777777" w:rsidR="00CA3B31" w:rsidRDefault="00CA3B31" w:rsidP="00CA3B31">
      <w:pPr>
        <w:pStyle w:val="BodyTextNoIndent"/>
        <w:spacing w:after="240"/>
        <w:rPr>
          <w:i/>
        </w:rPr>
      </w:pPr>
      <w:r w:rsidRPr="00AD2E5E">
        <w:rPr>
          <w:i/>
        </w:rPr>
        <w:t xml:space="preserve">After reading the section above, please rate the extent </w:t>
      </w:r>
      <w:r w:rsidR="00F32B39">
        <w:rPr>
          <w:i/>
        </w:rPr>
        <w:t>to which</w:t>
      </w:r>
      <w:r w:rsidR="00F32B39" w:rsidRPr="00AD2E5E">
        <w:rPr>
          <w:i/>
        </w:rPr>
        <w:t xml:space="preserve"> </w:t>
      </w:r>
      <w:r w:rsidRPr="00AD2E5E">
        <w:rPr>
          <w:i/>
        </w:rPr>
        <w:t>the following best practice COS approaches were illustrated.</w:t>
      </w:r>
      <w:r w:rsidRPr="00A54E43">
        <w:rPr>
          <w:i/>
        </w:rPr>
        <w:t xml:space="preserve"> </w:t>
      </w:r>
    </w:p>
    <w:tbl>
      <w:tblPr>
        <w:tblStyle w:val="TableGrid"/>
        <w:tblpPr w:leftFromText="180" w:rightFromText="180" w:vertAnchor="text" w:tblpX="144" w:tblpY="1"/>
        <w:tblOverlap w:val="never"/>
        <w:tblW w:w="0" w:type="auto"/>
        <w:tblBorders>
          <w:insideH w:val="none" w:sz="0" w:space="0" w:color="auto"/>
          <w:insideV w:val="none" w:sz="0" w:space="0" w:color="auto"/>
        </w:tblBorders>
        <w:shd w:val="clear" w:color="auto" w:fill="072543"/>
        <w:tblLayout w:type="fixed"/>
        <w:tblCellMar>
          <w:left w:w="115" w:type="dxa"/>
          <w:right w:w="115" w:type="dxa"/>
        </w:tblCellMar>
        <w:tblLook w:val="04A0" w:firstRow="1" w:lastRow="0" w:firstColumn="1" w:lastColumn="0" w:noHBand="0" w:noVBand="1"/>
      </w:tblPr>
      <w:tblGrid>
        <w:gridCol w:w="9360"/>
      </w:tblGrid>
      <w:tr w:rsidR="00CA3B31" w14:paraId="38655DC8" w14:textId="77777777" w:rsidTr="006079D7">
        <w:tc>
          <w:tcPr>
            <w:tcW w:w="9360" w:type="dxa"/>
            <w:shd w:val="clear" w:color="auto" w:fill="072543"/>
          </w:tcPr>
          <w:p w14:paraId="5D6DF545" w14:textId="77777777" w:rsidR="00CA3B31" w:rsidRDefault="00CA3B31" w:rsidP="00C61AE9">
            <w:pPr>
              <w:pStyle w:val="Heading2-2nd"/>
              <w:numPr>
                <w:ilvl w:val="0"/>
                <w:numId w:val="16"/>
              </w:numPr>
              <w:ind w:left="510" w:hanging="450"/>
            </w:pPr>
            <w:r w:rsidRPr="00235EF2">
              <w:t>Explaining the COS Process to Families</w:t>
            </w:r>
          </w:p>
          <w:p w14:paraId="5E6734E7" w14:textId="77777777" w:rsidR="00CA3B31" w:rsidRPr="00C33A80" w:rsidRDefault="000D6479" w:rsidP="00B02D60">
            <w:pPr>
              <w:pStyle w:val="NoSpacing"/>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066948">
              <w:rPr>
                <w:rFonts w:ascii="Calibri" w:hAnsi="Calibri" w:cs="Arial"/>
                <w:i/>
                <w:color w:val="FFFFFF" w:themeColor="background1"/>
                <w:sz w:val="18"/>
                <w:szCs w:val="18"/>
              </w:rPr>
              <w:t xml:space="preserve"> </w:t>
            </w:r>
            <w:r w:rsidR="00CA3B31">
              <w:rPr>
                <w:rFonts w:ascii="Calibri" w:hAnsi="Calibri" w:cs="Arial"/>
                <w:i/>
                <w:color w:val="FFFFFF" w:themeColor="background1"/>
                <w:sz w:val="18"/>
                <w:szCs w:val="18"/>
              </w:rPr>
              <w:t>‘</w:t>
            </w:r>
            <w:r w:rsidR="00066948">
              <w:rPr>
                <w:rFonts w:ascii="Calibri" w:hAnsi="Calibri" w:cs="Arial"/>
                <w:i/>
                <w:color w:val="FFFFFF" w:themeColor="background1"/>
                <w:sz w:val="18"/>
                <w:szCs w:val="18"/>
              </w:rPr>
              <w:t>N</w:t>
            </w:r>
            <w:r w:rsidR="00CA3B31" w:rsidRPr="00DE13B1">
              <w:rPr>
                <w:rFonts w:ascii="Calibri" w:hAnsi="Calibri" w:cs="Arial"/>
                <w:i/>
                <w:color w:val="FFFFFF" w:themeColor="background1"/>
                <w:sz w:val="18"/>
                <w:szCs w:val="18"/>
              </w:rPr>
              <w:t xml:space="preserve">o’ </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indicates that the practice is not observed</w:t>
            </w:r>
            <w:r w:rsidR="00B02D60">
              <w:rPr>
                <w:rFonts w:ascii="Calibri" w:hAnsi="Calibri" w:cs="Arial"/>
                <w:i/>
                <w:color w:val="FFFFFF" w:themeColor="background1"/>
                <w:sz w:val="18"/>
                <w:szCs w:val="18"/>
              </w:rPr>
              <w:t>,</w:t>
            </w:r>
            <w:r w:rsidR="00CA3B31" w:rsidRPr="00DE13B1">
              <w:rPr>
                <w:rFonts w:ascii="Calibri" w:hAnsi="Calibri" w:cs="Arial"/>
                <w:i/>
                <w:color w:val="FFFFFF" w:themeColor="background1"/>
                <w:sz w:val="18"/>
                <w:szCs w:val="18"/>
              </w:rPr>
              <w:t xml:space="preserve"> ‘</w:t>
            </w:r>
            <w:r w:rsidR="00066948">
              <w:rPr>
                <w:rFonts w:ascii="Calibri" w:hAnsi="Calibri" w:cs="Arial"/>
                <w:i/>
                <w:color w:val="FFFFFF" w:themeColor="background1"/>
                <w:sz w:val="18"/>
                <w:szCs w:val="18"/>
              </w:rPr>
              <w:t>P</w:t>
            </w:r>
            <w:r w:rsidR="00CA3B31" w:rsidRPr="00DE13B1">
              <w:rPr>
                <w:rFonts w:ascii="Calibri" w:hAnsi="Calibri" w:cs="Arial"/>
                <w:i/>
                <w:color w:val="FFFFFF" w:themeColor="background1"/>
                <w:sz w:val="18"/>
                <w:szCs w:val="18"/>
              </w:rPr>
              <w:t>artly’</w:t>
            </w:r>
            <w:r w:rsidR="00066948">
              <w:rPr>
                <w:rFonts w:ascii="Calibri" w:hAnsi="Calibri" w:cs="Arial"/>
                <w:i/>
                <w:color w:val="FFFFFF" w:themeColor="background1"/>
                <w:sz w:val="18"/>
                <w:szCs w:val="18"/>
              </w:rPr>
              <w:t xml:space="preserve"> to </w:t>
            </w:r>
            <w:r w:rsidR="00CA3B31" w:rsidRPr="00DE13B1">
              <w:rPr>
                <w:rFonts w:ascii="Calibri" w:hAnsi="Calibri" w:cs="Arial"/>
                <w:i/>
                <w:color w:val="FFFFFF" w:themeColor="background1"/>
                <w:sz w:val="18"/>
                <w:szCs w:val="18"/>
              </w:rPr>
              <w:t xml:space="preserve"> indicates that the practice is observed some of the time or some, but not all, of the practice is observed</w:t>
            </w:r>
            <w:r w:rsidR="00B02D60">
              <w:rPr>
                <w:rFonts w:ascii="Calibri" w:hAnsi="Calibri" w:cs="Arial"/>
                <w:i/>
                <w:color w:val="FFFFFF" w:themeColor="background1"/>
                <w:sz w:val="18"/>
                <w:szCs w:val="18"/>
              </w:rPr>
              <w:t xml:space="preserve">,, and </w:t>
            </w:r>
            <w:r w:rsidR="00066948" w:rsidRPr="00DE13B1">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066948">
              <w:rPr>
                <w:rFonts w:ascii="Calibri" w:hAnsi="Calibri" w:cs="Arial"/>
                <w:i/>
                <w:color w:val="FFFFFF" w:themeColor="background1"/>
                <w:sz w:val="18"/>
                <w:szCs w:val="18"/>
              </w:rPr>
              <w:t>Y</w:t>
            </w:r>
            <w:r w:rsidR="00066948" w:rsidRPr="00DE13B1">
              <w:rPr>
                <w:rFonts w:ascii="Calibri" w:hAnsi="Calibri" w:cs="Arial"/>
                <w:i/>
                <w:color w:val="FFFFFF" w:themeColor="background1"/>
                <w:sz w:val="18"/>
                <w:szCs w:val="18"/>
              </w:rPr>
              <w:t>es’</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 xml:space="preserve">indicates </w:t>
            </w:r>
            <w:r w:rsidR="00B02D60">
              <w:rPr>
                <w:rFonts w:ascii="Calibri" w:hAnsi="Calibri" w:cs="Arial"/>
                <w:i/>
                <w:color w:val="FFFFFF" w:themeColor="background1"/>
                <w:sz w:val="18"/>
                <w:szCs w:val="18"/>
              </w:rPr>
              <w:t xml:space="preserve">that </w:t>
            </w:r>
            <w:r w:rsidR="00CA3B31" w:rsidRPr="00DE13B1">
              <w:rPr>
                <w:rFonts w:ascii="Calibri" w:hAnsi="Calibri" w:cs="Arial"/>
                <w:i/>
                <w:color w:val="FFFFFF" w:themeColor="background1"/>
                <w:sz w:val="18"/>
                <w:szCs w:val="18"/>
              </w:rPr>
              <w:t>the practice is fully observed most or all of the time.</w:t>
            </w:r>
          </w:p>
        </w:tc>
      </w:tr>
    </w:tbl>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7560"/>
        <w:gridCol w:w="576"/>
        <w:gridCol w:w="622"/>
        <w:gridCol w:w="576"/>
      </w:tblGrid>
      <w:tr w:rsidR="00CA3B31" w:rsidRPr="00DE13B1" w14:paraId="45396E15" w14:textId="77777777" w:rsidTr="006079D7">
        <w:tc>
          <w:tcPr>
            <w:tcW w:w="7560" w:type="dxa"/>
            <w:shd w:val="clear" w:color="auto" w:fill="56A0D3"/>
            <w:vAlign w:val="center"/>
          </w:tcPr>
          <w:p w14:paraId="23CB8FA9" w14:textId="77777777" w:rsidR="00CA3B31" w:rsidRPr="00C33A80" w:rsidRDefault="00CA3B31" w:rsidP="006079D7">
            <w:pPr>
              <w:jc w:val="center"/>
              <w:rPr>
                <w:rFonts w:ascii="Calibri" w:eastAsia="Calibri" w:hAnsi="Calibri" w:cs="Arial"/>
                <w:b/>
                <w:color w:val="FFFFFF" w:themeColor="background1"/>
                <w:sz w:val="18"/>
                <w:szCs w:val="18"/>
              </w:rPr>
            </w:pPr>
            <w:r w:rsidRPr="00DE13B1">
              <w:rPr>
                <w:rFonts w:ascii="Calibri" w:eastAsia="Calibri" w:hAnsi="Calibri" w:cs="Arial"/>
                <w:b/>
                <w:color w:val="FFFFFF" w:themeColor="background1"/>
                <w:sz w:val="18"/>
                <w:szCs w:val="18"/>
              </w:rPr>
              <w:t>Quality Practice</w:t>
            </w:r>
          </w:p>
        </w:tc>
        <w:tc>
          <w:tcPr>
            <w:tcW w:w="576" w:type="dxa"/>
            <w:shd w:val="clear" w:color="auto" w:fill="56A0D3"/>
            <w:vAlign w:val="center"/>
          </w:tcPr>
          <w:p w14:paraId="5352FD3E" w14:textId="77777777" w:rsidR="00CA3B31" w:rsidRPr="00DE13B1" w:rsidRDefault="00CA3B31" w:rsidP="006079D7">
            <w:pPr>
              <w:jc w:val="center"/>
              <w:rPr>
                <w:b/>
                <w:color w:val="FFFFFF" w:themeColor="background1"/>
                <w:sz w:val="16"/>
                <w:szCs w:val="16"/>
              </w:rPr>
            </w:pPr>
            <w:r w:rsidRPr="00DE13B1">
              <w:rPr>
                <w:b/>
                <w:color w:val="FFFFFF" w:themeColor="background1"/>
                <w:sz w:val="16"/>
                <w:szCs w:val="16"/>
              </w:rPr>
              <w:t>No</w:t>
            </w:r>
          </w:p>
        </w:tc>
        <w:tc>
          <w:tcPr>
            <w:tcW w:w="622" w:type="dxa"/>
            <w:shd w:val="clear" w:color="auto" w:fill="56A0D3"/>
            <w:noWrap/>
            <w:vAlign w:val="center"/>
          </w:tcPr>
          <w:p w14:paraId="31CA0BDD" w14:textId="77777777" w:rsidR="00CA3B31" w:rsidRPr="00DE13B1" w:rsidRDefault="00CA3B31" w:rsidP="006079D7">
            <w:pPr>
              <w:jc w:val="center"/>
              <w:rPr>
                <w:b/>
                <w:color w:val="FFFFFF" w:themeColor="background1"/>
                <w:sz w:val="16"/>
                <w:szCs w:val="16"/>
              </w:rPr>
            </w:pPr>
            <w:r w:rsidRPr="00DE13B1">
              <w:rPr>
                <w:b/>
                <w:color w:val="FFFFFF" w:themeColor="background1"/>
                <w:sz w:val="16"/>
                <w:szCs w:val="16"/>
              </w:rPr>
              <w:t>Partly</w:t>
            </w:r>
          </w:p>
        </w:tc>
        <w:tc>
          <w:tcPr>
            <w:tcW w:w="576" w:type="dxa"/>
            <w:shd w:val="clear" w:color="auto" w:fill="56A0D3"/>
            <w:vAlign w:val="center"/>
          </w:tcPr>
          <w:p w14:paraId="2F35FD0B" w14:textId="77777777" w:rsidR="00CA3B31" w:rsidRPr="00DE13B1" w:rsidRDefault="00CA3B31" w:rsidP="006079D7">
            <w:pPr>
              <w:jc w:val="center"/>
              <w:rPr>
                <w:b/>
                <w:color w:val="FFFFFF" w:themeColor="background1"/>
                <w:sz w:val="16"/>
                <w:szCs w:val="16"/>
              </w:rPr>
            </w:pPr>
            <w:r w:rsidRPr="00DE13B1">
              <w:rPr>
                <w:b/>
                <w:color w:val="FFFFFF" w:themeColor="background1"/>
                <w:sz w:val="16"/>
                <w:szCs w:val="16"/>
              </w:rPr>
              <w:t>Yes</w:t>
            </w:r>
          </w:p>
        </w:tc>
      </w:tr>
      <w:tr w:rsidR="00CA3B31" w:rsidRPr="00235EF2" w14:paraId="7FE97692" w14:textId="77777777" w:rsidTr="006079D7">
        <w:tc>
          <w:tcPr>
            <w:tcW w:w="7560" w:type="dxa"/>
          </w:tcPr>
          <w:p w14:paraId="4740E25C" w14:textId="77777777" w:rsidR="00CA3B31" w:rsidRPr="00235EF2" w:rsidRDefault="00CA3B31" w:rsidP="00C61AE9">
            <w:pPr>
              <w:pStyle w:val="Table-Text10pt"/>
              <w:numPr>
                <w:ilvl w:val="0"/>
                <w:numId w:val="13"/>
              </w:numPr>
              <w:ind w:left="288" w:hanging="288"/>
            </w:pPr>
            <w:r w:rsidRPr="00235EF2">
              <w:t xml:space="preserve">Providers </w:t>
            </w:r>
            <w:r w:rsidRPr="00235EF2">
              <w:rPr>
                <w:b/>
              </w:rPr>
              <w:t>explain to the family why</w:t>
            </w:r>
            <w:r w:rsidRPr="00235EF2">
              <w:t xml:space="preserve"> outcomes data are collected and </w:t>
            </w:r>
            <w:r w:rsidRPr="00235EF2">
              <w:rPr>
                <w:b/>
              </w:rPr>
              <w:t>how</w:t>
            </w:r>
            <w:r w:rsidRPr="00235EF2">
              <w:t xml:space="preserve"> they are used.</w:t>
            </w:r>
          </w:p>
        </w:tc>
        <w:tc>
          <w:tcPr>
            <w:tcW w:w="576" w:type="dxa"/>
            <w:shd w:val="clear" w:color="auto" w:fill="D9D9D9"/>
            <w:vAlign w:val="center"/>
          </w:tcPr>
          <w:p w14:paraId="1F38CF3F" w14:textId="77777777" w:rsidR="00CA3B31" w:rsidRPr="00235EF2" w:rsidRDefault="00CA3B31" w:rsidP="006079D7">
            <w:pPr>
              <w:pStyle w:val="Table-Text10pt"/>
              <w:jc w:val="center"/>
            </w:pPr>
          </w:p>
        </w:tc>
        <w:tc>
          <w:tcPr>
            <w:tcW w:w="622" w:type="dxa"/>
            <w:shd w:val="clear" w:color="auto" w:fill="D9D9D9"/>
            <w:noWrap/>
            <w:vAlign w:val="center"/>
          </w:tcPr>
          <w:p w14:paraId="617365F9" w14:textId="77777777" w:rsidR="00CA3B31" w:rsidRPr="00235EF2" w:rsidRDefault="00CA3B31" w:rsidP="006079D7">
            <w:pPr>
              <w:pStyle w:val="Table-Text10pt"/>
              <w:jc w:val="center"/>
            </w:pPr>
          </w:p>
        </w:tc>
        <w:tc>
          <w:tcPr>
            <w:tcW w:w="576" w:type="dxa"/>
            <w:shd w:val="clear" w:color="auto" w:fill="D9D9D9"/>
            <w:vAlign w:val="center"/>
          </w:tcPr>
          <w:p w14:paraId="231BE33E" w14:textId="77777777" w:rsidR="00CA3B31" w:rsidRPr="00235EF2" w:rsidRDefault="00CA3B31" w:rsidP="006079D7">
            <w:pPr>
              <w:pStyle w:val="Table-Text10pt"/>
              <w:jc w:val="center"/>
            </w:pPr>
          </w:p>
        </w:tc>
      </w:tr>
      <w:tr w:rsidR="00CA3B31" w:rsidRPr="00235EF2" w14:paraId="341ED30F" w14:textId="77777777" w:rsidTr="006079D7">
        <w:tc>
          <w:tcPr>
            <w:tcW w:w="7560" w:type="dxa"/>
          </w:tcPr>
          <w:p w14:paraId="3A76AFF5" w14:textId="77777777" w:rsidR="00CA3B31" w:rsidRPr="00235EF2" w:rsidRDefault="00CA3B31" w:rsidP="00F32B39">
            <w:pPr>
              <w:pStyle w:val="Table-Text10pt"/>
              <w:numPr>
                <w:ilvl w:val="0"/>
                <w:numId w:val="13"/>
              </w:numPr>
              <w:ind w:left="288" w:hanging="288"/>
            </w:pPr>
            <w:r w:rsidRPr="00235EF2">
              <w:t xml:space="preserve">Providers </w:t>
            </w:r>
            <w:r w:rsidRPr="00235EF2">
              <w:rPr>
                <w:b/>
              </w:rPr>
              <w:t xml:space="preserve">describe the </w:t>
            </w:r>
            <w:r w:rsidR="00F32B39">
              <w:rPr>
                <w:b/>
              </w:rPr>
              <w:t>three</w:t>
            </w:r>
            <w:r w:rsidR="00F32B39" w:rsidRPr="00235EF2">
              <w:rPr>
                <w:b/>
              </w:rPr>
              <w:t xml:space="preserve"> </w:t>
            </w:r>
            <w:r w:rsidRPr="00235EF2">
              <w:rPr>
                <w:b/>
              </w:rPr>
              <w:t>child outcomes</w:t>
            </w:r>
            <w:r w:rsidRPr="00235EF2">
              <w:t xml:space="preserve"> that are measured.</w:t>
            </w:r>
          </w:p>
        </w:tc>
        <w:tc>
          <w:tcPr>
            <w:tcW w:w="576" w:type="dxa"/>
            <w:shd w:val="clear" w:color="auto" w:fill="D9D9D9"/>
            <w:vAlign w:val="center"/>
          </w:tcPr>
          <w:p w14:paraId="764919A6" w14:textId="77777777" w:rsidR="00CA3B31" w:rsidRPr="00235EF2" w:rsidRDefault="00CA3B31" w:rsidP="006079D7">
            <w:pPr>
              <w:pStyle w:val="Table-Text10pt"/>
              <w:jc w:val="center"/>
            </w:pPr>
          </w:p>
        </w:tc>
        <w:tc>
          <w:tcPr>
            <w:tcW w:w="622" w:type="dxa"/>
            <w:shd w:val="clear" w:color="auto" w:fill="D9D9D9"/>
            <w:noWrap/>
            <w:vAlign w:val="center"/>
          </w:tcPr>
          <w:p w14:paraId="6D69F8BA" w14:textId="77777777" w:rsidR="00CA3B31" w:rsidRPr="00235EF2" w:rsidRDefault="00CA3B31" w:rsidP="006079D7">
            <w:pPr>
              <w:pStyle w:val="Table-Text10pt"/>
              <w:jc w:val="center"/>
            </w:pPr>
          </w:p>
        </w:tc>
        <w:tc>
          <w:tcPr>
            <w:tcW w:w="576" w:type="dxa"/>
            <w:shd w:val="clear" w:color="auto" w:fill="D9D9D9"/>
            <w:vAlign w:val="center"/>
          </w:tcPr>
          <w:p w14:paraId="1577E87D" w14:textId="77777777" w:rsidR="00CA3B31" w:rsidRPr="00235EF2" w:rsidRDefault="00CA3B31" w:rsidP="006079D7">
            <w:pPr>
              <w:pStyle w:val="Table-Text10pt"/>
              <w:jc w:val="center"/>
            </w:pPr>
          </w:p>
        </w:tc>
      </w:tr>
      <w:tr w:rsidR="00CA3B31" w:rsidRPr="00235EF2" w14:paraId="73963DFA" w14:textId="77777777" w:rsidTr="006079D7">
        <w:tc>
          <w:tcPr>
            <w:tcW w:w="7560" w:type="dxa"/>
          </w:tcPr>
          <w:p w14:paraId="1D93C383" w14:textId="77777777" w:rsidR="00CA3B31" w:rsidRPr="00235EF2" w:rsidRDefault="00CA3B31" w:rsidP="00C61AE9">
            <w:pPr>
              <w:pStyle w:val="Table-Text10pt"/>
              <w:numPr>
                <w:ilvl w:val="0"/>
                <w:numId w:val="13"/>
              </w:numPr>
              <w:ind w:left="288" w:hanging="288"/>
            </w:pPr>
            <w:r w:rsidRPr="00235EF2">
              <w:t xml:space="preserve">Providers </w:t>
            </w:r>
            <w:r w:rsidRPr="00235EF2">
              <w:rPr>
                <w:b/>
              </w:rPr>
              <w:t>describe how</w:t>
            </w:r>
            <w:r w:rsidRPr="00235EF2">
              <w:t xml:space="preserve"> the outcome data are collected.</w:t>
            </w:r>
          </w:p>
        </w:tc>
        <w:tc>
          <w:tcPr>
            <w:tcW w:w="576" w:type="dxa"/>
            <w:shd w:val="clear" w:color="auto" w:fill="D9D9D9"/>
            <w:vAlign w:val="center"/>
          </w:tcPr>
          <w:p w14:paraId="48C042FE" w14:textId="77777777" w:rsidR="00CA3B31" w:rsidRPr="00235EF2" w:rsidRDefault="00CA3B31" w:rsidP="006079D7">
            <w:pPr>
              <w:pStyle w:val="Table-Text10pt"/>
              <w:jc w:val="center"/>
            </w:pPr>
          </w:p>
        </w:tc>
        <w:tc>
          <w:tcPr>
            <w:tcW w:w="622" w:type="dxa"/>
            <w:shd w:val="clear" w:color="auto" w:fill="D9D9D9"/>
            <w:noWrap/>
            <w:vAlign w:val="center"/>
          </w:tcPr>
          <w:p w14:paraId="12D6F247" w14:textId="77777777" w:rsidR="00CA3B31" w:rsidRPr="00235EF2" w:rsidRDefault="00CA3B31" w:rsidP="006079D7">
            <w:pPr>
              <w:pStyle w:val="Table-Text10pt"/>
              <w:jc w:val="center"/>
            </w:pPr>
          </w:p>
        </w:tc>
        <w:tc>
          <w:tcPr>
            <w:tcW w:w="576" w:type="dxa"/>
            <w:shd w:val="clear" w:color="auto" w:fill="D9D9D9"/>
            <w:vAlign w:val="center"/>
          </w:tcPr>
          <w:p w14:paraId="5B1945C3" w14:textId="77777777" w:rsidR="00CA3B31" w:rsidRPr="00235EF2" w:rsidRDefault="00CA3B31" w:rsidP="006079D7">
            <w:pPr>
              <w:pStyle w:val="Table-Text10pt"/>
              <w:jc w:val="center"/>
            </w:pPr>
          </w:p>
        </w:tc>
      </w:tr>
      <w:tr w:rsidR="00CA3B31" w:rsidRPr="00235EF2" w14:paraId="5754D187" w14:textId="77777777" w:rsidTr="006079D7">
        <w:tc>
          <w:tcPr>
            <w:tcW w:w="7560" w:type="dxa"/>
          </w:tcPr>
          <w:p w14:paraId="65D48E7D" w14:textId="77777777" w:rsidR="00CA3B31" w:rsidRPr="00235EF2" w:rsidRDefault="00CA3B31" w:rsidP="00C61AE9">
            <w:pPr>
              <w:pStyle w:val="Table-Text10pt"/>
              <w:numPr>
                <w:ilvl w:val="0"/>
                <w:numId w:val="13"/>
              </w:numPr>
              <w:ind w:left="288" w:hanging="288"/>
            </w:pPr>
            <w:r w:rsidRPr="00235EF2">
              <w:t xml:space="preserve">Providers </w:t>
            </w:r>
            <w:r w:rsidRPr="00235EF2">
              <w:rPr>
                <w:b/>
              </w:rPr>
              <w:t>check for family understanding</w:t>
            </w:r>
            <w:r w:rsidRPr="00235EF2">
              <w:t xml:space="preserve"> before moving on.</w:t>
            </w:r>
          </w:p>
        </w:tc>
        <w:tc>
          <w:tcPr>
            <w:tcW w:w="576" w:type="dxa"/>
            <w:shd w:val="clear" w:color="auto" w:fill="D9D9D9"/>
            <w:vAlign w:val="center"/>
          </w:tcPr>
          <w:p w14:paraId="266B3631" w14:textId="77777777" w:rsidR="00CA3B31" w:rsidRPr="00235EF2" w:rsidRDefault="00CA3B31" w:rsidP="006079D7">
            <w:pPr>
              <w:pStyle w:val="Table-Text10pt"/>
              <w:jc w:val="center"/>
            </w:pPr>
          </w:p>
        </w:tc>
        <w:tc>
          <w:tcPr>
            <w:tcW w:w="622" w:type="dxa"/>
            <w:shd w:val="clear" w:color="auto" w:fill="D9D9D9"/>
            <w:noWrap/>
            <w:vAlign w:val="center"/>
          </w:tcPr>
          <w:p w14:paraId="7A0AB509" w14:textId="77777777" w:rsidR="00CA3B31" w:rsidRPr="00235EF2" w:rsidRDefault="00CA3B31" w:rsidP="006079D7">
            <w:pPr>
              <w:pStyle w:val="Table-Text10pt"/>
              <w:jc w:val="center"/>
            </w:pPr>
          </w:p>
        </w:tc>
        <w:tc>
          <w:tcPr>
            <w:tcW w:w="576" w:type="dxa"/>
            <w:shd w:val="clear" w:color="auto" w:fill="D9D9D9"/>
            <w:vAlign w:val="center"/>
          </w:tcPr>
          <w:p w14:paraId="07D0262A" w14:textId="77777777" w:rsidR="00CA3B31" w:rsidRPr="00235EF2" w:rsidRDefault="00CA3B31" w:rsidP="006079D7">
            <w:pPr>
              <w:pStyle w:val="Table-Text10pt"/>
              <w:jc w:val="center"/>
            </w:pPr>
          </w:p>
        </w:tc>
      </w:tr>
    </w:tbl>
    <w:p w14:paraId="6BF711B1" w14:textId="77777777" w:rsidR="00CA3B31" w:rsidRPr="0021180B" w:rsidRDefault="00CA3B31" w:rsidP="00CA3B31">
      <w:pPr>
        <w:rPr>
          <w:b/>
          <w:i/>
        </w:rPr>
      </w:pPr>
    </w:p>
    <w:p w14:paraId="006E917D" w14:textId="77777777" w:rsidR="00CA3B31" w:rsidRDefault="00CA3B31" w:rsidP="00CA3B31">
      <w:pPr>
        <w:spacing w:after="160" w:line="259" w:lineRule="auto"/>
        <w:rPr>
          <w:b/>
        </w:rPr>
      </w:pPr>
      <w:r>
        <w:rPr>
          <w:b/>
        </w:rPr>
        <w:br w:type="page"/>
      </w:r>
    </w:p>
    <w:p w14:paraId="2CD02853" w14:textId="77777777" w:rsidR="00CA3B31" w:rsidRPr="004E2849" w:rsidRDefault="00CA3B31" w:rsidP="00CA3B31">
      <w:pPr>
        <w:pStyle w:val="BodyTextNoIndent"/>
        <w:rPr>
          <w:sz w:val="20"/>
          <w:szCs w:val="20"/>
        </w:rPr>
      </w:pPr>
      <w:r w:rsidRPr="004E2849">
        <w:rPr>
          <w:b/>
        </w:rPr>
        <w:t>Child Outcomes Summary (COS) –</w:t>
      </w:r>
      <w:r>
        <w:rPr>
          <w:b/>
        </w:rPr>
        <w:t xml:space="preserve"> Understanding Child Functioning and Building Consensus for a High</w:t>
      </w:r>
      <w:r w:rsidR="00F32B39">
        <w:rPr>
          <w:b/>
        </w:rPr>
        <w:noBreakHyphen/>
      </w:r>
      <w:r>
        <w:rPr>
          <w:b/>
        </w:rPr>
        <w:t>Quality Rating</w:t>
      </w:r>
      <w:r w:rsidRPr="004E2849">
        <w:rPr>
          <w:b/>
        </w:rPr>
        <w:t>.</w:t>
      </w:r>
      <w:r>
        <w:rPr>
          <w:b/>
        </w:rPr>
        <w:t xml:space="preserve"> </w:t>
      </w:r>
      <w:r w:rsidRPr="004E2849">
        <w:t>After introductions and a review of the purpose of the IFSP meeting, the developmental specialist and SLP engaged the family in a conversation. Together they discussed how Lily interacted with familiar and unfamiliar adults, her understanding of social rules, such as “sharing</w:t>
      </w:r>
      <w:r w:rsidR="00F32B39">
        <w:t>,</w:t>
      </w:r>
      <w:r w:rsidRPr="004E2849">
        <w:t>” to what extent she understood routines and transitions, and how she played and socialized with other children (e.g., did she sit next to a child and exchange toys or imitate the</w:t>
      </w:r>
      <w:r w:rsidR="00F32B39">
        <w:t xml:space="preserve"> child’s</w:t>
      </w:r>
      <w:r w:rsidRPr="004E2849">
        <w:t xml:space="preserve"> actions?). The providers were interested </w:t>
      </w:r>
      <w:r w:rsidR="00F32B39">
        <w:t>in whether</w:t>
      </w:r>
      <w:r w:rsidR="00F32B39" w:rsidRPr="004E2849">
        <w:t xml:space="preserve"> </w:t>
      </w:r>
      <w:r w:rsidRPr="004E2849">
        <w:t xml:space="preserve">her parents saw any differences </w:t>
      </w:r>
      <w:r w:rsidR="00F32B39">
        <w:t xml:space="preserve">in Lily’s interactions with others </w:t>
      </w:r>
      <w:r w:rsidRPr="004E2849">
        <w:t xml:space="preserve">at home </w:t>
      </w:r>
      <w:r w:rsidR="00F32B39">
        <w:t>versus</w:t>
      </w:r>
      <w:r w:rsidR="00F32B39" w:rsidRPr="004E2849">
        <w:t xml:space="preserve"> </w:t>
      </w:r>
      <w:r w:rsidRPr="004E2849">
        <w:t>at child care.</w:t>
      </w:r>
      <w:r>
        <w:t xml:space="preserve"> </w:t>
      </w:r>
      <w:r w:rsidRPr="004E2849">
        <w:t>They explained that these are the types of skills that are related to the</w:t>
      </w:r>
      <w:r w:rsidR="00F32B39">
        <w:t xml:space="preserve"> positive social relationships</w:t>
      </w:r>
      <w:r w:rsidRPr="004E2849">
        <w:t xml:space="preserve"> outcome.</w:t>
      </w:r>
      <w:r>
        <w:t xml:space="preserve"> </w:t>
      </w:r>
      <w:r w:rsidRPr="004E2849">
        <w:t>Lily’s parents described how these behaviors were often different at child care and at home, specifically Lily’s interactions with adults.</w:t>
      </w:r>
      <w:r>
        <w:t xml:space="preserve"> </w:t>
      </w:r>
      <w:r w:rsidRPr="004E2849">
        <w:t xml:space="preserve">At home she was more likely to hand </w:t>
      </w:r>
      <w:r w:rsidR="00F32B39">
        <w:t>her parents</w:t>
      </w:r>
      <w:r w:rsidR="00F32B39" w:rsidRPr="004E2849">
        <w:t xml:space="preserve"> </w:t>
      </w:r>
      <w:r w:rsidRPr="004E2849">
        <w:t>a toy she needed help with (e.g., turning on the iPad)</w:t>
      </w:r>
      <w:r w:rsidR="00F32B39">
        <w:t>,</w:t>
      </w:r>
      <w:r w:rsidRPr="004E2849">
        <w:t xml:space="preserve"> but child care staff rarely saw this type of request. Across settings, Lily primarily imitated words, but she did not typically use words to request what she wanted (e.g., </w:t>
      </w:r>
      <w:r w:rsidR="00F32B39">
        <w:t xml:space="preserve">use a </w:t>
      </w:r>
      <w:r w:rsidRPr="004E2849">
        <w:t>sign or say</w:t>
      </w:r>
      <w:r w:rsidR="00F32B39">
        <w:t>,</w:t>
      </w:r>
      <w:r w:rsidRPr="004E2849">
        <w:t xml:space="preserve"> </w:t>
      </w:r>
      <w:r w:rsidR="00F32B39">
        <w:t>“M</w:t>
      </w:r>
      <w:r w:rsidR="00F32B39" w:rsidRPr="004E2849">
        <w:t>ore</w:t>
      </w:r>
      <w:r w:rsidR="00F32B39">
        <w:t>”</w:t>
      </w:r>
      <w:r w:rsidR="00F32B39" w:rsidRPr="004E2849">
        <w:t xml:space="preserve"> </w:t>
      </w:r>
      <w:r w:rsidRPr="004E2849">
        <w:t xml:space="preserve">to </w:t>
      </w:r>
      <w:r w:rsidR="00F32B39">
        <w:t xml:space="preserve">make a </w:t>
      </w:r>
      <w:r w:rsidRPr="004E2849">
        <w:t>request).</w:t>
      </w:r>
      <w:r>
        <w:t xml:space="preserve"> </w:t>
      </w:r>
      <w:r w:rsidRPr="004E2849">
        <w:t>The SLP indicated that we would expect two year olds to use short phrases to communicate and use language in social conversations. The S</w:t>
      </w:r>
      <w:r w:rsidR="00F32B39">
        <w:t>L</w:t>
      </w:r>
      <w:r w:rsidRPr="004E2849">
        <w:t xml:space="preserve">P added she had seen, both at the grandparents’ home and child care that Lily also didn’t </w:t>
      </w:r>
      <w:r w:rsidR="00F32B39">
        <w:t>make</w:t>
      </w:r>
      <w:r w:rsidR="00F32B39" w:rsidRPr="004E2849">
        <w:t xml:space="preserve"> </w:t>
      </w:r>
      <w:r w:rsidRPr="004E2849">
        <w:t>much eye contact or engage in social games (e.g., “five little monkeys”).</w:t>
      </w:r>
      <w:r>
        <w:t xml:space="preserve"> </w:t>
      </w:r>
      <w:r w:rsidRPr="004E2849">
        <w:t>The providers reaffirmed what the parents ha</w:t>
      </w:r>
      <w:r w:rsidR="00F32B39">
        <w:t xml:space="preserve">d </w:t>
      </w:r>
      <w:r w:rsidRPr="004E2849">
        <w:t>observed</w:t>
      </w:r>
      <w:r w:rsidR="00F32B39">
        <w:t>,</w:t>
      </w:r>
      <w:r w:rsidRPr="004E2849">
        <w:t xml:space="preserve"> as Lily display</w:t>
      </w:r>
      <w:r w:rsidR="00F32B39">
        <w:t>ed</w:t>
      </w:r>
      <w:r w:rsidRPr="004E2849">
        <w:t xml:space="preserve"> a higher level of social skills at home or at her Grandmother’s </w:t>
      </w:r>
      <w:r w:rsidR="00F32B39">
        <w:t xml:space="preserve">home </w:t>
      </w:r>
      <w:r w:rsidRPr="004E2849">
        <w:t>than at child care.</w:t>
      </w:r>
      <w:r>
        <w:t xml:space="preserve"> </w:t>
      </w:r>
      <w:r w:rsidRPr="004E2849">
        <w:t>At the conclusion of this discussion, the developmental specialist suggested that</w:t>
      </w:r>
      <w:r w:rsidR="00F32B39">
        <w:t>,</w:t>
      </w:r>
      <w:r w:rsidRPr="004E2849">
        <w:t xml:space="preserve"> based on the observations and information presented, Lily was demonstrating many skills like th</w:t>
      </w:r>
      <w:r w:rsidR="00F32B39">
        <w:t>ose</w:t>
      </w:r>
      <w:r w:rsidRPr="004E2849">
        <w:t xml:space="preserve"> of a younger child in the area of positive social relationships and </w:t>
      </w:r>
      <w:r w:rsidR="0096424B">
        <w:t>demonstrated</w:t>
      </w:r>
      <w:r w:rsidR="0096424B" w:rsidRPr="004E2849">
        <w:t xml:space="preserve"> </w:t>
      </w:r>
      <w:r w:rsidRPr="004E2849">
        <w:t>fewer skills at age level.</w:t>
      </w:r>
      <w:r>
        <w:t xml:space="preserve"> </w:t>
      </w:r>
      <w:r w:rsidRPr="004E2849">
        <w:t>The team reached consensus that</w:t>
      </w:r>
      <w:r w:rsidR="0096424B">
        <w:t>,</w:t>
      </w:r>
      <w:r w:rsidRPr="004E2849">
        <w:t xml:space="preserve"> </w:t>
      </w:r>
      <w:r w:rsidR="0096424B" w:rsidRPr="004E2849">
        <w:t>in this outcome area</w:t>
      </w:r>
      <w:r w:rsidR="0096424B">
        <w:t xml:space="preserve">, </w:t>
      </w:r>
      <w:r w:rsidRPr="004E2849">
        <w:t>Lily</w:t>
      </w:r>
      <w:r w:rsidR="0096424B">
        <w:t xml:space="preserve"> demonstrated</w:t>
      </w:r>
      <w:r w:rsidRPr="004E2849">
        <w:t xml:space="preserve"> some age-expected functioning, with more skills that come in just before age-expected</w:t>
      </w:r>
      <w:r w:rsidR="0096424B">
        <w:t xml:space="preserve"> functioning (i.e., </w:t>
      </w:r>
      <w:r w:rsidRPr="004E2849">
        <w:t>immediate foundational</w:t>
      </w:r>
      <w:r w:rsidR="0096424B">
        <w:t xml:space="preserve"> functioning)</w:t>
      </w:r>
      <w:r w:rsidRPr="004E2849">
        <w:rPr>
          <w:sz w:val="20"/>
          <w:szCs w:val="20"/>
        </w:rPr>
        <w:t xml:space="preserve">. </w:t>
      </w:r>
    </w:p>
    <w:p w14:paraId="48A7CFAB" w14:textId="77777777" w:rsidR="00CA3B31" w:rsidRPr="004E2849" w:rsidRDefault="00CA3B31" w:rsidP="00CA3B31">
      <w:pPr>
        <w:pStyle w:val="BodyTextNoIndent"/>
      </w:pPr>
      <w:r w:rsidRPr="004E2849">
        <w:t>The parents and providers agreed that this description best defined Lily’s functional skills in this area.</w:t>
      </w:r>
      <w:r>
        <w:t xml:space="preserve"> </w:t>
      </w:r>
    </w:p>
    <w:p w14:paraId="68D6BE74" w14:textId="77777777" w:rsidR="00CA3B31" w:rsidRDefault="00CA3B31" w:rsidP="00CA3B31">
      <w:pPr>
        <w:pStyle w:val="BodyTextNoIndent"/>
      </w:pPr>
      <w:r w:rsidRPr="004E2849">
        <w:t>The team then discussed the second outcome, use of knowledge and skills, following a similar process.</w:t>
      </w:r>
      <w:r>
        <w:t xml:space="preserve"> </w:t>
      </w:r>
      <w:r w:rsidRPr="004E2849">
        <w:t>For third outcome, taking appropriate action to meet needs, the development</w:t>
      </w:r>
      <w:r w:rsidR="00BA1D12">
        <w:t>al</w:t>
      </w:r>
      <w:r w:rsidRPr="004E2849">
        <w:t xml:space="preserve"> specialist lead the discussion.</w:t>
      </w:r>
      <w:r>
        <w:t xml:space="preserve"> </w:t>
      </w:r>
      <w:r w:rsidRPr="004E2849">
        <w:t xml:space="preserve">She reviewed </w:t>
      </w:r>
      <w:r w:rsidR="0096424B">
        <w:t xml:space="preserve">the results of </w:t>
      </w:r>
      <w:r w:rsidRPr="004E2849">
        <w:t xml:space="preserve">Lily’s gross and fine motor screening </w:t>
      </w:r>
      <w:r w:rsidR="0096424B">
        <w:t>assessment, which was</w:t>
      </w:r>
      <w:r w:rsidRPr="004E2849">
        <w:t xml:space="preserve"> completed at the child care center.</w:t>
      </w:r>
      <w:r>
        <w:t xml:space="preserve"> </w:t>
      </w:r>
      <w:r w:rsidRPr="004E2849">
        <w:t>She provided many examples of the skills Lily was able to perform, e.g., stringing beads, throwing a ball, and standing on one foot with support. She indicated on the Child Outcomes rating for Outcome 3, she would rate Lily at a level 7.</w:t>
      </w:r>
      <w:r>
        <w:t xml:space="preserve"> </w:t>
      </w:r>
      <w:r w:rsidRPr="004E2849">
        <w:t xml:space="preserve">She asked the parents if they had any input </w:t>
      </w:r>
      <w:r w:rsidR="0096424B">
        <w:t>about</w:t>
      </w:r>
      <w:r w:rsidR="0096424B" w:rsidRPr="004E2849">
        <w:t xml:space="preserve"> </w:t>
      </w:r>
      <w:r w:rsidRPr="004E2849">
        <w:t>that rating.</w:t>
      </w:r>
      <w:r>
        <w:t xml:space="preserve"> </w:t>
      </w:r>
      <w:r w:rsidRPr="004E2849">
        <w:t>They said they agreed with the test results.</w:t>
      </w:r>
      <w:r>
        <w:t xml:space="preserve"> </w:t>
      </w:r>
      <w:r w:rsidRPr="004E2849">
        <w:t>Following this d</w:t>
      </w:r>
      <w:r>
        <w:t>iscussion, the team began to develop</w:t>
      </w:r>
      <w:r w:rsidRPr="004E2849">
        <w:t xml:space="preserve"> the IFSP outcomes.</w:t>
      </w:r>
      <w:r>
        <w:t xml:space="preserve"> </w:t>
      </w:r>
      <w:r w:rsidRPr="004E2849">
        <w:t>They used the descriptive information from the discussion to identify Lily’s strengths and needs as well as other concerns</w:t>
      </w:r>
      <w:r w:rsidR="00085B0A">
        <w:t xml:space="preserve"> the family raised to </w:t>
      </w:r>
      <w:r w:rsidR="007531EF">
        <w:t>determine the</w:t>
      </w:r>
      <w:r w:rsidR="00085B0A">
        <w:t xml:space="preserve"> outcomes</w:t>
      </w:r>
      <w:r w:rsidR="007531EF">
        <w:t xml:space="preserve"> for the plan</w:t>
      </w:r>
      <w:r w:rsidR="00085B0A">
        <w:t xml:space="preserve">.  </w:t>
      </w:r>
    </w:p>
    <w:p w14:paraId="11555CE2" w14:textId="77777777" w:rsidR="00CA3B31" w:rsidRDefault="00CA3B31" w:rsidP="00CA3B31">
      <w:pPr>
        <w:pStyle w:val="BodyTextNoIndent"/>
      </w:pPr>
    </w:p>
    <w:p w14:paraId="12D8FD6E" w14:textId="77777777" w:rsidR="00CA3B31" w:rsidRPr="00A54E43" w:rsidRDefault="00CA3B31" w:rsidP="00CA3B31">
      <w:pPr>
        <w:pStyle w:val="BodyTextNoIndent"/>
        <w:spacing w:after="240"/>
        <w:rPr>
          <w:i/>
        </w:rPr>
      </w:pPr>
      <w:r w:rsidRPr="00AD2E5E">
        <w:rPr>
          <w:i/>
        </w:rPr>
        <w:t>After reading the section above, please rate the extent that the following best practice COS approaches were illustrated.</w:t>
      </w:r>
      <w:r w:rsidRPr="00A54E43">
        <w:rPr>
          <w:i/>
        </w:rPr>
        <w:t xml:space="preserve"> </w:t>
      </w:r>
    </w:p>
    <w:p w14:paraId="297F28B3" w14:textId="77777777" w:rsidR="00CA3B31" w:rsidRDefault="00CA3B31" w:rsidP="00CA3B31">
      <w:pPr>
        <w:pStyle w:val="BodyTextNoIndent"/>
        <w:sectPr w:rsidR="00CA3B31" w:rsidSect="00CA3B31">
          <w:footerReference w:type="default" r:id="rId34"/>
          <w:pgSz w:w="12240" w:h="15840"/>
          <w:pgMar w:top="1440" w:right="1440" w:bottom="1440" w:left="1440" w:header="720" w:footer="720" w:gutter="0"/>
          <w:pgNumType w:start="1"/>
          <w:cols w:space="720"/>
          <w:docGrid w:linePitch="360"/>
        </w:sectPr>
      </w:pPr>
    </w:p>
    <w:tbl>
      <w:tblPr>
        <w:tblStyle w:val="TableGrid"/>
        <w:tblW w:w="0" w:type="auto"/>
        <w:tblInd w:w="144" w:type="dxa"/>
        <w:tblBorders>
          <w:insideH w:val="none" w:sz="0" w:space="0" w:color="auto"/>
          <w:insideV w:val="none" w:sz="0" w:space="0" w:color="auto"/>
        </w:tblBorders>
        <w:shd w:val="clear" w:color="auto" w:fill="072543"/>
        <w:tblLayout w:type="fixed"/>
        <w:tblCellMar>
          <w:left w:w="115" w:type="dxa"/>
          <w:right w:w="115" w:type="dxa"/>
        </w:tblCellMar>
        <w:tblLook w:val="04A0" w:firstRow="1" w:lastRow="0" w:firstColumn="1" w:lastColumn="0" w:noHBand="0" w:noVBand="1"/>
      </w:tblPr>
      <w:tblGrid>
        <w:gridCol w:w="9360"/>
      </w:tblGrid>
      <w:tr w:rsidR="00CA3B31" w14:paraId="0842E136" w14:textId="77777777" w:rsidTr="006079D7">
        <w:tc>
          <w:tcPr>
            <w:tcW w:w="9360" w:type="dxa"/>
            <w:shd w:val="clear" w:color="auto" w:fill="072543"/>
          </w:tcPr>
          <w:p w14:paraId="0E49164D" w14:textId="77777777" w:rsidR="00CA3B31" w:rsidRDefault="00CA3B31" w:rsidP="00C61AE9">
            <w:pPr>
              <w:pStyle w:val="Heading2-2nd"/>
              <w:numPr>
                <w:ilvl w:val="0"/>
                <w:numId w:val="16"/>
              </w:numPr>
              <w:ind w:left="546" w:hanging="540"/>
            </w:pPr>
            <w:r w:rsidRPr="00422CDF">
              <w:t>Understanding Child Functioning</w:t>
            </w:r>
          </w:p>
          <w:p w14:paraId="24E92F16" w14:textId="77777777" w:rsidR="00CA3B31" w:rsidRDefault="000D6479" w:rsidP="006079D7">
            <w:pPr>
              <w:pStyle w:val="NoSpacing"/>
              <w:rPr>
                <w:rFonts w:ascii="Calibri" w:hAnsi="Calibri" w:cs="Arial"/>
                <w:i/>
                <w:color w:val="FFFFFF" w:themeColor="background1"/>
                <w:sz w:val="18"/>
                <w:szCs w:val="18"/>
              </w:rPr>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CA3B31">
              <w:rPr>
                <w:rFonts w:ascii="Calibri" w:hAnsi="Calibri" w:cs="Arial"/>
                <w:i/>
                <w:color w:val="FFFFFF" w:themeColor="background1"/>
                <w:sz w:val="18"/>
                <w:szCs w:val="18"/>
              </w:rPr>
              <w:t>‘</w:t>
            </w:r>
            <w:r w:rsidR="00066948">
              <w:rPr>
                <w:rFonts w:ascii="Calibri" w:hAnsi="Calibri" w:cs="Arial"/>
                <w:i/>
                <w:color w:val="FFFFFF" w:themeColor="background1"/>
                <w:sz w:val="18"/>
                <w:szCs w:val="18"/>
              </w:rPr>
              <w:t>N</w:t>
            </w:r>
            <w:r w:rsidR="00066948" w:rsidRPr="00DE13B1">
              <w:rPr>
                <w:rFonts w:ascii="Calibri" w:hAnsi="Calibri" w:cs="Arial"/>
                <w:i/>
                <w:color w:val="FFFFFF" w:themeColor="background1"/>
                <w:sz w:val="18"/>
                <w:szCs w:val="18"/>
              </w:rPr>
              <w:t>o’</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indicates that the practice is not observed</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066948">
              <w:rPr>
                <w:rFonts w:ascii="Calibri" w:hAnsi="Calibri" w:cs="Arial"/>
                <w:i/>
                <w:color w:val="FFFFFF" w:themeColor="background1"/>
                <w:sz w:val="18"/>
                <w:szCs w:val="18"/>
              </w:rPr>
              <w:t>P</w:t>
            </w:r>
            <w:r w:rsidR="00066948" w:rsidRPr="00DE13B1">
              <w:rPr>
                <w:rFonts w:ascii="Calibri" w:hAnsi="Calibri" w:cs="Arial"/>
                <w:i/>
                <w:color w:val="FFFFFF" w:themeColor="background1"/>
                <w:sz w:val="18"/>
                <w:szCs w:val="18"/>
              </w:rPr>
              <w:t>artly’</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indicates that the practice is observed some of the time or some, but not all, of the practice is observed</w:t>
            </w:r>
            <w:r w:rsidR="00066948">
              <w:rPr>
                <w:rFonts w:ascii="Calibri" w:hAnsi="Calibri" w:cs="Arial"/>
                <w:i/>
                <w:color w:val="FFFFFF" w:themeColor="background1"/>
                <w:sz w:val="18"/>
                <w:szCs w:val="18"/>
              </w:rPr>
              <w:t xml:space="preserve">, </w:t>
            </w:r>
            <w:r w:rsidR="00B02D60">
              <w:rPr>
                <w:rFonts w:ascii="Calibri" w:hAnsi="Calibri" w:cs="Arial"/>
                <w:i/>
                <w:color w:val="FFFFFF" w:themeColor="background1"/>
                <w:sz w:val="18"/>
                <w:szCs w:val="18"/>
              </w:rPr>
              <w:t>and</w:t>
            </w:r>
            <w:r w:rsidR="00066948">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066948">
              <w:rPr>
                <w:rFonts w:ascii="Calibri" w:hAnsi="Calibri" w:cs="Arial"/>
                <w:i/>
                <w:color w:val="FFFFFF" w:themeColor="background1"/>
                <w:sz w:val="18"/>
                <w:szCs w:val="18"/>
              </w:rPr>
              <w:t xml:space="preserve">Yes’ </w:t>
            </w:r>
            <w:r w:rsidR="00CA3B31" w:rsidRPr="00DE13B1">
              <w:rPr>
                <w:rFonts w:ascii="Calibri" w:hAnsi="Calibri" w:cs="Arial"/>
                <w:i/>
                <w:color w:val="FFFFFF" w:themeColor="background1"/>
                <w:sz w:val="18"/>
                <w:szCs w:val="18"/>
              </w:rPr>
              <w:t>indicates</w:t>
            </w:r>
            <w:r w:rsidR="00066948">
              <w:rPr>
                <w:rFonts w:ascii="Calibri" w:hAnsi="Calibri" w:cs="Arial"/>
                <w:i/>
                <w:color w:val="FFFFFF" w:themeColor="background1"/>
                <w:sz w:val="18"/>
                <w:szCs w:val="18"/>
              </w:rPr>
              <w:t xml:space="preserve"> that</w:t>
            </w:r>
            <w:r w:rsidR="00066948" w:rsidRPr="00DE13B1">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the practice is fully observed most or all of the time.</w:t>
            </w:r>
          </w:p>
          <w:p w14:paraId="20C031CA" w14:textId="77777777" w:rsidR="00CA3B31" w:rsidRPr="00C33A80" w:rsidRDefault="00CA3B31" w:rsidP="006079D7">
            <w:pPr>
              <w:pStyle w:val="NoSpacing"/>
            </w:pPr>
            <w:r>
              <w:rPr>
                <w:rFonts w:ascii="Calibri" w:hAnsi="Calibri" w:cs="Arial"/>
                <w:i/>
                <w:color w:val="FFFFFF" w:themeColor="background1"/>
                <w:sz w:val="18"/>
                <w:szCs w:val="18"/>
              </w:rPr>
              <w:t>O1 refers to COS Outcome 1; O3 refers to COS outcome 3</w:t>
            </w:r>
            <w:r w:rsidR="00066948">
              <w:rPr>
                <w:rFonts w:ascii="Calibri" w:hAnsi="Calibri" w:cs="Arial"/>
                <w:i/>
                <w:color w:val="FFFFFF" w:themeColor="background1"/>
                <w:sz w:val="18"/>
                <w:szCs w:val="18"/>
              </w:rPr>
              <w:t>.</w:t>
            </w:r>
          </w:p>
        </w:tc>
      </w:tr>
    </w:tbl>
    <w:tbl>
      <w:tblPr>
        <w:tblStyle w:val="TableGrid22"/>
        <w:tblW w:w="9360" w:type="dxa"/>
        <w:tblInd w:w="144" w:type="dxa"/>
        <w:tblLayout w:type="fixed"/>
        <w:tblCellMar>
          <w:left w:w="115" w:type="dxa"/>
          <w:right w:w="115" w:type="dxa"/>
        </w:tblCellMar>
        <w:tblLook w:val="04A0" w:firstRow="1" w:lastRow="0" w:firstColumn="1" w:lastColumn="0" w:noHBand="0" w:noVBand="1"/>
      </w:tblPr>
      <w:tblGrid>
        <w:gridCol w:w="5904"/>
        <w:gridCol w:w="576"/>
        <w:gridCol w:w="576"/>
        <w:gridCol w:w="576"/>
        <w:gridCol w:w="576"/>
        <w:gridCol w:w="576"/>
        <w:gridCol w:w="576"/>
      </w:tblGrid>
      <w:tr w:rsidR="00CA3B31" w:rsidRPr="00DE13B1" w14:paraId="7727EBBF" w14:textId="77777777" w:rsidTr="00A85D08">
        <w:tc>
          <w:tcPr>
            <w:tcW w:w="5904" w:type="dxa"/>
            <w:shd w:val="clear" w:color="auto" w:fill="56A0D3"/>
            <w:vAlign w:val="center"/>
          </w:tcPr>
          <w:p w14:paraId="08C68B65" w14:textId="77777777" w:rsidR="00CA3B31" w:rsidRPr="00DE13B1" w:rsidRDefault="00CA3B31" w:rsidP="006079D7">
            <w:pPr>
              <w:rPr>
                <w:rFonts w:ascii="Calibri" w:eastAsia="Calibri" w:hAnsi="Calibri" w:cs="Times New Roman"/>
                <w:color w:val="FFFFFF" w:themeColor="background1"/>
                <w:sz w:val="18"/>
                <w:szCs w:val="18"/>
              </w:rPr>
            </w:pPr>
            <w:r w:rsidRPr="00DE13B1">
              <w:rPr>
                <w:rFonts w:ascii="Calibri" w:eastAsia="Calibri" w:hAnsi="Calibri" w:cs="Arial"/>
                <w:b/>
                <w:color w:val="FFFFFF" w:themeColor="background1"/>
                <w:sz w:val="18"/>
                <w:szCs w:val="18"/>
              </w:rPr>
              <w:t>Quality Practice</w:t>
            </w:r>
          </w:p>
        </w:tc>
        <w:tc>
          <w:tcPr>
            <w:tcW w:w="576" w:type="dxa"/>
            <w:shd w:val="clear" w:color="auto" w:fill="56A0D3"/>
            <w:vAlign w:val="bottom"/>
          </w:tcPr>
          <w:p w14:paraId="43DE4CB3"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423152E8"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No</w:t>
            </w:r>
          </w:p>
        </w:tc>
        <w:tc>
          <w:tcPr>
            <w:tcW w:w="576" w:type="dxa"/>
            <w:shd w:val="clear" w:color="auto" w:fill="56A0D3"/>
            <w:vAlign w:val="bottom"/>
          </w:tcPr>
          <w:p w14:paraId="79466CFD"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1DD01688"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Partly</w:t>
            </w:r>
          </w:p>
        </w:tc>
        <w:tc>
          <w:tcPr>
            <w:tcW w:w="576" w:type="dxa"/>
            <w:shd w:val="clear" w:color="auto" w:fill="56A0D3"/>
            <w:vAlign w:val="bottom"/>
          </w:tcPr>
          <w:p w14:paraId="52FD132E"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51D5B941"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Yes</w:t>
            </w:r>
          </w:p>
        </w:tc>
        <w:tc>
          <w:tcPr>
            <w:tcW w:w="576" w:type="dxa"/>
            <w:tcBorders>
              <w:bottom w:val="single" w:sz="4" w:space="0" w:color="auto"/>
            </w:tcBorders>
            <w:shd w:val="clear" w:color="auto" w:fill="56A0D3"/>
            <w:vAlign w:val="bottom"/>
          </w:tcPr>
          <w:p w14:paraId="0F30E1E3"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61566AD3"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No</w:t>
            </w:r>
          </w:p>
        </w:tc>
        <w:tc>
          <w:tcPr>
            <w:tcW w:w="576" w:type="dxa"/>
            <w:tcBorders>
              <w:bottom w:val="single" w:sz="4" w:space="0" w:color="auto"/>
            </w:tcBorders>
            <w:shd w:val="clear" w:color="auto" w:fill="56A0D3"/>
            <w:vAlign w:val="bottom"/>
          </w:tcPr>
          <w:p w14:paraId="4B4D04AE"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64B973DB"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Partly</w:t>
            </w:r>
          </w:p>
        </w:tc>
        <w:tc>
          <w:tcPr>
            <w:tcW w:w="576" w:type="dxa"/>
            <w:tcBorders>
              <w:bottom w:val="single" w:sz="4" w:space="0" w:color="auto"/>
            </w:tcBorders>
            <w:shd w:val="clear" w:color="auto" w:fill="56A0D3"/>
            <w:vAlign w:val="bottom"/>
          </w:tcPr>
          <w:p w14:paraId="399E80EF"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10C52BA4"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Yes</w:t>
            </w:r>
          </w:p>
        </w:tc>
      </w:tr>
      <w:tr w:rsidR="00CA3B31" w:rsidRPr="00422CDF" w14:paraId="5AD4A987" w14:textId="77777777" w:rsidTr="00A85D08">
        <w:tc>
          <w:tcPr>
            <w:tcW w:w="5904" w:type="dxa"/>
          </w:tcPr>
          <w:p w14:paraId="518BEEEE" w14:textId="77777777" w:rsidR="00CA3B31" w:rsidRPr="00422CDF" w:rsidRDefault="00CA3B31" w:rsidP="00C61AE9">
            <w:pPr>
              <w:pStyle w:val="Table-Text10pt"/>
              <w:numPr>
                <w:ilvl w:val="0"/>
                <w:numId w:val="14"/>
              </w:numPr>
              <w:ind w:left="288" w:hanging="288"/>
              <w:jc w:val="left"/>
            </w:pPr>
            <w:r w:rsidRPr="00422CDF">
              <w:t xml:space="preserve">Team members discuss the full </w:t>
            </w:r>
            <w:r w:rsidRPr="00422CDF">
              <w:rPr>
                <w:b/>
              </w:rPr>
              <w:t xml:space="preserve">breadth of each outcome </w:t>
            </w:r>
            <w:r w:rsidRPr="00422CDF">
              <w:t>(i.e., across the range of functioning pertinent to each outcome).</w:t>
            </w:r>
          </w:p>
        </w:tc>
        <w:tc>
          <w:tcPr>
            <w:tcW w:w="576" w:type="dxa"/>
            <w:shd w:val="clear" w:color="auto" w:fill="D9D9D9"/>
            <w:vAlign w:val="center"/>
          </w:tcPr>
          <w:p w14:paraId="0059F3B6" w14:textId="77777777" w:rsidR="00CA3B31" w:rsidRPr="00422CDF" w:rsidRDefault="00CA3B31" w:rsidP="006079D7">
            <w:pPr>
              <w:pStyle w:val="Table-Text10pt"/>
            </w:pPr>
          </w:p>
        </w:tc>
        <w:tc>
          <w:tcPr>
            <w:tcW w:w="576" w:type="dxa"/>
            <w:shd w:val="clear" w:color="auto" w:fill="D9D9D9"/>
            <w:vAlign w:val="center"/>
          </w:tcPr>
          <w:p w14:paraId="15E73907" w14:textId="77777777" w:rsidR="00CA3B31" w:rsidRPr="00422CDF" w:rsidRDefault="00CA3B31" w:rsidP="006079D7">
            <w:pPr>
              <w:pStyle w:val="Table-Text10pt"/>
            </w:pPr>
          </w:p>
        </w:tc>
        <w:tc>
          <w:tcPr>
            <w:tcW w:w="576" w:type="dxa"/>
            <w:shd w:val="clear" w:color="auto" w:fill="D9D9D9"/>
            <w:vAlign w:val="center"/>
          </w:tcPr>
          <w:p w14:paraId="628385F4" w14:textId="77777777" w:rsidR="00CA3B31" w:rsidRPr="00422CDF" w:rsidRDefault="00CA3B31" w:rsidP="006079D7">
            <w:pPr>
              <w:pStyle w:val="Table-Text10pt"/>
            </w:pPr>
          </w:p>
        </w:tc>
        <w:tc>
          <w:tcPr>
            <w:tcW w:w="576" w:type="dxa"/>
            <w:shd w:val="clear" w:color="auto" w:fill="F2F2F2"/>
            <w:vAlign w:val="center"/>
          </w:tcPr>
          <w:p w14:paraId="6AB6C3A0" w14:textId="77777777" w:rsidR="00CA3B31" w:rsidRPr="00422CDF" w:rsidRDefault="00CA3B31" w:rsidP="006079D7">
            <w:pPr>
              <w:pStyle w:val="Table-Text10pt"/>
            </w:pPr>
          </w:p>
        </w:tc>
        <w:tc>
          <w:tcPr>
            <w:tcW w:w="576" w:type="dxa"/>
            <w:shd w:val="clear" w:color="auto" w:fill="F2F2F2"/>
            <w:vAlign w:val="center"/>
          </w:tcPr>
          <w:p w14:paraId="007BC950" w14:textId="77777777" w:rsidR="00CA3B31" w:rsidRPr="00422CDF" w:rsidRDefault="00CA3B31" w:rsidP="006079D7">
            <w:pPr>
              <w:pStyle w:val="Table-Text10pt"/>
            </w:pPr>
          </w:p>
        </w:tc>
        <w:tc>
          <w:tcPr>
            <w:tcW w:w="576" w:type="dxa"/>
            <w:shd w:val="clear" w:color="auto" w:fill="F2F2F2"/>
            <w:vAlign w:val="center"/>
          </w:tcPr>
          <w:p w14:paraId="27E6C307" w14:textId="77777777" w:rsidR="00CA3B31" w:rsidRPr="00422CDF" w:rsidRDefault="00CA3B31" w:rsidP="006079D7">
            <w:pPr>
              <w:pStyle w:val="Table-Text10pt"/>
            </w:pPr>
          </w:p>
        </w:tc>
      </w:tr>
      <w:tr w:rsidR="00CA3B31" w:rsidRPr="00422CDF" w14:paraId="0D6BB6B5" w14:textId="77777777" w:rsidTr="00A85D08">
        <w:tc>
          <w:tcPr>
            <w:tcW w:w="5904" w:type="dxa"/>
          </w:tcPr>
          <w:p w14:paraId="2B78780C" w14:textId="77777777" w:rsidR="00CA3B31" w:rsidRPr="00422CDF" w:rsidRDefault="00CA3B31" w:rsidP="00C61AE9">
            <w:pPr>
              <w:pStyle w:val="Table-Text10pt"/>
              <w:numPr>
                <w:ilvl w:val="0"/>
                <w:numId w:val="14"/>
              </w:numPr>
              <w:ind w:left="288" w:hanging="288"/>
              <w:jc w:val="left"/>
            </w:pPr>
            <w:r w:rsidRPr="00422CDF">
              <w:t>Providers invite</w:t>
            </w:r>
            <w:r w:rsidRPr="00422CDF">
              <w:rPr>
                <w:b/>
              </w:rPr>
              <w:t xml:space="preserve"> </w:t>
            </w:r>
            <w:r w:rsidRPr="00422CDF">
              <w:t xml:space="preserve">the </w:t>
            </w:r>
            <w:r w:rsidRPr="00422CDF">
              <w:rPr>
                <w:b/>
              </w:rPr>
              <w:t xml:space="preserve">family to share information </w:t>
            </w:r>
            <w:r w:rsidRPr="00422CDF">
              <w:t>about their child’s functioning for each outcome area.</w:t>
            </w:r>
          </w:p>
        </w:tc>
        <w:tc>
          <w:tcPr>
            <w:tcW w:w="576" w:type="dxa"/>
            <w:shd w:val="clear" w:color="auto" w:fill="D9D9D9"/>
            <w:vAlign w:val="center"/>
          </w:tcPr>
          <w:p w14:paraId="47A237FB" w14:textId="77777777" w:rsidR="00CA3B31" w:rsidRPr="00422CDF" w:rsidRDefault="00CA3B31" w:rsidP="006079D7">
            <w:pPr>
              <w:pStyle w:val="Table-Text10pt"/>
            </w:pPr>
          </w:p>
        </w:tc>
        <w:tc>
          <w:tcPr>
            <w:tcW w:w="576" w:type="dxa"/>
            <w:shd w:val="clear" w:color="auto" w:fill="D9D9D9"/>
            <w:vAlign w:val="center"/>
          </w:tcPr>
          <w:p w14:paraId="354A66EF" w14:textId="77777777" w:rsidR="00CA3B31" w:rsidRPr="00422CDF" w:rsidRDefault="00CA3B31" w:rsidP="006079D7">
            <w:pPr>
              <w:pStyle w:val="Table-Text10pt"/>
            </w:pPr>
          </w:p>
        </w:tc>
        <w:tc>
          <w:tcPr>
            <w:tcW w:w="576" w:type="dxa"/>
            <w:shd w:val="clear" w:color="auto" w:fill="D9D9D9"/>
            <w:vAlign w:val="center"/>
          </w:tcPr>
          <w:p w14:paraId="025BB4FF" w14:textId="77777777" w:rsidR="00CA3B31" w:rsidRPr="00422CDF" w:rsidRDefault="00CA3B31" w:rsidP="006079D7">
            <w:pPr>
              <w:pStyle w:val="Table-Text10pt"/>
            </w:pPr>
          </w:p>
        </w:tc>
        <w:tc>
          <w:tcPr>
            <w:tcW w:w="576" w:type="dxa"/>
            <w:shd w:val="clear" w:color="auto" w:fill="F2F2F2"/>
            <w:vAlign w:val="center"/>
          </w:tcPr>
          <w:p w14:paraId="133B49C5" w14:textId="77777777" w:rsidR="00CA3B31" w:rsidRPr="00422CDF" w:rsidRDefault="00CA3B31" w:rsidP="006079D7">
            <w:pPr>
              <w:pStyle w:val="Table-Text10pt"/>
            </w:pPr>
          </w:p>
        </w:tc>
        <w:tc>
          <w:tcPr>
            <w:tcW w:w="576" w:type="dxa"/>
            <w:shd w:val="clear" w:color="auto" w:fill="F2F2F2"/>
            <w:vAlign w:val="center"/>
          </w:tcPr>
          <w:p w14:paraId="6489C7B5" w14:textId="77777777" w:rsidR="00CA3B31" w:rsidRPr="00422CDF" w:rsidRDefault="00CA3B31" w:rsidP="006079D7">
            <w:pPr>
              <w:pStyle w:val="Table-Text10pt"/>
            </w:pPr>
          </w:p>
        </w:tc>
        <w:tc>
          <w:tcPr>
            <w:tcW w:w="576" w:type="dxa"/>
            <w:shd w:val="clear" w:color="auto" w:fill="F2F2F2"/>
            <w:vAlign w:val="center"/>
          </w:tcPr>
          <w:p w14:paraId="14BF63FE" w14:textId="77777777" w:rsidR="00CA3B31" w:rsidRPr="00422CDF" w:rsidRDefault="00CA3B31" w:rsidP="006079D7">
            <w:pPr>
              <w:pStyle w:val="Table-Text10pt"/>
            </w:pPr>
          </w:p>
        </w:tc>
      </w:tr>
      <w:tr w:rsidR="00CA3B31" w:rsidRPr="00422CDF" w14:paraId="1C83A168" w14:textId="77777777" w:rsidTr="00A85D08">
        <w:tc>
          <w:tcPr>
            <w:tcW w:w="5904" w:type="dxa"/>
          </w:tcPr>
          <w:p w14:paraId="784CF067" w14:textId="77777777" w:rsidR="00CA3B31" w:rsidRPr="00422CDF" w:rsidRDefault="00CA3B31" w:rsidP="00C61AE9">
            <w:pPr>
              <w:pStyle w:val="Table-Text10pt"/>
              <w:numPr>
                <w:ilvl w:val="0"/>
                <w:numId w:val="14"/>
              </w:numPr>
              <w:ind w:left="288" w:hanging="288"/>
              <w:jc w:val="left"/>
              <w:rPr>
                <w:rFonts w:eastAsia="MS Gothic"/>
                <w:b/>
                <w:bCs/>
              </w:rPr>
            </w:pPr>
            <w:r w:rsidRPr="00422CDF">
              <w:t xml:space="preserve">Team members discuss the child’s </w:t>
            </w:r>
            <w:r w:rsidRPr="00422CDF">
              <w:rPr>
                <w:b/>
              </w:rPr>
              <w:t>current functioning in</w:t>
            </w:r>
            <w:r w:rsidRPr="00422CDF">
              <w:t xml:space="preserve"> each outcome area.</w:t>
            </w:r>
          </w:p>
        </w:tc>
        <w:tc>
          <w:tcPr>
            <w:tcW w:w="576" w:type="dxa"/>
            <w:shd w:val="clear" w:color="auto" w:fill="D9D9D9"/>
            <w:vAlign w:val="center"/>
          </w:tcPr>
          <w:p w14:paraId="3AAF9787" w14:textId="77777777" w:rsidR="00CA3B31" w:rsidRPr="00422CDF" w:rsidRDefault="00CA3B31" w:rsidP="006079D7">
            <w:pPr>
              <w:pStyle w:val="Table-Text10pt"/>
            </w:pPr>
          </w:p>
        </w:tc>
        <w:tc>
          <w:tcPr>
            <w:tcW w:w="576" w:type="dxa"/>
            <w:shd w:val="clear" w:color="auto" w:fill="D9D9D9"/>
            <w:vAlign w:val="center"/>
          </w:tcPr>
          <w:p w14:paraId="7D54F679" w14:textId="77777777" w:rsidR="00CA3B31" w:rsidRPr="00422CDF" w:rsidRDefault="00CA3B31" w:rsidP="006079D7">
            <w:pPr>
              <w:pStyle w:val="Table-Text10pt"/>
            </w:pPr>
          </w:p>
        </w:tc>
        <w:tc>
          <w:tcPr>
            <w:tcW w:w="576" w:type="dxa"/>
            <w:shd w:val="clear" w:color="auto" w:fill="D9D9D9"/>
            <w:vAlign w:val="center"/>
          </w:tcPr>
          <w:p w14:paraId="3F807765" w14:textId="77777777" w:rsidR="00CA3B31" w:rsidRPr="00422CDF" w:rsidRDefault="00CA3B31" w:rsidP="006079D7">
            <w:pPr>
              <w:pStyle w:val="Table-Text10pt"/>
            </w:pPr>
          </w:p>
        </w:tc>
        <w:tc>
          <w:tcPr>
            <w:tcW w:w="576" w:type="dxa"/>
            <w:shd w:val="clear" w:color="auto" w:fill="F2F2F2"/>
            <w:vAlign w:val="center"/>
          </w:tcPr>
          <w:p w14:paraId="3E7125D9" w14:textId="77777777" w:rsidR="00CA3B31" w:rsidRPr="00422CDF" w:rsidRDefault="00CA3B31" w:rsidP="006079D7">
            <w:pPr>
              <w:pStyle w:val="Table-Text10pt"/>
            </w:pPr>
          </w:p>
        </w:tc>
        <w:tc>
          <w:tcPr>
            <w:tcW w:w="576" w:type="dxa"/>
            <w:shd w:val="clear" w:color="auto" w:fill="F2F2F2"/>
            <w:vAlign w:val="center"/>
          </w:tcPr>
          <w:p w14:paraId="15C5CC9A" w14:textId="77777777" w:rsidR="00CA3B31" w:rsidRPr="00422CDF" w:rsidRDefault="00CA3B31" w:rsidP="006079D7">
            <w:pPr>
              <w:pStyle w:val="Table-Text10pt"/>
            </w:pPr>
          </w:p>
        </w:tc>
        <w:tc>
          <w:tcPr>
            <w:tcW w:w="576" w:type="dxa"/>
            <w:shd w:val="clear" w:color="auto" w:fill="F2F2F2"/>
            <w:vAlign w:val="center"/>
          </w:tcPr>
          <w:p w14:paraId="6046F075" w14:textId="77777777" w:rsidR="00CA3B31" w:rsidRPr="00422CDF" w:rsidRDefault="00CA3B31" w:rsidP="006079D7">
            <w:pPr>
              <w:pStyle w:val="Table-Text10pt"/>
            </w:pPr>
          </w:p>
        </w:tc>
      </w:tr>
      <w:tr w:rsidR="00CA3B31" w:rsidRPr="00422CDF" w14:paraId="7FED3296" w14:textId="77777777" w:rsidTr="00A85D08">
        <w:tc>
          <w:tcPr>
            <w:tcW w:w="5904" w:type="dxa"/>
          </w:tcPr>
          <w:p w14:paraId="00D3D1A6" w14:textId="77777777" w:rsidR="00CA3B31" w:rsidRPr="00422CDF" w:rsidRDefault="00CA3B31" w:rsidP="00C61AE9">
            <w:pPr>
              <w:pStyle w:val="Table-Text10pt"/>
              <w:numPr>
                <w:ilvl w:val="0"/>
                <w:numId w:val="14"/>
              </w:numPr>
              <w:ind w:left="288" w:hanging="288"/>
              <w:jc w:val="left"/>
            </w:pPr>
            <w:r w:rsidRPr="00422CDF">
              <w:t>Team members discuss</w:t>
            </w:r>
            <w:r w:rsidRPr="00422CDF">
              <w:rPr>
                <w:b/>
              </w:rPr>
              <w:t xml:space="preserve"> information from multiple sources</w:t>
            </w:r>
            <w:r w:rsidRPr="00422CDF">
              <w:t xml:space="preserve"> (e.g., family input, other observations, assessments, progress monitoring, child care providers, specialists, </w:t>
            </w:r>
            <w:r w:rsidR="005703E5">
              <w:t xml:space="preserve">and </w:t>
            </w:r>
            <w:r w:rsidRPr="00422CDF">
              <w:t xml:space="preserve">neighbors) for each outcome. </w:t>
            </w:r>
          </w:p>
        </w:tc>
        <w:tc>
          <w:tcPr>
            <w:tcW w:w="576" w:type="dxa"/>
            <w:shd w:val="clear" w:color="auto" w:fill="D9D9D9"/>
            <w:vAlign w:val="center"/>
          </w:tcPr>
          <w:p w14:paraId="591E8FFD" w14:textId="77777777" w:rsidR="00CA3B31" w:rsidRPr="00422CDF" w:rsidRDefault="00CA3B31" w:rsidP="006079D7">
            <w:pPr>
              <w:pStyle w:val="Table-Text10pt"/>
            </w:pPr>
          </w:p>
        </w:tc>
        <w:tc>
          <w:tcPr>
            <w:tcW w:w="576" w:type="dxa"/>
            <w:shd w:val="clear" w:color="auto" w:fill="D9D9D9"/>
            <w:vAlign w:val="center"/>
          </w:tcPr>
          <w:p w14:paraId="0486D014" w14:textId="77777777" w:rsidR="00CA3B31" w:rsidRPr="00422CDF" w:rsidRDefault="00CA3B31" w:rsidP="006079D7">
            <w:pPr>
              <w:pStyle w:val="Table-Text10pt"/>
            </w:pPr>
          </w:p>
        </w:tc>
        <w:tc>
          <w:tcPr>
            <w:tcW w:w="576" w:type="dxa"/>
            <w:shd w:val="clear" w:color="auto" w:fill="D9D9D9"/>
            <w:vAlign w:val="center"/>
          </w:tcPr>
          <w:p w14:paraId="42E9552D" w14:textId="77777777" w:rsidR="00CA3B31" w:rsidRPr="00422CDF" w:rsidRDefault="00CA3B31" w:rsidP="006079D7">
            <w:pPr>
              <w:pStyle w:val="Table-Text10pt"/>
            </w:pPr>
          </w:p>
        </w:tc>
        <w:tc>
          <w:tcPr>
            <w:tcW w:w="576" w:type="dxa"/>
            <w:shd w:val="clear" w:color="auto" w:fill="F2F2F2"/>
            <w:vAlign w:val="center"/>
          </w:tcPr>
          <w:p w14:paraId="0C7564E2" w14:textId="77777777" w:rsidR="00CA3B31" w:rsidRPr="00422CDF" w:rsidRDefault="00CA3B31" w:rsidP="006079D7">
            <w:pPr>
              <w:pStyle w:val="Table-Text10pt"/>
            </w:pPr>
          </w:p>
        </w:tc>
        <w:tc>
          <w:tcPr>
            <w:tcW w:w="576" w:type="dxa"/>
            <w:shd w:val="clear" w:color="auto" w:fill="F2F2F2"/>
            <w:vAlign w:val="center"/>
          </w:tcPr>
          <w:p w14:paraId="0EABFB29" w14:textId="77777777" w:rsidR="00CA3B31" w:rsidRPr="00422CDF" w:rsidRDefault="00CA3B31" w:rsidP="006079D7">
            <w:pPr>
              <w:pStyle w:val="Table-Text10pt"/>
            </w:pPr>
          </w:p>
        </w:tc>
        <w:tc>
          <w:tcPr>
            <w:tcW w:w="576" w:type="dxa"/>
            <w:shd w:val="clear" w:color="auto" w:fill="F2F2F2"/>
            <w:vAlign w:val="center"/>
          </w:tcPr>
          <w:p w14:paraId="76CF0B30" w14:textId="77777777" w:rsidR="00CA3B31" w:rsidRPr="00422CDF" w:rsidRDefault="00CA3B31" w:rsidP="006079D7">
            <w:pPr>
              <w:pStyle w:val="Table-Text10pt"/>
            </w:pPr>
          </w:p>
        </w:tc>
      </w:tr>
      <w:tr w:rsidR="00CA3B31" w:rsidRPr="00422CDF" w14:paraId="07D87F64" w14:textId="77777777" w:rsidTr="00A85D08">
        <w:tc>
          <w:tcPr>
            <w:tcW w:w="5904" w:type="dxa"/>
          </w:tcPr>
          <w:p w14:paraId="49BA91F6" w14:textId="77777777" w:rsidR="00CA3B31" w:rsidRPr="00422CDF" w:rsidDel="00AD18CE" w:rsidRDefault="00CA3B31" w:rsidP="00C61AE9">
            <w:pPr>
              <w:pStyle w:val="Table-Text10pt"/>
              <w:numPr>
                <w:ilvl w:val="0"/>
                <w:numId w:val="14"/>
              </w:numPr>
              <w:ind w:left="288" w:hanging="288"/>
              <w:jc w:val="left"/>
            </w:pPr>
            <w:r w:rsidRPr="00422CDF">
              <w:t>Team members discuss</w:t>
            </w:r>
            <w:r w:rsidRPr="00422CDF">
              <w:rPr>
                <w:b/>
              </w:rPr>
              <w:t xml:space="preserve"> </w:t>
            </w:r>
            <w:r w:rsidRPr="00422CDF">
              <w:t xml:space="preserve">the child’s functioning </w:t>
            </w:r>
            <w:r w:rsidRPr="00422CDF">
              <w:rPr>
                <w:b/>
              </w:rPr>
              <w:t>across settings and situations</w:t>
            </w:r>
            <w:r w:rsidRPr="00E5142A">
              <w:t>.</w:t>
            </w:r>
          </w:p>
        </w:tc>
        <w:tc>
          <w:tcPr>
            <w:tcW w:w="576" w:type="dxa"/>
            <w:shd w:val="clear" w:color="auto" w:fill="D9D9D9"/>
            <w:vAlign w:val="center"/>
          </w:tcPr>
          <w:p w14:paraId="157E72BF" w14:textId="77777777" w:rsidR="00CA3B31" w:rsidRPr="00422CDF" w:rsidRDefault="00CA3B31" w:rsidP="006079D7">
            <w:pPr>
              <w:pStyle w:val="Table-Text10pt"/>
            </w:pPr>
          </w:p>
        </w:tc>
        <w:tc>
          <w:tcPr>
            <w:tcW w:w="576" w:type="dxa"/>
            <w:shd w:val="clear" w:color="auto" w:fill="D9D9D9"/>
            <w:vAlign w:val="center"/>
          </w:tcPr>
          <w:p w14:paraId="2F04BDD6" w14:textId="77777777" w:rsidR="00CA3B31" w:rsidRPr="00422CDF" w:rsidRDefault="00CA3B31" w:rsidP="006079D7">
            <w:pPr>
              <w:pStyle w:val="Table-Text10pt"/>
            </w:pPr>
          </w:p>
        </w:tc>
        <w:tc>
          <w:tcPr>
            <w:tcW w:w="576" w:type="dxa"/>
            <w:shd w:val="clear" w:color="auto" w:fill="D9D9D9"/>
            <w:vAlign w:val="center"/>
          </w:tcPr>
          <w:p w14:paraId="63F39A46" w14:textId="77777777" w:rsidR="00CA3B31" w:rsidRPr="00422CDF" w:rsidRDefault="00CA3B31" w:rsidP="006079D7">
            <w:pPr>
              <w:pStyle w:val="Table-Text10pt"/>
            </w:pPr>
          </w:p>
        </w:tc>
        <w:tc>
          <w:tcPr>
            <w:tcW w:w="576" w:type="dxa"/>
            <w:shd w:val="clear" w:color="auto" w:fill="F2F2F2"/>
            <w:vAlign w:val="center"/>
          </w:tcPr>
          <w:p w14:paraId="13725FFA" w14:textId="77777777" w:rsidR="00CA3B31" w:rsidRPr="00422CDF" w:rsidRDefault="00CA3B31" w:rsidP="006079D7">
            <w:pPr>
              <w:pStyle w:val="Table-Text10pt"/>
            </w:pPr>
          </w:p>
        </w:tc>
        <w:tc>
          <w:tcPr>
            <w:tcW w:w="576" w:type="dxa"/>
            <w:shd w:val="clear" w:color="auto" w:fill="F2F2F2"/>
            <w:vAlign w:val="center"/>
          </w:tcPr>
          <w:p w14:paraId="25D8A68E" w14:textId="77777777" w:rsidR="00CA3B31" w:rsidRPr="00422CDF" w:rsidRDefault="00CA3B31" w:rsidP="006079D7">
            <w:pPr>
              <w:pStyle w:val="Table-Text10pt"/>
            </w:pPr>
          </w:p>
        </w:tc>
        <w:tc>
          <w:tcPr>
            <w:tcW w:w="576" w:type="dxa"/>
            <w:shd w:val="clear" w:color="auto" w:fill="F2F2F2"/>
            <w:vAlign w:val="center"/>
          </w:tcPr>
          <w:p w14:paraId="037A59ED" w14:textId="77777777" w:rsidR="00CA3B31" w:rsidRPr="00422CDF" w:rsidRDefault="00CA3B31" w:rsidP="006079D7">
            <w:pPr>
              <w:pStyle w:val="Table-Text10pt"/>
            </w:pPr>
          </w:p>
        </w:tc>
      </w:tr>
      <w:tr w:rsidR="00CA3B31" w:rsidRPr="00422CDF" w14:paraId="00143876" w14:textId="77777777" w:rsidTr="00A85D08">
        <w:tc>
          <w:tcPr>
            <w:tcW w:w="5904" w:type="dxa"/>
          </w:tcPr>
          <w:p w14:paraId="179BCBD7" w14:textId="77777777" w:rsidR="00CA3B31" w:rsidRPr="00422CDF" w:rsidRDefault="00CA3B31" w:rsidP="00C61AE9">
            <w:pPr>
              <w:pStyle w:val="Table-Text10pt"/>
              <w:numPr>
                <w:ilvl w:val="0"/>
                <w:numId w:val="14"/>
              </w:numPr>
              <w:ind w:left="288" w:hanging="288"/>
              <w:jc w:val="left"/>
            </w:pPr>
            <w:r w:rsidRPr="00422CDF">
              <w:t xml:space="preserve">Team members discuss the child’s functioning for each outcome in sufficient </w:t>
            </w:r>
            <w:r w:rsidRPr="00422CDF">
              <w:rPr>
                <w:b/>
              </w:rPr>
              <w:t xml:space="preserve">depth </w:t>
            </w:r>
            <w:r w:rsidRPr="00422CDF">
              <w:t xml:space="preserve">to describe how the child uses skills in meaningful ways. </w:t>
            </w:r>
          </w:p>
        </w:tc>
        <w:tc>
          <w:tcPr>
            <w:tcW w:w="576" w:type="dxa"/>
            <w:shd w:val="clear" w:color="auto" w:fill="D9D9D9"/>
            <w:vAlign w:val="center"/>
          </w:tcPr>
          <w:p w14:paraId="4EE7A689" w14:textId="77777777" w:rsidR="00CA3B31" w:rsidRPr="00422CDF" w:rsidRDefault="00CA3B31" w:rsidP="006079D7">
            <w:pPr>
              <w:pStyle w:val="Table-Text10pt"/>
            </w:pPr>
          </w:p>
        </w:tc>
        <w:tc>
          <w:tcPr>
            <w:tcW w:w="576" w:type="dxa"/>
            <w:shd w:val="clear" w:color="auto" w:fill="D9D9D9"/>
            <w:vAlign w:val="center"/>
          </w:tcPr>
          <w:p w14:paraId="27ECAEC9" w14:textId="77777777" w:rsidR="00CA3B31" w:rsidRPr="00422CDF" w:rsidRDefault="00CA3B31" w:rsidP="006079D7">
            <w:pPr>
              <w:pStyle w:val="Table-Text10pt"/>
            </w:pPr>
          </w:p>
        </w:tc>
        <w:tc>
          <w:tcPr>
            <w:tcW w:w="576" w:type="dxa"/>
            <w:shd w:val="clear" w:color="auto" w:fill="D9D9D9"/>
            <w:vAlign w:val="center"/>
          </w:tcPr>
          <w:p w14:paraId="3DFA26C4" w14:textId="77777777" w:rsidR="00CA3B31" w:rsidRPr="00422CDF" w:rsidRDefault="00CA3B31" w:rsidP="006079D7">
            <w:pPr>
              <w:pStyle w:val="Table-Text10pt"/>
            </w:pPr>
          </w:p>
        </w:tc>
        <w:tc>
          <w:tcPr>
            <w:tcW w:w="576" w:type="dxa"/>
            <w:shd w:val="clear" w:color="auto" w:fill="F2F2F2"/>
            <w:vAlign w:val="center"/>
          </w:tcPr>
          <w:p w14:paraId="40AE0D90" w14:textId="77777777" w:rsidR="00CA3B31" w:rsidRPr="00422CDF" w:rsidRDefault="00CA3B31" w:rsidP="006079D7">
            <w:pPr>
              <w:pStyle w:val="Table-Text10pt"/>
            </w:pPr>
          </w:p>
        </w:tc>
        <w:tc>
          <w:tcPr>
            <w:tcW w:w="576" w:type="dxa"/>
            <w:shd w:val="clear" w:color="auto" w:fill="F2F2F2"/>
            <w:vAlign w:val="center"/>
          </w:tcPr>
          <w:p w14:paraId="704B176A" w14:textId="77777777" w:rsidR="00CA3B31" w:rsidRPr="00422CDF" w:rsidRDefault="00CA3B31" w:rsidP="006079D7">
            <w:pPr>
              <w:pStyle w:val="Table-Text10pt"/>
            </w:pPr>
          </w:p>
        </w:tc>
        <w:tc>
          <w:tcPr>
            <w:tcW w:w="576" w:type="dxa"/>
            <w:shd w:val="clear" w:color="auto" w:fill="F2F2F2"/>
            <w:vAlign w:val="center"/>
          </w:tcPr>
          <w:p w14:paraId="0BCE3000" w14:textId="77777777" w:rsidR="00CA3B31" w:rsidRPr="00422CDF" w:rsidRDefault="00CA3B31" w:rsidP="006079D7">
            <w:pPr>
              <w:pStyle w:val="Table-Text10pt"/>
            </w:pPr>
          </w:p>
        </w:tc>
      </w:tr>
      <w:tr w:rsidR="00CA3B31" w:rsidRPr="00422CDF" w14:paraId="325CEC84" w14:textId="77777777" w:rsidTr="00A85D08">
        <w:tc>
          <w:tcPr>
            <w:tcW w:w="5904" w:type="dxa"/>
          </w:tcPr>
          <w:p w14:paraId="22C6ACC8" w14:textId="77777777" w:rsidR="00CA3B31" w:rsidRPr="00422CDF" w:rsidRDefault="00CA3B31" w:rsidP="00C61AE9">
            <w:pPr>
              <w:pStyle w:val="Table-Text10pt"/>
              <w:numPr>
                <w:ilvl w:val="0"/>
                <w:numId w:val="14"/>
              </w:numPr>
              <w:ind w:left="288" w:hanging="288"/>
              <w:jc w:val="left"/>
            </w:pPr>
            <w:r w:rsidRPr="00422CDF">
              <w:t>Team members focus on</w:t>
            </w:r>
            <w:r w:rsidRPr="00422CDF">
              <w:rPr>
                <w:b/>
              </w:rPr>
              <w:t xml:space="preserve"> </w:t>
            </w:r>
            <w:r w:rsidRPr="00422CDF">
              <w:t xml:space="preserve">the child’s </w:t>
            </w:r>
            <w:r w:rsidRPr="00422CDF">
              <w:rPr>
                <w:b/>
              </w:rPr>
              <w:t xml:space="preserve">functional use of skills </w:t>
            </w:r>
            <w:r w:rsidRPr="00422CDF">
              <w:t xml:space="preserve">versus discrete skills. </w:t>
            </w:r>
          </w:p>
        </w:tc>
        <w:tc>
          <w:tcPr>
            <w:tcW w:w="576" w:type="dxa"/>
            <w:shd w:val="clear" w:color="auto" w:fill="D9D9D9"/>
            <w:vAlign w:val="center"/>
          </w:tcPr>
          <w:p w14:paraId="3ADF4B0D" w14:textId="77777777" w:rsidR="00CA3B31" w:rsidRPr="00422CDF" w:rsidRDefault="00CA3B31" w:rsidP="006079D7">
            <w:pPr>
              <w:pStyle w:val="Table-Text10pt"/>
            </w:pPr>
          </w:p>
        </w:tc>
        <w:tc>
          <w:tcPr>
            <w:tcW w:w="576" w:type="dxa"/>
            <w:shd w:val="clear" w:color="auto" w:fill="D9D9D9"/>
            <w:vAlign w:val="center"/>
          </w:tcPr>
          <w:p w14:paraId="234F0366" w14:textId="77777777" w:rsidR="00CA3B31" w:rsidRPr="00422CDF" w:rsidRDefault="00CA3B31" w:rsidP="006079D7">
            <w:pPr>
              <w:pStyle w:val="Table-Text10pt"/>
            </w:pPr>
          </w:p>
        </w:tc>
        <w:tc>
          <w:tcPr>
            <w:tcW w:w="576" w:type="dxa"/>
            <w:shd w:val="clear" w:color="auto" w:fill="D9D9D9"/>
            <w:vAlign w:val="center"/>
          </w:tcPr>
          <w:p w14:paraId="29421315" w14:textId="77777777" w:rsidR="00CA3B31" w:rsidRPr="00422CDF" w:rsidRDefault="00CA3B31" w:rsidP="006079D7">
            <w:pPr>
              <w:pStyle w:val="Table-Text10pt"/>
            </w:pPr>
          </w:p>
        </w:tc>
        <w:tc>
          <w:tcPr>
            <w:tcW w:w="576" w:type="dxa"/>
            <w:shd w:val="clear" w:color="auto" w:fill="F2F2F2"/>
            <w:vAlign w:val="center"/>
          </w:tcPr>
          <w:p w14:paraId="66E2DADA" w14:textId="77777777" w:rsidR="00CA3B31" w:rsidRPr="00422CDF" w:rsidRDefault="00CA3B31" w:rsidP="006079D7">
            <w:pPr>
              <w:pStyle w:val="Table-Text10pt"/>
            </w:pPr>
          </w:p>
        </w:tc>
        <w:tc>
          <w:tcPr>
            <w:tcW w:w="576" w:type="dxa"/>
            <w:shd w:val="clear" w:color="auto" w:fill="F2F2F2"/>
            <w:vAlign w:val="center"/>
          </w:tcPr>
          <w:p w14:paraId="27F2CF50" w14:textId="77777777" w:rsidR="00CA3B31" w:rsidRPr="00422CDF" w:rsidRDefault="00CA3B31" w:rsidP="006079D7">
            <w:pPr>
              <w:pStyle w:val="Table-Text10pt"/>
            </w:pPr>
          </w:p>
        </w:tc>
        <w:tc>
          <w:tcPr>
            <w:tcW w:w="576" w:type="dxa"/>
            <w:shd w:val="clear" w:color="auto" w:fill="F2F2F2"/>
            <w:vAlign w:val="center"/>
          </w:tcPr>
          <w:p w14:paraId="2907FC0B" w14:textId="77777777" w:rsidR="00CA3B31" w:rsidRPr="00422CDF" w:rsidRDefault="00CA3B31" w:rsidP="006079D7">
            <w:pPr>
              <w:pStyle w:val="Table-Text10pt"/>
            </w:pPr>
          </w:p>
        </w:tc>
      </w:tr>
      <w:tr w:rsidR="00CA3B31" w:rsidRPr="00422CDF" w14:paraId="5C456E63" w14:textId="77777777" w:rsidTr="00A85D08">
        <w:tc>
          <w:tcPr>
            <w:tcW w:w="5904" w:type="dxa"/>
          </w:tcPr>
          <w:p w14:paraId="31EA5879" w14:textId="77777777" w:rsidR="00CA3B31" w:rsidRPr="00422CDF" w:rsidRDefault="00CA3B31" w:rsidP="00C61AE9">
            <w:pPr>
              <w:pStyle w:val="Table-Text10pt"/>
              <w:numPr>
                <w:ilvl w:val="0"/>
                <w:numId w:val="14"/>
              </w:numPr>
              <w:ind w:left="288" w:hanging="288"/>
              <w:jc w:val="left"/>
            </w:pPr>
            <w:r w:rsidRPr="00422CDF">
              <w:t>Team members discuss</w:t>
            </w:r>
            <w:r w:rsidRPr="00422CDF">
              <w:rPr>
                <w:b/>
              </w:rPr>
              <w:t xml:space="preserve"> skills the child has and has not yet mastered</w:t>
            </w:r>
            <w:r w:rsidRPr="00E5142A">
              <w:t>.</w:t>
            </w:r>
          </w:p>
        </w:tc>
        <w:tc>
          <w:tcPr>
            <w:tcW w:w="576" w:type="dxa"/>
            <w:shd w:val="clear" w:color="auto" w:fill="D9D9D9"/>
            <w:vAlign w:val="center"/>
          </w:tcPr>
          <w:p w14:paraId="0650EF9B" w14:textId="77777777" w:rsidR="00CA3B31" w:rsidRPr="00422CDF" w:rsidRDefault="00CA3B31" w:rsidP="006079D7">
            <w:pPr>
              <w:pStyle w:val="Table-Text10pt"/>
            </w:pPr>
          </w:p>
        </w:tc>
        <w:tc>
          <w:tcPr>
            <w:tcW w:w="576" w:type="dxa"/>
            <w:shd w:val="clear" w:color="auto" w:fill="D9D9D9"/>
            <w:vAlign w:val="center"/>
          </w:tcPr>
          <w:p w14:paraId="6A04B205" w14:textId="77777777" w:rsidR="00CA3B31" w:rsidRPr="00422CDF" w:rsidRDefault="00CA3B31" w:rsidP="006079D7">
            <w:pPr>
              <w:pStyle w:val="Table-Text10pt"/>
            </w:pPr>
          </w:p>
        </w:tc>
        <w:tc>
          <w:tcPr>
            <w:tcW w:w="576" w:type="dxa"/>
            <w:shd w:val="clear" w:color="auto" w:fill="D9D9D9"/>
            <w:vAlign w:val="center"/>
          </w:tcPr>
          <w:p w14:paraId="512E6A2B" w14:textId="77777777" w:rsidR="00CA3B31" w:rsidRPr="00422CDF" w:rsidRDefault="00CA3B31" w:rsidP="006079D7">
            <w:pPr>
              <w:pStyle w:val="Table-Text10pt"/>
            </w:pPr>
          </w:p>
        </w:tc>
        <w:tc>
          <w:tcPr>
            <w:tcW w:w="576" w:type="dxa"/>
            <w:shd w:val="clear" w:color="auto" w:fill="F2F2F2"/>
            <w:vAlign w:val="center"/>
          </w:tcPr>
          <w:p w14:paraId="7CABD33A" w14:textId="77777777" w:rsidR="00CA3B31" w:rsidRPr="00422CDF" w:rsidRDefault="00CA3B31" w:rsidP="006079D7">
            <w:pPr>
              <w:pStyle w:val="Table-Text10pt"/>
            </w:pPr>
          </w:p>
        </w:tc>
        <w:tc>
          <w:tcPr>
            <w:tcW w:w="576" w:type="dxa"/>
            <w:shd w:val="clear" w:color="auto" w:fill="F2F2F2"/>
            <w:vAlign w:val="center"/>
          </w:tcPr>
          <w:p w14:paraId="66D34F94" w14:textId="77777777" w:rsidR="00CA3B31" w:rsidRPr="00422CDF" w:rsidRDefault="00CA3B31" w:rsidP="006079D7">
            <w:pPr>
              <w:pStyle w:val="Table-Text10pt"/>
            </w:pPr>
          </w:p>
        </w:tc>
        <w:tc>
          <w:tcPr>
            <w:tcW w:w="576" w:type="dxa"/>
            <w:shd w:val="clear" w:color="auto" w:fill="F2F2F2"/>
            <w:vAlign w:val="center"/>
          </w:tcPr>
          <w:p w14:paraId="53A0D62D" w14:textId="77777777" w:rsidR="00CA3B31" w:rsidRPr="00422CDF" w:rsidRDefault="00CA3B31" w:rsidP="006079D7">
            <w:pPr>
              <w:pStyle w:val="Table-Text10pt"/>
            </w:pPr>
          </w:p>
        </w:tc>
      </w:tr>
      <w:tr w:rsidR="00CA3B31" w:rsidRPr="00422CDF" w14:paraId="7A44694F" w14:textId="77777777" w:rsidTr="00A85D08">
        <w:tc>
          <w:tcPr>
            <w:tcW w:w="5904" w:type="dxa"/>
          </w:tcPr>
          <w:p w14:paraId="6EA8B756" w14:textId="77777777" w:rsidR="00CA3B31" w:rsidRPr="00422CDF" w:rsidRDefault="00CA3B31" w:rsidP="00C61AE9">
            <w:pPr>
              <w:pStyle w:val="Table-Text10pt"/>
              <w:numPr>
                <w:ilvl w:val="0"/>
                <w:numId w:val="14"/>
              </w:numPr>
              <w:ind w:left="288" w:hanging="288"/>
              <w:jc w:val="left"/>
            </w:pPr>
            <w:r w:rsidRPr="00422CDF">
              <w:t>Team members discuss</w:t>
            </w:r>
            <w:r w:rsidRPr="00422CDF">
              <w:rPr>
                <w:b/>
              </w:rPr>
              <w:t xml:space="preserve"> </w:t>
            </w:r>
            <w:r w:rsidRPr="00422CDF">
              <w:t xml:space="preserve">how the child’s </w:t>
            </w:r>
            <w:r w:rsidRPr="00422CDF">
              <w:rPr>
                <w:b/>
              </w:rPr>
              <w:t>current use of skills</w:t>
            </w:r>
            <w:r w:rsidRPr="00422CDF">
              <w:t xml:space="preserve"> </w:t>
            </w:r>
            <w:r w:rsidRPr="00422CDF">
              <w:rPr>
                <w:b/>
              </w:rPr>
              <w:t xml:space="preserve">relates to age-expected development </w:t>
            </w:r>
            <w:r w:rsidRPr="00422CDF">
              <w:t>(AE-IF-F).</w:t>
            </w:r>
          </w:p>
        </w:tc>
        <w:tc>
          <w:tcPr>
            <w:tcW w:w="576" w:type="dxa"/>
            <w:shd w:val="clear" w:color="auto" w:fill="D9D9D9"/>
            <w:vAlign w:val="center"/>
          </w:tcPr>
          <w:p w14:paraId="598E433F" w14:textId="77777777" w:rsidR="00CA3B31" w:rsidRPr="00422CDF" w:rsidRDefault="00CA3B31" w:rsidP="006079D7">
            <w:pPr>
              <w:pStyle w:val="Table-Text10pt"/>
            </w:pPr>
          </w:p>
        </w:tc>
        <w:tc>
          <w:tcPr>
            <w:tcW w:w="576" w:type="dxa"/>
            <w:shd w:val="clear" w:color="auto" w:fill="D9D9D9"/>
            <w:vAlign w:val="center"/>
          </w:tcPr>
          <w:p w14:paraId="41B69C08" w14:textId="77777777" w:rsidR="00CA3B31" w:rsidRPr="00422CDF" w:rsidRDefault="00CA3B31" w:rsidP="006079D7">
            <w:pPr>
              <w:pStyle w:val="Table-Text10pt"/>
            </w:pPr>
          </w:p>
        </w:tc>
        <w:tc>
          <w:tcPr>
            <w:tcW w:w="576" w:type="dxa"/>
            <w:shd w:val="clear" w:color="auto" w:fill="D9D9D9"/>
            <w:vAlign w:val="center"/>
          </w:tcPr>
          <w:p w14:paraId="158CB813" w14:textId="77777777" w:rsidR="00CA3B31" w:rsidRPr="00422CDF" w:rsidRDefault="00CA3B31" w:rsidP="006079D7">
            <w:pPr>
              <w:pStyle w:val="Table-Text10pt"/>
            </w:pPr>
          </w:p>
        </w:tc>
        <w:tc>
          <w:tcPr>
            <w:tcW w:w="576" w:type="dxa"/>
            <w:shd w:val="clear" w:color="auto" w:fill="F2F2F2"/>
            <w:vAlign w:val="center"/>
          </w:tcPr>
          <w:p w14:paraId="527E6A39" w14:textId="77777777" w:rsidR="00CA3B31" w:rsidRPr="00422CDF" w:rsidRDefault="00CA3B31" w:rsidP="006079D7">
            <w:pPr>
              <w:pStyle w:val="Table-Text10pt"/>
            </w:pPr>
          </w:p>
        </w:tc>
        <w:tc>
          <w:tcPr>
            <w:tcW w:w="576" w:type="dxa"/>
            <w:shd w:val="clear" w:color="auto" w:fill="F2F2F2"/>
            <w:vAlign w:val="center"/>
          </w:tcPr>
          <w:p w14:paraId="56BDE4D2" w14:textId="77777777" w:rsidR="00CA3B31" w:rsidRPr="00422CDF" w:rsidRDefault="00CA3B31" w:rsidP="006079D7">
            <w:pPr>
              <w:pStyle w:val="Table-Text10pt"/>
            </w:pPr>
          </w:p>
        </w:tc>
        <w:tc>
          <w:tcPr>
            <w:tcW w:w="576" w:type="dxa"/>
            <w:shd w:val="clear" w:color="auto" w:fill="F2F2F2"/>
            <w:vAlign w:val="center"/>
          </w:tcPr>
          <w:p w14:paraId="4E003D81" w14:textId="77777777" w:rsidR="00CA3B31" w:rsidRPr="00422CDF" w:rsidRDefault="00CA3B31" w:rsidP="006079D7">
            <w:pPr>
              <w:pStyle w:val="Table-Text10pt"/>
            </w:pPr>
          </w:p>
        </w:tc>
      </w:tr>
    </w:tbl>
    <w:p w14:paraId="2D88E7AC" w14:textId="77777777" w:rsidR="00CA3B31" w:rsidRDefault="00CA3B31" w:rsidP="00CA3B31"/>
    <w:tbl>
      <w:tblPr>
        <w:tblStyle w:val="TableGrid"/>
        <w:tblpPr w:leftFromText="180" w:rightFromText="180" w:vertAnchor="text" w:tblpX="144" w:tblpY="1"/>
        <w:tblOverlap w:val="never"/>
        <w:tblW w:w="0" w:type="auto"/>
        <w:shd w:val="clear" w:color="auto" w:fill="072543"/>
        <w:tblLayout w:type="fixed"/>
        <w:tblCellMar>
          <w:left w:w="115" w:type="dxa"/>
          <w:right w:w="115" w:type="dxa"/>
        </w:tblCellMar>
        <w:tblLook w:val="04A0" w:firstRow="1" w:lastRow="0" w:firstColumn="1" w:lastColumn="0" w:noHBand="0" w:noVBand="1"/>
      </w:tblPr>
      <w:tblGrid>
        <w:gridCol w:w="9360"/>
      </w:tblGrid>
      <w:tr w:rsidR="00CA3B31" w14:paraId="088D11DE" w14:textId="77777777" w:rsidTr="006079D7">
        <w:tc>
          <w:tcPr>
            <w:tcW w:w="9360" w:type="dxa"/>
            <w:shd w:val="clear" w:color="auto" w:fill="072543"/>
          </w:tcPr>
          <w:p w14:paraId="782C8194" w14:textId="77777777" w:rsidR="00CA3B31" w:rsidRDefault="00CA3B31" w:rsidP="00C61AE9">
            <w:pPr>
              <w:pStyle w:val="Heading2-2nd"/>
              <w:numPr>
                <w:ilvl w:val="0"/>
                <w:numId w:val="16"/>
              </w:numPr>
              <w:ind w:left="600" w:hanging="540"/>
            </w:pPr>
            <w:bookmarkStart w:id="4" w:name="_Toc443032736"/>
            <w:r w:rsidRPr="00422CDF">
              <w:t>Building Consensus for a High Quality COS Rating</w:t>
            </w:r>
            <w:bookmarkEnd w:id="4"/>
          </w:p>
          <w:p w14:paraId="5E7411A3" w14:textId="77777777" w:rsidR="00CA3B31" w:rsidRDefault="00DE1716" w:rsidP="006079D7">
            <w:pPr>
              <w:pStyle w:val="NoSpacing"/>
              <w:rPr>
                <w:rFonts w:ascii="Calibri" w:hAnsi="Calibri" w:cs="Arial"/>
                <w:i/>
                <w:color w:val="FFFFFF" w:themeColor="background1"/>
                <w:sz w:val="18"/>
                <w:szCs w:val="18"/>
              </w:rPr>
            </w:pPr>
            <w:r>
              <w:rPr>
                <w:rFonts w:ascii="Calibri" w:hAnsi="Calibri" w:cs="Arial"/>
                <w:i/>
                <w:color w:val="FFFFFF" w:themeColor="background1"/>
                <w:sz w:val="20"/>
                <w:szCs w:val="20"/>
              </w:rPr>
              <w:t xml:space="preserve">Place a checkmark in the appropriate column to indicate the extent to which there is evidence that each quality practice is observed.  </w:t>
            </w:r>
            <w:r w:rsidR="00066948">
              <w:rPr>
                <w:rFonts w:ascii="Calibri" w:hAnsi="Calibri" w:cs="Arial"/>
                <w:i/>
                <w:color w:val="FFFFFF" w:themeColor="background1"/>
                <w:sz w:val="18"/>
                <w:szCs w:val="18"/>
              </w:rPr>
              <w:t xml:space="preserve"> </w:t>
            </w:r>
            <w:r w:rsidR="00CA3B31">
              <w:rPr>
                <w:rFonts w:ascii="Calibri" w:hAnsi="Calibri" w:cs="Arial"/>
                <w:i/>
                <w:color w:val="FFFFFF" w:themeColor="background1"/>
                <w:sz w:val="18"/>
                <w:szCs w:val="18"/>
              </w:rPr>
              <w:t>‘</w:t>
            </w:r>
            <w:r w:rsidR="00066948">
              <w:rPr>
                <w:rFonts w:ascii="Calibri" w:hAnsi="Calibri" w:cs="Arial"/>
                <w:i/>
                <w:color w:val="FFFFFF" w:themeColor="background1"/>
                <w:sz w:val="18"/>
                <w:szCs w:val="18"/>
              </w:rPr>
              <w:t>N</w:t>
            </w:r>
            <w:r w:rsidR="00066948" w:rsidRPr="00DE13B1">
              <w:rPr>
                <w:rFonts w:ascii="Calibri" w:hAnsi="Calibri" w:cs="Arial"/>
                <w:i/>
                <w:color w:val="FFFFFF" w:themeColor="background1"/>
                <w:sz w:val="18"/>
                <w:szCs w:val="18"/>
              </w:rPr>
              <w:t xml:space="preserve">o’ </w:t>
            </w:r>
            <w:r w:rsidR="00CA3B31" w:rsidRPr="00DE13B1">
              <w:rPr>
                <w:rFonts w:ascii="Calibri" w:hAnsi="Calibri" w:cs="Arial"/>
                <w:i/>
                <w:color w:val="FFFFFF" w:themeColor="background1"/>
                <w:sz w:val="18"/>
                <w:szCs w:val="18"/>
              </w:rPr>
              <w:t>indicates that the practice is not observed</w:t>
            </w:r>
            <w:r w:rsidR="00A6743F">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w:t>
            </w:r>
            <w:r w:rsidR="00A6743F">
              <w:rPr>
                <w:rFonts w:ascii="Calibri" w:hAnsi="Calibri" w:cs="Arial"/>
                <w:i/>
                <w:color w:val="FFFFFF" w:themeColor="background1"/>
                <w:sz w:val="18"/>
                <w:szCs w:val="18"/>
              </w:rPr>
              <w:t>P</w:t>
            </w:r>
            <w:r w:rsidR="00A6743F" w:rsidRPr="00DE13B1">
              <w:rPr>
                <w:rFonts w:ascii="Calibri" w:hAnsi="Calibri" w:cs="Arial"/>
                <w:i/>
                <w:color w:val="FFFFFF" w:themeColor="background1"/>
                <w:sz w:val="18"/>
                <w:szCs w:val="18"/>
              </w:rPr>
              <w:t>artly’</w:t>
            </w:r>
            <w:r w:rsidR="00A6743F">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indicates that the practice is observed some of the time or some, but not all, of the practice is observed</w:t>
            </w:r>
            <w:r w:rsidR="00A6743F">
              <w:rPr>
                <w:rFonts w:ascii="Calibri" w:hAnsi="Calibri" w:cs="Arial"/>
                <w:i/>
                <w:color w:val="FFFFFF" w:themeColor="background1"/>
                <w:sz w:val="18"/>
                <w:szCs w:val="18"/>
              </w:rPr>
              <w:t xml:space="preserve">, </w:t>
            </w:r>
            <w:r w:rsidR="00B02D60">
              <w:rPr>
                <w:rFonts w:ascii="Calibri" w:hAnsi="Calibri" w:cs="Arial"/>
                <w:i/>
                <w:color w:val="FFFFFF" w:themeColor="background1"/>
                <w:sz w:val="18"/>
                <w:szCs w:val="18"/>
              </w:rPr>
              <w:t xml:space="preserve">and </w:t>
            </w:r>
            <w:r w:rsidR="00CA3B31" w:rsidRPr="00DE13B1">
              <w:rPr>
                <w:rFonts w:ascii="Calibri" w:hAnsi="Calibri" w:cs="Arial"/>
                <w:i/>
                <w:color w:val="FFFFFF" w:themeColor="background1"/>
                <w:sz w:val="18"/>
                <w:szCs w:val="18"/>
              </w:rPr>
              <w:t>‘</w:t>
            </w:r>
            <w:r w:rsidR="00A6743F">
              <w:rPr>
                <w:rFonts w:ascii="Calibri" w:hAnsi="Calibri" w:cs="Arial"/>
                <w:i/>
                <w:color w:val="FFFFFF" w:themeColor="background1"/>
                <w:sz w:val="18"/>
                <w:szCs w:val="18"/>
              </w:rPr>
              <w:t>Y</w:t>
            </w:r>
            <w:r w:rsidR="00A6743F" w:rsidRPr="00DE13B1">
              <w:rPr>
                <w:rFonts w:ascii="Calibri" w:hAnsi="Calibri" w:cs="Arial"/>
                <w:i/>
                <w:color w:val="FFFFFF" w:themeColor="background1"/>
                <w:sz w:val="18"/>
                <w:szCs w:val="18"/>
              </w:rPr>
              <w:t>es’</w:t>
            </w:r>
            <w:r w:rsidR="00A6743F">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indicates</w:t>
            </w:r>
            <w:r w:rsidR="00A6743F">
              <w:rPr>
                <w:rFonts w:ascii="Calibri" w:hAnsi="Calibri" w:cs="Arial"/>
                <w:i/>
                <w:color w:val="FFFFFF" w:themeColor="background1"/>
                <w:sz w:val="18"/>
                <w:szCs w:val="18"/>
              </w:rPr>
              <w:t xml:space="preserve"> that</w:t>
            </w:r>
            <w:r w:rsidR="00A6743F" w:rsidRPr="00DE13B1">
              <w:rPr>
                <w:rFonts w:ascii="Calibri" w:hAnsi="Calibri" w:cs="Arial"/>
                <w:i/>
                <w:color w:val="FFFFFF" w:themeColor="background1"/>
                <w:sz w:val="18"/>
                <w:szCs w:val="18"/>
              </w:rPr>
              <w:t xml:space="preserve"> </w:t>
            </w:r>
            <w:r w:rsidR="00CA3B31" w:rsidRPr="00DE13B1">
              <w:rPr>
                <w:rFonts w:ascii="Calibri" w:hAnsi="Calibri" w:cs="Arial"/>
                <w:i/>
                <w:color w:val="FFFFFF" w:themeColor="background1"/>
                <w:sz w:val="18"/>
                <w:szCs w:val="18"/>
              </w:rPr>
              <w:t>the practice is fully observed most or all of the time.</w:t>
            </w:r>
          </w:p>
          <w:p w14:paraId="25D57242" w14:textId="77777777" w:rsidR="00CA3B31" w:rsidRPr="00C33A80" w:rsidRDefault="00CA3B31" w:rsidP="006079D7">
            <w:pPr>
              <w:pStyle w:val="NoSpacing"/>
            </w:pPr>
            <w:r>
              <w:rPr>
                <w:rFonts w:ascii="Calibri" w:hAnsi="Calibri" w:cs="Arial"/>
                <w:i/>
                <w:color w:val="FFFFFF" w:themeColor="background1"/>
                <w:sz w:val="18"/>
                <w:szCs w:val="18"/>
              </w:rPr>
              <w:t>O1 refers to COS Outcome 1; O3 refers to COS outcome 3</w:t>
            </w:r>
            <w:r w:rsidR="00A6743F">
              <w:rPr>
                <w:rFonts w:ascii="Calibri" w:hAnsi="Calibri" w:cs="Arial"/>
                <w:i/>
                <w:color w:val="FFFFFF" w:themeColor="background1"/>
                <w:sz w:val="18"/>
                <w:szCs w:val="18"/>
              </w:rPr>
              <w:t>.</w:t>
            </w:r>
          </w:p>
        </w:tc>
      </w:tr>
    </w:tbl>
    <w:tbl>
      <w:tblPr>
        <w:tblStyle w:val="TableGrid221"/>
        <w:tblW w:w="9360" w:type="dxa"/>
        <w:tblInd w:w="144" w:type="dxa"/>
        <w:tblLayout w:type="fixed"/>
        <w:tblLook w:val="04A0" w:firstRow="1" w:lastRow="0" w:firstColumn="1" w:lastColumn="0" w:noHBand="0" w:noVBand="1"/>
      </w:tblPr>
      <w:tblGrid>
        <w:gridCol w:w="5904"/>
        <w:gridCol w:w="576"/>
        <w:gridCol w:w="576"/>
        <w:gridCol w:w="576"/>
        <w:gridCol w:w="576"/>
        <w:gridCol w:w="576"/>
        <w:gridCol w:w="576"/>
      </w:tblGrid>
      <w:tr w:rsidR="00CA3B31" w:rsidRPr="00DE13B1" w14:paraId="05A625AA" w14:textId="77777777" w:rsidTr="00A85D08">
        <w:tc>
          <w:tcPr>
            <w:tcW w:w="5904" w:type="dxa"/>
            <w:shd w:val="clear" w:color="auto" w:fill="56A0D3"/>
            <w:vAlign w:val="center"/>
          </w:tcPr>
          <w:p w14:paraId="26F3147E" w14:textId="77777777" w:rsidR="00CA3B31" w:rsidRPr="00DE13B1" w:rsidRDefault="00CA3B31" w:rsidP="006079D7">
            <w:pPr>
              <w:rPr>
                <w:rFonts w:ascii="Calibri" w:eastAsia="Calibri" w:hAnsi="Calibri" w:cs="Times New Roman"/>
                <w:color w:val="FFFFFF" w:themeColor="background1"/>
                <w:sz w:val="18"/>
                <w:szCs w:val="18"/>
              </w:rPr>
            </w:pPr>
            <w:r w:rsidRPr="00DE13B1">
              <w:rPr>
                <w:rFonts w:ascii="Calibri" w:eastAsia="Calibri" w:hAnsi="Calibri" w:cs="Arial"/>
                <w:b/>
                <w:color w:val="FFFFFF" w:themeColor="background1"/>
                <w:sz w:val="18"/>
                <w:szCs w:val="18"/>
              </w:rPr>
              <w:t>Quality Practice</w:t>
            </w:r>
          </w:p>
        </w:tc>
        <w:tc>
          <w:tcPr>
            <w:tcW w:w="576" w:type="dxa"/>
            <w:shd w:val="clear" w:color="auto" w:fill="56A0D3"/>
            <w:vAlign w:val="bottom"/>
          </w:tcPr>
          <w:p w14:paraId="5665EB02"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1EF57F46"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No</w:t>
            </w:r>
          </w:p>
        </w:tc>
        <w:tc>
          <w:tcPr>
            <w:tcW w:w="576" w:type="dxa"/>
            <w:shd w:val="clear" w:color="auto" w:fill="56A0D3"/>
            <w:vAlign w:val="bottom"/>
          </w:tcPr>
          <w:p w14:paraId="4B206836"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354AB9E8"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Partly</w:t>
            </w:r>
          </w:p>
        </w:tc>
        <w:tc>
          <w:tcPr>
            <w:tcW w:w="576" w:type="dxa"/>
            <w:shd w:val="clear" w:color="auto" w:fill="56A0D3"/>
            <w:vAlign w:val="bottom"/>
          </w:tcPr>
          <w:p w14:paraId="0ECACE67"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O1</w:t>
            </w:r>
          </w:p>
          <w:p w14:paraId="155D0616"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Yes</w:t>
            </w:r>
          </w:p>
        </w:tc>
        <w:tc>
          <w:tcPr>
            <w:tcW w:w="576" w:type="dxa"/>
            <w:tcBorders>
              <w:bottom w:val="single" w:sz="4" w:space="0" w:color="auto"/>
            </w:tcBorders>
            <w:shd w:val="clear" w:color="auto" w:fill="56A0D3"/>
            <w:vAlign w:val="bottom"/>
          </w:tcPr>
          <w:p w14:paraId="2CBF241A"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3BD8D66F"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No</w:t>
            </w:r>
          </w:p>
        </w:tc>
        <w:tc>
          <w:tcPr>
            <w:tcW w:w="576" w:type="dxa"/>
            <w:tcBorders>
              <w:bottom w:val="single" w:sz="4" w:space="0" w:color="auto"/>
            </w:tcBorders>
            <w:shd w:val="clear" w:color="auto" w:fill="56A0D3"/>
            <w:vAlign w:val="bottom"/>
          </w:tcPr>
          <w:p w14:paraId="08A723C3"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0F13B59A"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Partly</w:t>
            </w:r>
          </w:p>
        </w:tc>
        <w:tc>
          <w:tcPr>
            <w:tcW w:w="576" w:type="dxa"/>
            <w:tcBorders>
              <w:bottom w:val="single" w:sz="4" w:space="0" w:color="auto"/>
            </w:tcBorders>
            <w:shd w:val="clear" w:color="auto" w:fill="56A0D3"/>
            <w:vAlign w:val="bottom"/>
          </w:tcPr>
          <w:p w14:paraId="022A8C8C" w14:textId="77777777" w:rsidR="00CA3B31" w:rsidRDefault="00CA3B31" w:rsidP="006079D7">
            <w:pPr>
              <w:ind w:right="-108" w:hanging="108"/>
              <w:rPr>
                <w:rFonts w:ascii="Calibri" w:eastAsia="Calibri" w:hAnsi="Calibri" w:cs="Times New Roman"/>
                <w:b/>
                <w:color w:val="FFFFFF" w:themeColor="background1"/>
                <w:sz w:val="16"/>
                <w:szCs w:val="16"/>
              </w:rPr>
            </w:pPr>
            <w:r>
              <w:rPr>
                <w:rFonts w:ascii="Calibri" w:eastAsia="Calibri" w:hAnsi="Calibri" w:cs="Times New Roman"/>
                <w:b/>
                <w:color w:val="FFFFFF" w:themeColor="background1"/>
                <w:sz w:val="16"/>
                <w:szCs w:val="16"/>
              </w:rPr>
              <w:t>O3</w:t>
            </w:r>
          </w:p>
          <w:p w14:paraId="355E81CB" w14:textId="77777777" w:rsidR="00CA3B31" w:rsidRPr="00DE13B1" w:rsidRDefault="00CA3B31" w:rsidP="006079D7">
            <w:pPr>
              <w:ind w:right="-108" w:hanging="108"/>
              <w:rPr>
                <w:rFonts w:ascii="Calibri" w:eastAsia="Calibri" w:hAnsi="Calibri" w:cs="Times New Roman"/>
                <w:b/>
                <w:color w:val="FFFFFF" w:themeColor="background1"/>
                <w:sz w:val="16"/>
                <w:szCs w:val="16"/>
              </w:rPr>
            </w:pPr>
            <w:r w:rsidRPr="00DE13B1">
              <w:rPr>
                <w:rFonts w:ascii="Calibri" w:eastAsia="Calibri" w:hAnsi="Calibri" w:cs="Times New Roman"/>
                <w:b/>
                <w:color w:val="FFFFFF" w:themeColor="background1"/>
                <w:sz w:val="16"/>
                <w:szCs w:val="16"/>
              </w:rPr>
              <w:t>Yes</w:t>
            </w:r>
          </w:p>
        </w:tc>
      </w:tr>
      <w:tr w:rsidR="00CA3B31" w:rsidRPr="00422CDF" w14:paraId="438841DD" w14:textId="77777777" w:rsidTr="00A85D08">
        <w:tc>
          <w:tcPr>
            <w:tcW w:w="5904" w:type="dxa"/>
          </w:tcPr>
          <w:p w14:paraId="51FF97DD" w14:textId="77777777" w:rsidR="00CA3B31" w:rsidRPr="00422CDF" w:rsidRDefault="00CA3B31" w:rsidP="00C61AE9">
            <w:pPr>
              <w:pStyle w:val="Table-Text10pt"/>
              <w:numPr>
                <w:ilvl w:val="0"/>
                <w:numId w:val="15"/>
              </w:numPr>
              <w:ind w:left="288" w:hanging="288"/>
              <w:jc w:val="left"/>
            </w:pPr>
            <w:r w:rsidRPr="00422CDF">
              <w:t xml:space="preserve">Team members discuss </w:t>
            </w:r>
            <w:r w:rsidRPr="00422CDF">
              <w:rPr>
                <w:b/>
              </w:rPr>
              <w:t>key decisions</w:t>
            </w:r>
            <w:r w:rsidRPr="00422CDF">
              <w:t xml:space="preserve"> about the child’s functioning shown on the </w:t>
            </w:r>
            <w:r w:rsidRPr="00422CDF">
              <w:rPr>
                <w:b/>
              </w:rPr>
              <w:t>decision tree</w:t>
            </w:r>
            <w:r w:rsidRPr="00422CDF">
              <w:t xml:space="preserve"> using all they know about the child’s mix of skills.</w:t>
            </w:r>
          </w:p>
        </w:tc>
        <w:tc>
          <w:tcPr>
            <w:tcW w:w="576" w:type="dxa"/>
            <w:shd w:val="clear" w:color="auto" w:fill="D9D9D9"/>
            <w:vAlign w:val="center"/>
          </w:tcPr>
          <w:p w14:paraId="5571E076" w14:textId="77777777" w:rsidR="00CA3B31" w:rsidRPr="00422CDF" w:rsidRDefault="00CA3B31" w:rsidP="006079D7">
            <w:pPr>
              <w:pStyle w:val="Table-Text10pt"/>
            </w:pPr>
          </w:p>
        </w:tc>
        <w:tc>
          <w:tcPr>
            <w:tcW w:w="576" w:type="dxa"/>
            <w:shd w:val="clear" w:color="auto" w:fill="D9D9D9"/>
            <w:vAlign w:val="center"/>
          </w:tcPr>
          <w:p w14:paraId="0CBCED48" w14:textId="77777777" w:rsidR="00CA3B31" w:rsidRPr="00422CDF" w:rsidRDefault="00CA3B31" w:rsidP="006079D7">
            <w:pPr>
              <w:pStyle w:val="Table-Text10pt"/>
            </w:pPr>
          </w:p>
        </w:tc>
        <w:tc>
          <w:tcPr>
            <w:tcW w:w="576" w:type="dxa"/>
            <w:shd w:val="clear" w:color="auto" w:fill="D9D9D9"/>
            <w:vAlign w:val="center"/>
          </w:tcPr>
          <w:p w14:paraId="46E79189" w14:textId="77777777" w:rsidR="00CA3B31" w:rsidRPr="00422CDF" w:rsidRDefault="00CA3B31" w:rsidP="006079D7">
            <w:pPr>
              <w:pStyle w:val="Table-Text10pt"/>
            </w:pPr>
          </w:p>
        </w:tc>
        <w:tc>
          <w:tcPr>
            <w:tcW w:w="576" w:type="dxa"/>
            <w:shd w:val="clear" w:color="auto" w:fill="F2F2F2"/>
            <w:vAlign w:val="center"/>
          </w:tcPr>
          <w:p w14:paraId="3CC71F51" w14:textId="77777777" w:rsidR="00CA3B31" w:rsidRPr="00422CDF" w:rsidRDefault="00CA3B31" w:rsidP="006079D7">
            <w:pPr>
              <w:pStyle w:val="Table-Text10pt"/>
            </w:pPr>
          </w:p>
        </w:tc>
        <w:tc>
          <w:tcPr>
            <w:tcW w:w="576" w:type="dxa"/>
            <w:shd w:val="clear" w:color="auto" w:fill="F2F2F2"/>
            <w:vAlign w:val="center"/>
          </w:tcPr>
          <w:p w14:paraId="3E094B81" w14:textId="77777777" w:rsidR="00CA3B31" w:rsidRPr="00422CDF" w:rsidRDefault="00CA3B31" w:rsidP="006079D7">
            <w:pPr>
              <w:pStyle w:val="Table-Text10pt"/>
            </w:pPr>
          </w:p>
        </w:tc>
        <w:tc>
          <w:tcPr>
            <w:tcW w:w="576" w:type="dxa"/>
            <w:shd w:val="clear" w:color="auto" w:fill="F2F2F2"/>
            <w:vAlign w:val="center"/>
          </w:tcPr>
          <w:p w14:paraId="05A26EFB" w14:textId="77777777" w:rsidR="00CA3B31" w:rsidRPr="00422CDF" w:rsidRDefault="00CA3B31" w:rsidP="006079D7">
            <w:pPr>
              <w:pStyle w:val="Table-Text10pt"/>
            </w:pPr>
          </w:p>
        </w:tc>
      </w:tr>
      <w:tr w:rsidR="00CA3B31" w:rsidRPr="00422CDF" w14:paraId="447813BE" w14:textId="77777777" w:rsidTr="00A85D08">
        <w:tc>
          <w:tcPr>
            <w:tcW w:w="5904" w:type="dxa"/>
          </w:tcPr>
          <w:p w14:paraId="5D539B57" w14:textId="77777777" w:rsidR="00CA3B31" w:rsidRPr="00422CDF" w:rsidRDefault="00CA3B31" w:rsidP="00C61AE9">
            <w:pPr>
              <w:pStyle w:val="Table-Text10pt"/>
              <w:numPr>
                <w:ilvl w:val="0"/>
                <w:numId w:val="15"/>
              </w:numPr>
              <w:ind w:left="288" w:hanging="288"/>
              <w:jc w:val="left"/>
            </w:pPr>
            <w:r w:rsidRPr="00422CDF">
              <w:t>Team members discuss the</w:t>
            </w:r>
            <w:r w:rsidRPr="00422CDF">
              <w:rPr>
                <w:b/>
              </w:rPr>
              <w:t xml:space="preserve"> rating for each outcome in descriptive terms</w:t>
            </w:r>
            <w:r w:rsidRPr="00E5142A">
              <w:t>,</w:t>
            </w:r>
            <w:r w:rsidRPr="00422CDF">
              <w:t xml:space="preserve"> not simply as a number.</w:t>
            </w:r>
          </w:p>
        </w:tc>
        <w:tc>
          <w:tcPr>
            <w:tcW w:w="576" w:type="dxa"/>
            <w:shd w:val="clear" w:color="auto" w:fill="D9D9D9"/>
            <w:vAlign w:val="center"/>
          </w:tcPr>
          <w:p w14:paraId="6B7B538F" w14:textId="77777777" w:rsidR="00CA3B31" w:rsidRPr="00422CDF" w:rsidRDefault="00CA3B31" w:rsidP="006079D7">
            <w:pPr>
              <w:pStyle w:val="Table-Text10pt"/>
            </w:pPr>
          </w:p>
        </w:tc>
        <w:tc>
          <w:tcPr>
            <w:tcW w:w="576" w:type="dxa"/>
            <w:shd w:val="clear" w:color="auto" w:fill="D9D9D9"/>
            <w:vAlign w:val="center"/>
          </w:tcPr>
          <w:p w14:paraId="754197EC" w14:textId="77777777" w:rsidR="00CA3B31" w:rsidRPr="00422CDF" w:rsidRDefault="00CA3B31" w:rsidP="006079D7">
            <w:pPr>
              <w:pStyle w:val="Table-Text10pt"/>
            </w:pPr>
          </w:p>
        </w:tc>
        <w:tc>
          <w:tcPr>
            <w:tcW w:w="576" w:type="dxa"/>
            <w:shd w:val="clear" w:color="auto" w:fill="D9D9D9"/>
            <w:vAlign w:val="center"/>
          </w:tcPr>
          <w:p w14:paraId="706E260D" w14:textId="77777777" w:rsidR="00CA3B31" w:rsidRPr="00422CDF" w:rsidRDefault="00CA3B31" w:rsidP="006079D7">
            <w:pPr>
              <w:pStyle w:val="Table-Text10pt"/>
            </w:pPr>
          </w:p>
        </w:tc>
        <w:tc>
          <w:tcPr>
            <w:tcW w:w="576" w:type="dxa"/>
            <w:shd w:val="clear" w:color="auto" w:fill="F2F2F2"/>
            <w:vAlign w:val="center"/>
          </w:tcPr>
          <w:p w14:paraId="4CB6C186" w14:textId="77777777" w:rsidR="00CA3B31" w:rsidRPr="00422CDF" w:rsidRDefault="00CA3B31" w:rsidP="006079D7">
            <w:pPr>
              <w:pStyle w:val="Table-Text10pt"/>
            </w:pPr>
          </w:p>
        </w:tc>
        <w:tc>
          <w:tcPr>
            <w:tcW w:w="576" w:type="dxa"/>
            <w:shd w:val="clear" w:color="auto" w:fill="F2F2F2"/>
            <w:vAlign w:val="center"/>
          </w:tcPr>
          <w:p w14:paraId="1A2B14D0" w14:textId="77777777" w:rsidR="00CA3B31" w:rsidRPr="00422CDF" w:rsidRDefault="00CA3B31" w:rsidP="006079D7">
            <w:pPr>
              <w:pStyle w:val="Table-Text10pt"/>
            </w:pPr>
          </w:p>
        </w:tc>
        <w:tc>
          <w:tcPr>
            <w:tcW w:w="576" w:type="dxa"/>
            <w:shd w:val="clear" w:color="auto" w:fill="F2F2F2"/>
            <w:vAlign w:val="center"/>
          </w:tcPr>
          <w:p w14:paraId="01CA2EF5" w14:textId="77777777" w:rsidR="00CA3B31" w:rsidRPr="00422CDF" w:rsidRDefault="00CA3B31" w:rsidP="006079D7">
            <w:pPr>
              <w:pStyle w:val="Table-Text10pt"/>
            </w:pPr>
          </w:p>
        </w:tc>
      </w:tr>
      <w:tr w:rsidR="00CA3B31" w:rsidRPr="00422CDF" w14:paraId="74F3CF90" w14:textId="77777777" w:rsidTr="00A85D08">
        <w:tc>
          <w:tcPr>
            <w:tcW w:w="5904" w:type="dxa"/>
          </w:tcPr>
          <w:p w14:paraId="4D9A3658" w14:textId="77777777" w:rsidR="00CA3B31" w:rsidRPr="00422CDF" w:rsidRDefault="00CA3B31" w:rsidP="00C61AE9">
            <w:pPr>
              <w:pStyle w:val="Table-Text10pt"/>
              <w:numPr>
                <w:ilvl w:val="0"/>
                <w:numId w:val="15"/>
              </w:numPr>
              <w:ind w:left="288" w:hanging="288"/>
              <w:jc w:val="left"/>
              <w:rPr>
                <w:rFonts w:eastAsia="MS Gothic"/>
                <w:b/>
                <w:bCs/>
              </w:rPr>
            </w:pPr>
            <w:r w:rsidRPr="00422CDF">
              <w:t xml:space="preserve">Team members </w:t>
            </w:r>
            <w:r w:rsidRPr="00422CDF">
              <w:rPr>
                <w:b/>
              </w:rPr>
              <w:t>reach consensus</w:t>
            </w:r>
            <w:r w:rsidRPr="00422CDF">
              <w:t xml:space="preserve"> for each outcome rating.</w:t>
            </w:r>
          </w:p>
        </w:tc>
        <w:tc>
          <w:tcPr>
            <w:tcW w:w="576" w:type="dxa"/>
            <w:shd w:val="clear" w:color="auto" w:fill="D9D9D9"/>
            <w:vAlign w:val="center"/>
          </w:tcPr>
          <w:p w14:paraId="3023A20A" w14:textId="77777777" w:rsidR="00CA3B31" w:rsidRPr="00422CDF" w:rsidRDefault="00CA3B31" w:rsidP="006079D7">
            <w:pPr>
              <w:pStyle w:val="Table-Text10pt"/>
            </w:pPr>
          </w:p>
        </w:tc>
        <w:tc>
          <w:tcPr>
            <w:tcW w:w="576" w:type="dxa"/>
            <w:shd w:val="clear" w:color="auto" w:fill="D9D9D9"/>
            <w:vAlign w:val="center"/>
          </w:tcPr>
          <w:p w14:paraId="620C2BD4" w14:textId="77777777" w:rsidR="00CA3B31" w:rsidRPr="00422CDF" w:rsidRDefault="00CA3B31" w:rsidP="006079D7">
            <w:pPr>
              <w:pStyle w:val="Table-Text10pt"/>
            </w:pPr>
          </w:p>
        </w:tc>
        <w:tc>
          <w:tcPr>
            <w:tcW w:w="576" w:type="dxa"/>
            <w:shd w:val="clear" w:color="auto" w:fill="D9D9D9"/>
            <w:vAlign w:val="center"/>
          </w:tcPr>
          <w:p w14:paraId="07FA47D3" w14:textId="77777777" w:rsidR="00CA3B31" w:rsidRPr="00422CDF" w:rsidRDefault="00CA3B31" w:rsidP="006079D7">
            <w:pPr>
              <w:pStyle w:val="Table-Text10pt"/>
            </w:pPr>
          </w:p>
        </w:tc>
        <w:tc>
          <w:tcPr>
            <w:tcW w:w="576" w:type="dxa"/>
            <w:shd w:val="clear" w:color="auto" w:fill="F2F2F2"/>
            <w:vAlign w:val="center"/>
          </w:tcPr>
          <w:p w14:paraId="27A21B08" w14:textId="77777777" w:rsidR="00CA3B31" w:rsidRPr="00422CDF" w:rsidRDefault="00CA3B31" w:rsidP="006079D7">
            <w:pPr>
              <w:pStyle w:val="Table-Text10pt"/>
            </w:pPr>
          </w:p>
        </w:tc>
        <w:tc>
          <w:tcPr>
            <w:tcW w:w="576" w:type="dxa"/>
            <w:shd w:val="clear" w:color="auto" w:fill="F2F2F2"/>
            <w:vAlign w:val="center"/>
          </w:tcPr>
          <w:p w14:paraId="10F3D049" w14:textId="77777777" w:rsidR="00CA3B31" w:rsidRPr="00422CDF" w:rsidRDefault="00CA3B31" w:rsidP="006079D7">
            <w:pPr>
              <w:pStyle w:val="Table-Text10pt"/>
            </w:pPr>
          </w:p>
        </w:tc>
        <w:tc>
          <w:tcPr>
            <w:tcW w:w="576" w:type="dxa"/>
            <w:shd w:val="clear" w:color="auto" w:fill="F2F2F2"/>
            <w:vAlign w:val="center"/>
          </w:tcPr>
          <w:p w14:paraId="748A33D8" w14:textId="77777777" w:rsidR="00CA3B31" w:rsidRPr="00422CDF" w:rsidRDefault="00CA3B31" w:rsidP="006079D7">
            <w:pPr>
              <w:pStyle w:val="Table-Text10pt"/>
            </w:pPr>
          </w:p>
        </w:tc>
      </w:tr>
      <w:tr w:rsidR="00CA3B31" w:rsidRPr="00422CDF" w14:paraId="5A0B4764" w14:textId="77777777" w:rsidTr="00A85D08">
        <w:tc>
          <w:tcPr>
            <w:tcW w:w="5904" w:type="dxa"/>
          </w:tcPr>
          <w:p w14:paraId="486ECF4F" w14:textId="77777777" w:rsidR="00CA3B31" w:rsidRPr="00422CDF" w:rsidRDefault="00CA3B31" w:rsidP="00C61AE9">
            <w:pPr>
              <w:pStyle w:val="Table-Text10pt"/>
              <w:numPr>
                <w:ilvl w:val="0"/>
                <w:numId w:val="15"/>
              </w:numPr>
              <w:ind w:left="288" w:hanging="288"/>
              <w:jc w:val="left"/>
            </w:pPr>
            <w:r w:rsidRPr="00422CDF">
              <w:t xml:space="preserve">The COS </w:t>
            </w:r>
            <w:r w:rsidRPr="00422CDF">
              <w:rPr>
                <w:b/>
              </w:rPr>
              <w:t>ratings are consistent with rating criteria</w:t>
            </w:r>
            <w:r w:rsidRPr="00422CDF">
              <w:t xml:space="preserve"> for all the information shared and discussed.</w:t>
            </w:r>
          </w:p>
        </w:tc>
        <w:tc>
          <w:tcPr>
            <w:tcW w:w="576" w:type="dxa"/>
            <w:shd w:val="clear" w:color="auto" w:fill="D9D9D9"/>
            <w:vAlign w:val="center"/>
          </w:tcPr>
          <w:p w14:paraId="5E13D740" w14:textId="77777777" w:rsidR="00CA3B31" w:rsidRPr="00422CDF" w:rsidRDefault="00CA3B31" w:rsidP="006079D7">
            <w:pPr>
              <w:pStyle w:val="Table-Text10pt"/>
            </w:pPr>
          </w:p>
        </w:tc>
        <w:tc>
          <w:tcPr>
            <w:tcW w:w="576" w:type="dxa"/>
            <w:shd w:val="clear" w:color="auto" w:fill="D9D9D9"/>
            <w:vAlign w:val="center"/>
          </w:tcPr>
          <w:p w14:paraId="3A358C04" w14:textId="77777777" w:rsidR="00CA3B31" w:rsidRPr="00422CDF" w:rsidRDefault="00CA3B31" w:rsidP="006079D7">
            <w:pPr>
              <w:pStyle w:val="Table-Text10pt"/>
            </w:pPr>
          </w:p>
        </w:tc>
        <w:tc>
          <w:tcPr>
            <w:tcW w:w="576" w:type="dxa"/>
            <w:shd w:val="clear" w:color="auto" w:fill="D9D9D9"/>
            <w:vAlign w:val="center"/>
          </w:tcPr>
          <w:p w14:paraId="33494028" w14:textId="77777777" w:rsidR="00CA3B31" w:rsidRPr="00422CDF" w:rsidRDefault="00CA3B31" w:rsidP="006079D7">
            <w:pPr>
              <w:pStyle w:val="Table-Text10pt"/>
            </w:pPr>
          </w:p>
        </w:tc>
        <w:tc>
          <w:tcPr>
            <w:tcW w:w="576" w:type="dxa"/>
            <w:shd w:val="clear" w:color="auto" w:fill="F2F2F2"/>
            <w:vAlign w:val="center"/>
          </w:tcPr>
          <w:p w14:paraId="1C2F1C0B" w14:textId="77777777" w:rsidR="00CA3B31" w:rsidRPr="00422CDF" w:rsidRDefault="00CA3B31" w:rsidP="006079D7">
            <w:pPr>
              <w:pStyle w:val="Table-Text10pt"/>
            </w:pPr>
          </w:p>
        </w:tc>
        <w:tc>
          <w:tcPr>
            <w:tcW w:w="576" w:type="dxa"/>
            <w:shd w:val="clear" w:color="auto" w:fill="F2F2F2"/>
            <w:vAlign w:val="center"/>
          </w:tcPr>
          <w:p w14:paraId="56539FD8" w14:textId="77777777" w:rsidR="00CA3B31" w:rsidRPr="00422CDF" w:rsidRDefault="00CA3B31" w:rsidP="006079D7">
            <w:pPr>
              <w:pStyle w:val="Table-Text10pt"/>
            </w:pPr>
          </w:p>
        </w:tc>
        <w:tc>
          <w:tcPr>
            <w:tcW w:w="576" w:type="dxa"/>
            <w:shd w:val="clear" w:color="auto" w:fill="F2F2F2"/>
            <w:vAlign w:val="center"/>
          </w:tcPr>
          <w:p w14:paraId="6128171B" w14:textId="77777777" w:rsidR="00CA3B31" w:rsidRPr="00422CDF" w:rsidRDefault="00CA3B31" w:rsidP="006079D7">
            <w:pPr>
              <w:pStyle w:val="Table-Text10pt"/>
            </w:pPr>
          </w:p>
        </w:tc>
      </w:tr>
    </w:tbl>
    <w:p w14:paraId="7DBEA655" w14:textId="77777777" w:rsidR="002F153D" w:rsidRDefault="002F153D" w:rsidP="004C24D0">
      <w:pPr>
        <w:suppressLineNumbers/>
        <w:rPr>
          <w:b/>
        </w:rPr>
      </w:pPr>
    </w:p>
    <w:sectPr w:rsidR="002F153D" w:rsidSect="00CA3B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5F15" w14:textId="77777777" w:rsidR="002F797D" w:rsidRDefault="002F797D" w:rsidP="008153BA">
      <w:r>
        <w:separator/>
      </w:r>
    </w:p>
  </w:endnote>
  <w:endnote w:type="continuationSeparator" w:id="0">
    <w:p w14:paraId="7DFB7E78" w14:textId="77777777" w:rsidR="002F797D" w:rsidRDefault="002F797D" w:rsidP="0081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Ruehl">
    <w:charset w:val="B1"/>
    <w:family w:val="swiss"/>
    <w:pitch w:val="variable"/>
    <w:sig w:usb0="00000801" w:usb1="00000000" w:usb2="00000000" w:usb3="00000000" w:csb0="00000020" w:csb1="00000000"/>
  </w:font>
  <w:font w:name="Aharoni">
    <w:charset w:val="B1"/>
    <w:family w:val="auto"/>
    <w:pitch w:val="variable"/>
    <w:sig w:usb0="00000801" w:usb1="00000000" w:usb2="00000000" w:usb3="00000000" w:csb0="00000020" w:csb1="00000000"/>
  </w:font>
  <w:font w:name="MS Mincho">
    <w:altName w:val="Yu Gothic UI"/>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D5CF" w14:textId="77777777" w:rsidR="002F797D" w:rsidRDefault="002F797D" w:rsidP="001656E9">
    <w:pPr>
      <w:pStyle w:val="Footer"/>
      <w:pBdr>
        <w:top w:val="single" w:sz="4" w:space="1" w:color="D9D9D9" w:themeColor="background1" w:themeShade="D9"/>
      </w:pBdr>
      <w:tabs>
        <w:tab w:val="clear" w:pos="9360"/>
        <w:tab w:val="right" w:pos="8640"/>
      </w:tabs>
      <w:ind w:left="180"/>
      <w:rPr>
        <w:b/>
        <w:bCs/>
      </w:rPr>
    </w:pPr>
    <w:r w:rsidRPr="005901A9">
      <w:rPr>
        <w:rFonts w:ascii="Arial" w:hAnsi="Arial" w:cs="Arial"/>
        <w:b/>
        <w:noProof/>
        <w:sz w:val="20"/>
        <w:szCs w:val="20"/>
      </w:rPr>
      <w:drawing>
        <wp:inline distT="0" distB="0" distL="0" distR="0" wp14:anchorId="321D0B68" wp14:editId="1F4B5DFD">
          <wp:extent cx="1097915" cy="630555"/>
          <wp:effectExtent l="0" t="0" r="6985" b="0"/>
          <wp:docPr id="77" name="Picture 77"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a:ln>
                    <a:noFill/>
                  </a:ln>
                </pic:spPr>
              </pic:pic>
            </a:graphicData>
          </a:graphic>
        </wp:inline>
      </w:drawing>
    </w:r>
    <w:r>
      <w:rPr>
        <w:b/>
        <w:bCs/>
      </w:rPr>
      <w:tab/>
    </w:r>
    <w:r>
      <w:rPr>
        <w:rFonts w:ascii="Arial" w:hAnsi="Arial" w:cs="Arial"/>
        <w:b/>
        <w:noProof/>
        <w:sz w:val="24"/>
        <w:szCs w:val="24"/>
      </w:rPr>
      <w:drawing>
        <wp:inline distT="0" distB="0" distL="0" distR="0" wp14:anchorId="29617825" wp14:editId="1B4AF6FD">
          <wp:extent cx="1975104" cy="429768"/>
          <wp:effectExtent l="0" t="0" r="635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bmp"/>
                  <pic:cNvPicPr/>
                </pic:nvPicPr>
                <pic:blipFill>
                  <a:blip r:embed="rId3">
                    <a:extLst>
                      <a:ext uri="{28A0092B-C50C-407E-A947-70E740481C1C}">
                        <a14:useLocalDpi xmlns:a14="http://schemas.microsoft.com/office/drawing/2010/main" val="0"/>
                      </a:ext>
                    </a:extLst>
                  </a:blip>
                  <a:stretch>
                    <a:fillRect/>
                  </a:stretch>
                </pic:blipFill>
                <pic:spPr>
                  <a:xfrm>
                    <a:off x="0" y="0"/>
                    <a:ext cx="1975104" cy="429768"/>
                  </a:xfrm>
                  <a:prstGeom prst="rect">
                    <a:avLst/>
                  </a:prstGeom>
                </pic:spPr>
              </pic:pic>
            </a:graphicData>
          </a:graphic>
        </wp:inline>
      </w:drawing>
    </w:r>
    <w:r>
      <w:rPr>
        <w:b/>
        <w:bCs/>
      </w:rPr>
      <w:tab/>
    </w:r>
    <w:r>
      <w:rPr>
        <w:rFonts w:ascii="Arial" w:hAnsi="Arial" w:cs="Arial"/>
        <w:b/>
        <w:noProof/>
        <w:sz w:val="24"/>
        <w:szCs w:val="24"/>
      </w:rPr>
      <w:drawing>
        <wp:inline distT="0" distB="0" distL="0" distR="0" wp14:anchorId="25F20FB2" wp14:editId="5250D397">
          <wp:extent cx="793170" cy="677732"/>
          <wp:effectExtent l="0" t="0" r="6985"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Logo-Medium-tag.jpg"/>
                  <pic:cNvPicPr/>
                </pic:nvPicPr>
                <pic:blipFill>
                  <a:blip r:embed="rId4">
                    <a:extLst>
                      <a:ext uri="{28A0092B-C50C-407E-A947-70E740481C1C}">
                        <a14:useLocalDpi xmlns:a14="http://schemas.microsoft.com/office/drawing/2010/main" val="0"/>
                      </a:ext>
                    </a:extLst>
                  </a:blip>
                  <a:stretch>
                    <a:fillRect/>
                  </a:stretch>
                </pic:blipFill>
                <pic:spPr>
                  <a:xfrm>
                    <a:off x="0" y="0"/>
                    <a:ext cx="795105" cy="679385"/>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3050609"/>
      <w:docPartObj>
        <w:docPartGallery w:val="Page Numbers (Bottom of Page)"/>
        <w:docPartUnique/>
      </w:docPartObj>
    </w:sdtPr>
    <w:sdtEndPr/>
    <w:sdtContent>
      <w:p w14:paraId="3D475CF1" w14:textId="3B2BAEC4"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19</w:t>
        </w:r>
        <w:r w:rsidRPr="00DB5994">
          <w:rPr>
            <w:sz w:val="16"/>
            <w:szCs w:val="16"/>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7557348"/>
      <w:docPartObj>
        <w:docPartGallery w:val="Page Numbers (Bottom of Page)"/>
        <w:docPartUnique/>
      </w:docPartObj>
    </w:sdtPr>
    <w:sdtEndPr/>
    <w:sdtContent>
      <w:p w14:paraId="2D4CA9FD" w14:textId="4246E591"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22</w:t>
        </w:r>
        <w:r w:rsidRPr="00DB5994">
          <w:rPr>
            <w:sz w:val="16"/>
            <w:szCs w:val="1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99090645"/>
      <w:docPartObj>
        <w:docPartGallery w:val="Page Numbers (Bottom of Page)"/>
        <w:docPartUnique/>
      </w:docPartObj>
    </w:sdtPr>
    <w:sdtEndPr/>
    <w:sdtContent>
      <w:p w14:paraId="44D8B290" w14:textId="09185C0E"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24</w:t>
        </w:r>
        <w:r w:rsidRPr="00DB5994">
          <w:rPr>
            <w:sz w:val="16"/>
            <w:szCs w:val="1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1280791"/>
      <w:docPartObj>
        <w:docPartGallery w:val="Page Numbers (Bottom of Page)"/>
        <w:docPartUnique/>
      </w:docPartObj>
    </w:sdtPr>
    <w:sdtEndPr/>
    <w:sdtContent>
      <w:p w14:paraId="69D56914" w14:textId="106E9DFE"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33</w:t>
        </w:r>
        <w:r w:rsidRPr="00DB5994">
          <w:rPr>
            <w:sz w:val="16"/>
            <w:szCs w:val="1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8558988"/>
      <w:docPartObj>
        <w:docPartGallery w:val="Page Numbers (Bottom of Page)"/>
        <w:docPartUnique/>
      </w:docPartObj>
    </w:sdtPr>
    <w:sdtEndPr/>
    <w:sdtContent>
      <w:p w14:paraId="4DE2A102" w14:textId="61982132" w:rsidR="002F797D" w:rsidRPr="00D4738F" w:rsidRDefault="002F797D" w:rsidP="006079D7">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3</w:t>
        </w:r>
        <w:r w:rsidRPr="00DB5994">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0DA0" w14:textId="77777777" w:rsidR="002F797D" w:rsidRDefault="002F797D" w:rsidP="00CA3E15">
    <w:pPr>
      <w:pStyle w:val="Footer"/>
      <w:pBdr>
        <w:top w:val="single" w:sz="4" w:space="1" w:color="D9D9D9" w:themeColor="background1" w:themeShade="D9"/>
      </w:pBdr>
      <w:ind w:left="180"/>
      <w:rPr>
        <w:b/>
        <w:bCs/>
      </w:rPr>
    </w:pPr>
    <w:r>
      <w:rPr>
        <w:b/>
        <w:bCs/>
      </w:rPr>
      <w:tab/>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15791379"/>
      <w:docPartObj>
        <w:docPartGallery w:val="Page Numbers (Bottom of Page)"/>
        <w:docPartUnique/>
      </w:docPartObj>
    </w:sdtPr>
    <w:sdtEndPr/>
    <w:sdtContent>
      <w:p w14:paraId="7A76AF63" w14:textId="7C83100E"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7</w:t>
        </w:r>
        <w:r w:rsidRPr="00DB5994">
          <w:rPr>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50315150"/>
      <w:docPartObj>
        <w:docPartGallery w:val="Page Numbers (Bottom of Page)"/>
        <w:docPartUnique/>
      </w:docPartObj>
    </w:sdtPr>
    <w:sdtEndPr/>
    <w:sdtContent>
      <w:p w14:paraId="6BD270D4" w14:textId="455DF75C"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8</w:t>
        </w:r>
        <w:r w:rsidRPr="00DB5994">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3304387"/>
      <w:docPartObj>
        <w:docPartGallery w:val="Page Numbers (Bottom of Page)"/>
        <w:docPartUnique/>
      </w:docPartObj>
    </w:sdtPr>
    <w:sdtEndPr/>
    <w:sdtContent>
      <w:p w14:paraId="3141FC8B" w14:textId="48DE3781"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10</w:t>
        </w:r>
        <w:r w:rsidRPr="00DB5994">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16799532"/>
      <w:docPartObj>
        <w:docPartGallery w:val="Page Numbers (Bottom of Page)"/>
        <w:docPartUnique/>
      </w:docPartObj>
    </w:sdtPr>
    <w:sdtEndPr/>
    <w:sdtContent>
      <w:p w14:paraId="5A8CA5E1" w14:textId="10154D61"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11</w:t>
        </w:r>
        <w:r w:rsidRPr="00DB5994">
          <w:rPr>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16138887"/>
      <w:docPartObj>
        <w:docPartGallery w:val="Page Numbers (Bottom of Page)"/>
        <w:docPartUnique/>
      </w:docPartObj>
    </w:sdtPr>
    <w:sdtEndPr/>
    <w:sdtContent>
      <w:p w14:paraId="6D81BD0E" w14:textId="397EFC52"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13</w:t>
        </w:r>
        <w:r w:rsidRPr="00DB5994">
          <w:rPr>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96231650"/>
      <w:docPartObj>
        <w:docPartGallery w:val="Page Numbers (Bottom of Page)"/>
        <w:docPartUnique/>
      </w:docPartObj>
    </w:sdtPr>
    <w:sdtEndPr/>
    <w:sdtContent>
      <w:p w14:paraId="73AAA2E3" w14:textId="6C35D218"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15</w:t>
        </w:r>
        <w:r w:rsidRPr="00DB5994">
          <w:rPr>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48283159"/>
      <w:docPartObj>
        <w:docPartGallery w:val="Page Numbers (Bottom of Page)"/>
        <w:docPartUnique/>
      </w:docPartObj>
    </w:sdtPr>
    <w:sdtEndPr/>
    <w:sdtContent>
      <w:p w14:paraId="1ADCA088" w14:textId="709787AE" w:rsidR="002F797D" w:rsidRPr="009D193A" w:rsidRDefault="002F797D" w:rsidP="009D193A">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2775E6">
          <w:rPr>
            <w:noProof/>
            <w:sz w:val="16"/>
            <w:szCs w:val="16"/>
          </w:rPr>
          <w:t>17</w:t>
        </w:r>
        <w:r w:rsidRPr="00DB599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4861" w14:textId="77777777" w:rsidR="002F797D" w:rsidRDefault="002F797D" w:rsidP="008153BA">
      <w:r>
        <w:separator/>
      </w:r>
    </w:p>
  </w:footnote>
  <w:footnote w:type="continuationSeparator" w:id="0">
    <w:p w14:paraId="67FB710B" w14:textId="77777777" w:rsidR="002F797D" w:rsidRDefault="002F797D" w:rsidP="0081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29CA" w14:textId="2DC7E0EF" w:rsidR="002775E6" w:rsidRDefault="002775E6">
    <w:pPr>
      <w:pStyle w:val="Header"/>
    </w:pPr>
    <w:r>
      <w:rPr>
        <w:noProof/>
        <w:sz w:val="52"/>
        <w:szCs w:val="2"/>
      </w:rPr>
      <w:drawing>
        <wp:anchor distT="0" distB="0" distL="114300" distR="114300" simplePos="0" relativeHeight="251659264" behindDoc="1" locked="0" layoutInCell="1" allowOverlap="1" wp14:anchorId="680CF7B4" wp14:editId="643D205D">
          <wp:simplePos x="0" y="0"/>
          <wp:positionH relativeFrom="page">
            <wp:align>right</wp:align>
          </wp:positionH>
          <wp:positionV relativeFrom="paragraph">
            <wp:posOffset>-447675</wp:posOffset>
          </wp:positionV>
          <wp:extent cx="7762875" cy="2019300"/>
          <wp:effectExtent l="0" t="0" r="9525" b="0"/>
          <wp:wrapTight wrapText="bothSides">
            <wp:wrapPolygon edited="0">
              <wp:start x="0" y="0"/>
              <wp:lineTo x="0" y="21396"/>
              <wp:lineTo x="21573" y="21396"/>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kit_re.png"/>
                  <pic:cNvPicPr/>
                </pic:nvPicPr>
                <pic:blipFill>
                  <a:blip r:embed="rId1">
                    <a:extLst>
                      <a:ext uri="{28A0092B-C50C-407E-A947-70E740481C1C}">
                        <a14:useLocalDpi xmlns:a14="http://schemas.microsoft.com/office/drawing/2010/main" val="0"/>
                      </a:ext>
                    </a:extLst>
                  </a:blip>
                  <a:stretch>
                    <a:fillRect/>
                  </a:stretch>
                </pic:blipFill>
                <pic:spPr>
                  <a:xfrm>
                    <a:off x="0" y="0"/>
                    <a:ext cx="7762875" cy="2019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4273" w14:textId="29867B69" w:rsidR="0017302D" w:rsidRDefault="00173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0D49" w14:textId="77777777" w:rsidR="002775E6" w:rsidRDefault="0027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5C0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2DA5"/>
    <w:multiLevelType w:val="hybridMultilevel"/>
    <w:tmpl w:val="587E3F10"/>
    <w:lvl w:ilvl="0" w:tplc="55E22B4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24A"/>
    <w:multiLevelType w:val="hybridMultilevel"/>
    <w:tmpl w:val="BC7EA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9B2699"/>
    <w:multiLevelType w:val="hybridMultilevel"/>
    <w:tmpl w:val="6F686BE4"/>
    <w:lvl w:ilvl="0" w:tplc="62CCBDB2">
      <w:start w:val="1"/>
      <w:numFmt w:val="bullet"/>
      <w:pStyle w:val="Bullet-square"/>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64FB0"/>
    <w:multiLevelType w:val="hybridMultilevel"/>
    <w:tmpl w:val="68AE7B42"/>
    <w:lvl w:ilvl="0" w:tplc="970C48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3331"/>
    <w:multiLevelType w:val="hybridMultilevel"/>
    <w:tmpl w:val="7A48A52A"/>
    <w:lvl w:ilvl="0" w:tplc="53A67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D5E8A"/>
    <w:multiLevelType w:val="hybridMultilevel"/>
    <w:tmpl w:val="1C426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1E8D"/>
    <w:multiLevelType w:val="hybridMultilevel"/>
    <w:tmpl w:val="860034E6"/>
    <w:lvl w:ilvl="0" w:tplc="C09EF5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D0CC5"/>
    <w:multiLevelType w:val="hybridMultilevel"/>
    <w:tmpl w:val="BC7EA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EF048BB"/>
    <w:multiLevelType w:val="hybridMultilevel"/>
    <w:tmpl w:val="C98A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970B7"/>
    <w:multiLevelType w:val="hybridMultilevel"/>
    <w:tmpl w:val="B9486DCE"/>
    <w:lvl w:ilvl="0" w:tplc="E3F82D36">
      <w:start w:val="1"/>
      <w:numFmt w:val="bullet"/>
      <w:pStyle w:val="Table-10pt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1CF5"/>
    <w:multiLevelType w:val="hybridMultilevel"/>
    <w:tmpl w:val="AF665AAC"/>
    <w:lvl w:ilvl="0" w:tplc="E9FAD55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40647"/>
    <w:multiLevelType w:val="hybridMultilevel"/>
    <w:tmpl w:val="238C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626AF"/>
    <w:multiLevelType w:val="hybridMultilevel"/>
    <w:tmpl w:val="872894E6"/>
    <w:lvl w:ilvl="0" w:tplc="C09EF5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604F2"/>
    <w:multiLevelType w:val="hybridMultilevel"/>
    <w:tmpl w:val="D61A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5F0A84"/>
    <w:multiLevelType w:val="hybridMultilevel"/>
    <w:tmpl w:val="929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71CA5"/>
    <w:multiLevelType w:val="hybridMultilevel"/>
    <w:tmpl w:val="307460B4"/>
    <w:lvl w:ilvl="0" w:tplc="4AA89884">
      <w:start w:val="1"/>
      <w:numFmt w:val="bullet"/>
      <w:pStyle w:val="ListParagraphL2"/>
      <w:lvlText w:val="–"/>
      <w:lvlJc w:val="left"/>
      <w:pPr>
        <w:ind w:left="823" w:hanging="360"/>
      </w:pPr>
      <w:rPr>
        <w:rFonts w:ascii="Calibri" w:hAnsi="Calibri"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7" w15:restartNumberingAfterBreak="0">
    <w:nsid w:val="72BB31EA"/>
    <w:multiLevelType w:val="hybridMultilevel"/>
    <w:tmpl w:val="98708C52"/>
    <w:lvl w:ilvl="0" w:tplc="A358DB1C">
      <w:start w:val="1"/>
      <w:numFmt w:val="bullet"/>
      <w:pStyle w:val="ListParagraph"/>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4964E7"/>
    <w:multiLevelType w:val="hybridMultilevel"/>
    <w:tmpl w:val="48DA382A"/>
    <w:lvl w:ilvl="0" w:tplc="260E5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15"/>
  </w:num>
  <w:num w:numId="6">
    <w:abstractNumId w:val="3"/>
  </w:num>
  <w:num w:numId="7">
    <w:abstractNumId w:val="17"/>
  </w:num>
  <w:num w:numId="8">
    <w:abstractNumId w:val="16"/>
  </w:num>
  <w:num w:numId="9">
    <w:abstractNumId w:val="1"/>
  </w:num>
  <w:num w:numId="10">
    <w:abstractNumId w:val="5"/>
  </w:num>
  <w:num w:numId="11">
    <w:abstractNumId w:val="4"/>
  </w:num>
  <w:num w:numId="12">
    <w:abstractNumId w:val="9"/>
  </w:num>
  <w:num w:numId="13">
    <w:abstractNumId w:val="6"/>
  </w:num>
  <w:num w:numId="14">
    <w:abstractNumId w:val="13"/>
  </w:num>
  <w:num w:numId="15">
    <w:abstractNumId w:val="7"/>
  </w:num>
  <w:num w:numId="16">
    <w:abstractNumId w:val="18"/>
  </w:num>
  <w:num w:numId="17">
    <w:abstractNumId w:val="0"/>
  </w:num>
  <w:num w:numId="18">
    <w:abstractNumId w:val="12"/>
  </w:num>
  <w:num w:numId="19">
    <w:abstractNumId w:val="14"/>
  </w:num>
  <w:num w:numId="20">
    <w:abstractNumId w:val="17"/>
  </w:num>
  <w:num w:numId="21">
    <w:abstractNumId w:val="17"/>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F5"/>
    <w:rsid w:val="00005C3D"/>
    <w:rsid w:val="00007C74"/>
    <w:rsid w:val="00012E70"/>
    <w:rsid w:val="000150BF"/>
    <w:rsid w:val="00017A24"/>
    <w:rsid w:val="00020FCF"/>
    <w:rsid w:val="00021AD6"/>
    <w:rsid w:val="0002379B"/>
    <w:rsid w:val="0002454C"/>
    <w:rsid w:val="00027E1B"/>
    <w:rsid w:val="00027F88"/>
    <w:rsid w:val="00037978"/>
    <w:rsid w:val="00040FE3"/>
    <w:rsid w:val="00044655"/>
    <w:rsid w:val="00051D25"/>
    <w:rsid w:val="00053724"/>
    <w:rsid w:val="00054BF7"/>
    <w:rsid w:val="00057D3D"/>
    <w:rsid w:val="0006011B"/>
    <w:rsid w:val="000601B9"/>
    <w:rsid w:val="00060B18"/>
    <w:rsid w:val="0006364D"/>
    <w:rsid w:val="00064D9F"/>
    <w:rsid w:val="00064E82"/>
    <w:rsid w:val="00066948"/>
    <w:rsid w:val="000671B4"/>
    <w:rsid w:val="000731B2"/>
    <w:rsid w:val="000731FE"/>
    <w:rsid w:val="00073433"/>
    <w:rsid w:val="00073697"/>
    <w:rsid w:val="000776A8"/>
    <w:rsid w:val="000845B2"/>
    <w:rsid w:val="000851B0"/>
    <w:rsid w:val="00085B0A"/>
    <w:rsid w:val="00091CC7"/>
    <w:rsid w:val="0009463C"/>
    <w:rsid w:val="00094BD1"/>
    <w:rsid w:val="00097D2F"/>
    <w:rsid w:val="000A0D63"/>
    <w:rsid w:val="000A1390"/>
    <w:rsid w:val="000A3104"/>
    <w:rsid w:val="000A5ECD"/>
    <w:rsid w:val="000B0473"/>
    <w:rsid w:val="000B427B"/>
    <w:rsid w:val="000C1556"/>
    <w:rsid w:val="000C590A"/>
    <w:rsid w:val="000D406E"/>
    <w:rsid w:val="000D6479"/>
    <w:rsid w:val="000F00E8"/>
    <w:rsid w:val="000F2541"/>
    <w:rsid w:val="000F3BDD"/>
    <w:rsid w:val="00100137"/>
    <w:rsid w:val="0010033D"/>
    <w:rsid w:val="00104EF4"/>
    <w:rsid w:val="00106AE3"/>
    <w:rsid w:val="0011009D"/>
    <w:rsid w:val="00110735"/>
    <w:rsid w:val="001224E6"/>
    <w:rsid w:val="00122EA0"/>
    <w:rsid w:val="00124092"/>
    <w:rsid w:val="00125454"/>
    <w:rsid w:val="00131809"/>
    <w:rsid w:val="001367B4"/>
    <w:rsid w:val="0013744D"/>
    <w:rsid w:val="00143221"/>
    <w:rsid w:val="00144402"/>
    <w:rsid w:val="00151FB0"/>
    <w:rsid w:val="001577C1"/>
    <w:rsid w:val="00161864"/>
    <w:rsid w:val="00163CF5"/>
    <w:rsid w:val="001656E9"/>
    <w:rsid w:val="001663A2"/>
    <w:rsid w:val="00167FEF"/>
    <w:rsid w:val="00171F4B"/>
    <w:rsid w:val="0017302D"/>
    <w:rsid w:val="0017679D"/>
    <w:rsid w:val="001840B7"/>
    <w:rsid w:val="00184403"/>
    <w:rsid w:val="00187585"/>
    <w:rsid w:val="00187DB1"/>
    <w:rsid w:val="001960F0"/>
    <w:rsid w:val="0019746D"/>
    <w:rsid w:val="00197AAA"/>
    <w:rsid w:val="001A0B3B"/>
    <w:rsid w:val="001A1134"/>
    <w:rsid w:val="001A13E5"/>
    <w:rsid w:val="001A3643"/>
    <w:rsid w:val="001A4AF7"/>
    <w:rsid w:val="001A63CB"/>
    <w:rsid w:val="001B2F21"/>
    <w:rsid w:val="001B3242"/>
    <w:rsid w:val="001C6A32"/>
    <w:rsid w:val="001D104A"/>
    <w:rsid w:val="001E2020"/>
    <w:rsid w:val="001E4FC1"/>
    <w:rsid w:val="001E7947"/>
    <w:rsid w:val="001E7F76"/>
    <w:rsid w:val="001F2A38"/>
    <w:rsid w:val="00200590"/>
    <w:rsid w:val="002104B2"/>
    <w:rsid w:val="00210592"/>
    <w:rsid w:val="00210BAA"/>
    <w:rsid w:val="00212B8B"/>
    <w:rsid w:val="00216AE0"/>
    <w:rsid w:val="00223846"/>
    <w:rsid w:val="00230919"/>
    <w:rsid w:val="00232AFF"/>
    <w:rsid w:val="00234158"/>
    <w:rsid w:val="002372DD"/>
    <w:rsid w:val="00237F43"/>
    <w:rsid w:val="00243A28"/>
    <w:rsid w:val="00245F33"/>
    <w:rsid w:val="0025136E"/>
    <w:rsid w:val="00251E5A"/>
    <w:rsid w:val="00254108"/>
    <w:rsid w:val="00256A35"/>
    <w:rsid w:val="0026406E"/>
    <w:rsid w:val="00267B50"/>
    <w:rsid w:val="00272DF9"/>
    <w:rsid w:val="002775E6"/>
    <w:rsid w:val="002845BF"/>
    <w:rsid w:val="002A54E2"/>
    <w:rsid w:val="002B2F7E"/>
    <w:rsid w:val="002B330D"/>
    <w:rsid w:val="002B3BEE"/>
    <w:rsid w:val="002B503B"/>
    <w:rsid w:val="002B678B"/>
    <w:rsid w:val="002B7A74"/>
    <w:rsid w:val="002C4166"/>
    <w:rsid w:val="002C4A41"/>
    <w:rsid w:val="002D062F"/>
    <w:rsid w:val="002D6994"/>
    <w:rsid w:val="002E598E"/>
    <w:rsid w:val="002E695D"/>
    <w:rsid w:val="002F1390"/>
    <w:rsid w:val="002F153D"/>
    <w:rsid w:val="002F4C40"/>
    <w:rsid w:val="002F797D"/>
    <w:rsid w:val="00300314"/>
    <w:rsid w:val="00301818"/>
    <w:rsid w:val="00306E0C"/>
    <w:rsid w:val="00312F2D"/>
    <w:rsid w:val="00315F77"/>
    <w:rsid w:val="00316213"/>
    <w:rsid w:val="00321A43"/>
    <w:rsid w:val="00326E21"/>
    <w:rsid w:val="003273F6"/>
    <w:rsid w:val="003306C5"/>
    <w:rsid w:val="003526CD"/>
    <w:rsid w:val="0035681E"/>
    <w:rsid w:val="00361158"/>
    <w:rsid w:val="00361C80"/>
    <w:rsid w:val="00363E0A"/>
    <w:rsid w:val="00365E64"/>
    <w:rsid w:val="00367E42"/>
    <w:rsid w:val="0037096F"/>
    <w:rsid w:val="00371FE4"/>
    <w:rsid w:val="00374C55"/>
    <w:rsid w:val="00375C70"/>
    <w:rsid w:val="00376EFD"/>
    <w:rsid w:val="00382ADF"/>
    <w:rsid w:val="003909EA"/>
    <w:rsid w:val="00394C6E"/>
    <w:rsid w:val="00396386"/>
    <w:rsid w:val="003A2379"/>
    <w:rsid w:val="003A2B93"/>
    <w:rsid w:val="003A3820"/>
    <w:rsid w:val="003B4F94"/>
    <w:rsid w:val="003C1DA5"/>
    <w:rsid w:val="003C3F62"/>
    <w:rsid w:val="003D01F1"/>
    <w:rsid w:val="003D3B99"/>
    <w:rsid w:val="003D74D0"/>
    <w:rsid w:val="003E1ADB"/>
    <w:rsid w:val="003E6632"/>
    <w:rsid w:val="003F1960"/>
    <w:rsid w:val="003F3E95"/>
    <w:rsid w:val="003F528F"/>
    <w:rsid w:val="003F7864"/>
    <w:rsid w:val="004006C6"/>
    <w:rsid w:val="004013ED"/>
    <w:rsid w:val="00402B78"/>
    <w:rsid w:val="00413F58"/>
    <w:rsid w:val="00416B6E"/>
    <w:rsid w:val="004170A1"/>
    <w:rsid w:val="004208CA"/>
    <w:rsid w:val="004233EF"/>
    <w:rsid w:val="004246CA"/>
    <w:rsid w:val="00431CC5"/>
    <w:rsid w:val="00434C76"/>
    <w:rsid w:val="00436FF0"/>
    <w:rsid w:val="00445CC0"/>
    <w:rsid w:val="00445E32"/>
    <w:rsid w:val="0045013B"/>
    <w:rsid w:val="00450618"/>
    <w:rsid w:val="004523DC"/>
    <w:rsid w:val="0045587F"/>
    <w:rsid w:val="00455D4D"/>
    <w:rsid w:val="00461904"/>
    <w:rsid w:val="004636E6"/>
    <w:rsid w:val="00467564"/>
    <w:rsid w:val="004712E2"/>
    <w:rsid w:val="00480840"/>
    <w:rsid w:val="004809F0"/>
    <w:rsid w:val="00487BA5"/>
    <w:rsid w:val="00491714"/>
    <w:rsid w:val="0049307C"/>
    <w:rsid w:val="004975AD"/>
    <w:rsid w:val="004A102C"/>
    <w:rsid w:val="004B04DC"/>
    <w:rsid w:val="004B317C"/>
    <w:rsid w:val="004B4B97"/>
    <w:rsid w:val="004B6943"/>
    <w:rsid w:val="004C01AC"/>
    <w:rsid w:val="004C24D0"/>
    <w:rsid w:val="004D71A6"/>
    <w:rsid w:val="004E2A93"/>
    <w:rsid w:val="004E3C6F"/>
    <w:rsid w:val="004E5E11"/>
    <w:rsid w:val="004F2AD6"/>
    <w:rsid w:val="004F673B"/>
    <w:rsid w:val="004F6E44"/>
    <w:rsid w:val="005024EB"/>
    <w:rsid w:val="00504EDD"/>
    <w:rsid w:val="00505A28"/>
    <w:rsid w:val="005127C1"/>
    <w:rsid w:val="00512A53"/>
    <w:rsid w:val="00515921"/>
    <w:rsid w:val="00520085"/>
    <w:rsid w:val="00520D6D"/>
    <w:rsid w:val="00524379"/>
    <w:rsid w:val="00524871"/>
    <w:rsid w:val="00524D4F"/>
    <w:rsid w:val="00526115"/>
    <w:rsid w:val="0052783B"/>
    <w:rsid w:val="00530904"/>
    <w:rsid w:val="00532DEC"/>
    <w:rsid w:val="00534EF4"/>
    <w:rsid w:val="0053509F"/>
    <w:rsid w:val="00536B52"/>
    <w:rsid w:val="00537612"/>
    <w:rsid w:val="00543875"/>
    <w:rsid w:val="00543E56"/>
    <w:rsid w:val="00547255"/>
    <w:rsid w:val="00562DB9"/>
    <w:rsid w:val="0056733F"/>
    <w:rsid w:val="00567B54"/>
    <w:rsid w:val="005703E5"/>
    <w:rsid w:val="00572F41"/>
    <w:rsid w:val="005741AD"/>
    <w:rsid w:val="0057462C"/>
    <w:rsid w:val="00574BD3"/>
    <w:rsid w:val="00574E95"/>
    <w:rsid w:val="00577174"/>
    <w:rsid w:val="00577A75"/>
    <w:rsid w:val="00584AE4"/>
    <w:rsid w:val="00585E76"/>
    <w:rsid w:val="005873A5"/>
    <w:rsid w:val="005949FA"/>
    <w:rsid w:val="00594B51"/>
    <w:rsid w:val="005950CD"/>
    <w:rsid w:val="00595A91"/>
    <w:rsid w:val="005A10B1"/>
    <w:rsid w:val="005A6D0D"/>
    <w:rsid w:val="005C5D2A"/>
    <w:rsid w:val="005C7674"/>
    <w:rsid w:val="005D256D"/>
    <w:rsid w:val="005D7FDC"/>
    <w:rsid w:val="005E0A01"/>
    <w:rsid w:val="005E16C1"/>
    <w:rsid w:val="005E2500"/>
    <w:rsid w:val="005E44A4"/>
    <w:rsid w:val="005E55CC"/>
    <w:rsid w:val="005F2BCF"/>
    <w:rsid w:val="005F58A4"/>
    <w:rsid w:val="005F6141"/>
    <w:rsid w:val="00603DCF"/>
    <w:rsid w:val="0060654E"/>
    <w:rsid w:val="006079D7"/>
    <w:rsid w:val="0061121C"/>
    <w:rsid w:val="00624A9E"/>
    <w:rsid w:val="006325B8"/>
    <w:rsid w:val="00640233"/>
    <w:rsid w:val="006408C8"/>
    <w:rsid w:val="006429C2"/>
    <w:rsid w:val="00647D89"/>
    <w:rsid w:val="006540EC"/>
    <w:rsid w:val="00655BCA"/>
    <w:rsid w:val="00657EF7"/>
    <w:rsid w:val="00660702"/>
    <w:rsid w:val="00662FD6"/>
    <w:rsid w:val="00665232"/>
    <w:rsid w:val="006665F4"/>
    <w:rsid w:val="00671E60"/>
    <w:rsid w:val="0067421B"/>
    <w:rsid w:val="006768D7"/>
    <w:rsid w:val="00677DD2"/>
    <w:rsid w:val="00677F73"/>
    <w:rsid w:val="00680A50"/>
    <w:rsid w:val="0068129D"/>
    <w:rsid w:val="00681DFC"/>
    <w:rsid w:val="006910A9"/>
    <w:rsid w:val="00693273"/>
    <w:rsid w:val="00694198"/>
    <w:rsid w:val="006951A1"/>
    <w:rsid w:val="0069586B"/>
    <w:rsid w:val="0069630C"/>
    <w:rsid w:val="006A05AF"/>
    <w:rsid w:val="006A05C0"/>
    <w:rsid w:val="006A3EBF"/>
    <w:rsid w:val="006B2062"/>
    <w:rsid w:val="006B2C14"/>
    <w:rsid w:val="006C6E4A"/>
    <w:rsid w:val="006D03FA"/>
    <w:rsid w:val="006D531F"/>
    <w:rsid w:val="006D7595"/>
    <w:rsid w:val="006E162F"/>
    <w:rsid w:val="006E2469"/>
    <w:rsid w:val="006E3382"/>
    <w:rsid w:val="006F2943"/>
    <w:rsid w:val="006F6304"/>
    <w:rsid w:val="0071146D"/>
    <w:rsid w:val="00712475"/>
    <w:rsid w:val="00713B16"/>
    <w:rsid w:val="00715A7B"/>
    <w:rsid w:val="007241F6"/>
    <w:rsid w:val="00731E52"/>
    <w:rsid w:val="00735439"/>
    <w:rsid w:val="00740E8C"/>
    <w:rsid w:val="007411ED"/>
    <w:rsid w:val="00744C0D"/>
    <w:rsid w:val="007506DB"/>
    <w:rsid w:val="00752120"/>
    <w:rsid w:val="007531EF"/>
    <w:rsid w:val="00763375"/>
    <w:rsid w:val="00766702"/>
    <w:rsid w:val="00766B69"/>
    <w:rsid w:val="00771183"/>
    <w:rsid w:val="00774B82"/>
    <w:rsid w:val="00781685"/>
    <w:rsid w:val="00782B76"/>
    <w:rsid w:val="007862C3"/>
    <w:rsid w:val="00786657"/>
    <w:rsid w:val="00786A2A"/>
    <w:rsid w:val="00787DB3"/>
    <w:rsid w:val="00790A74"/>
    <w:rsid w:val="00791300"/>
    <w:rsid w:val="007A2953"/>
    <w:rsid w:val="007B0C66"/>
    <w:rsid w:val="007C147E"/>
    <w:rsid w:val="007C31F2"/>
    <w:rsid w:val="007D1FA3"/>
    <w:rsid w:val="007D326F"/>
    <w:rsid w:val="007D593E"/>
    <w:rsid w:val="007E2EE2"/>
    <w:rsid w:val="007F0403"/>
    <w:rsid w:val="007F18C5"/>
    <w:rsid w:val="007F5B38"/>
    <w:rsid w:val="00810CD6"/>
    <w:rsid w:val="0081371F"/>
    <w:rsid w:val="008141AE"/>
    <w:rsid w:val="0081420A"/>
    <w:rsid w:val="008153BA"/>
    <w:rsid w:val="008234A1"/>
    <w:rsid w:val="00834638"/>
    <w:rsid w:val="0083490B"/>
    <w:rsid w:val="00840B0C"/>
    <w:rsid w:val="00841B65"/>
    <w:rsid w:val="00842820"/>
    <w:rsid w:val="00844AE1"/>
    <w:rsid w:val="0084747D"/>
    <w:rsid w:val="0085047B"/>
    <w:rsid w:val="0085457E"/>
    <w:rsid w:val="00860D28"/>
    <w:rsid w:val="008649F8"/>
    <w:rsid w:val="0086787C"/>
    <w:rsid w:val="00881022"/>
    <w:rsid w:val="008A0CA7"/>
    <w:rsid w:val="008A0F55"/>
    <w:rsid w:val="008A2194"/>
    <w:rsid w:val="008A55F0"/>
    <w:rsid w:val="008A5F69"/>
    <w:rsid w:val="008A6BED"/>
    <w:rsid w:val="008B1944"/>
    <w:rsid w:val="008B2A24"/>
    <w:rsid w:val="008B2B8F"/>
    <w:rsid w:val="008B373A"/>
    <w:rsid w:val="008B5DA1"/>
    <w:rsid w:val="008C06FF"/>
    <w:rsid w:val="008C0C8F"/>
    <w:rsid w:val="008C3BFB"/>
    <w:rsid w:val="008E0445"/>
    <w:rsid w:val="008E0E85"/>
    <w:rsid w:val="008E2AB3"/>
    <w:rsid w:val="008E3334"/>
    <w:rsid w:val="008F03CC"/>
    <w:rsid w:val="008F1AB6"/>
    <w:rsid w:val="008F337E"/>
    <w:rsid w:val="008F4944"/>
    <w:rsid w:val="008F5F6F"/>
    <w:rsid w:val="00900219"/>
    <w:rsid w:val="009003E3"/>
    <w:rsid w:val="00904A1E"/>
    <w:rsid w:val="00905553"/>
    <w:rsid w:val="00910213"/>
    <w:rsid w:val="00913EE5"/>
    <w:rsid w:val="00921D58"/>
    <w:rsid w:val="00923395"/>
    <w:rsid w:val="00923FD4"/>
    <w:rsid w:val="00926A18"/>
    <w:rsid w:val="00946CB5"/>
    <w:rsid w:val="00951759"/>
    <w:rsid w:val="0095278E"/>
    <w:rsid w:val="00952F21"/>
    <w:rsid w:val="00955BA6"/>
    <w:rsid w:val="00961E25"/>
    <w:rsid w:val="00963FA5"/>
    <w:rsid w:val="0096424B"/>
    <w:rsid w:val="00967D67"/>
    <w:rsid w:val="00972E7C"/>
    <w:rsid w:val="00974C81"/>
    <w:rsid w:val="0097710F"/>
    <w:rsid w:val="00977FE6"/>
    <w:rsid w:val="0098524D"/>
    <w:rsid w:val="009914E9"/>
    <w:rsid w:val="009917DA"/>
    <w:rsid w:val="009961F3"/>
    <w:rsid w:val="009972F9"/>
    <w:rsid w:val="00997B77"/>
    <w:rsid w:val="009A0D4D"/>
    <w:rsid w:val="009A18CF"/>
    <w:rsid w:val="009A4280"/>
    <w:rsid w:val="009A5B5F"/>
    <w:rsid w:val="009B2F62"/>
    <w:rsid w:val="009C32B7"/>
    <w:rsid w:val="009C3577"/>
    <w:rsid w:val="009D193A"/>
    <w:rsid w:val="009D5F6F"/>
    <w:rsid w:val="009D61A4"/>
    <w:rsid w:val="009E20D3"/>
    <w:rsid w:val="009E256E"/>
    <w:rsid w:val="009E627A"/>
    <w:rsid w:val="009F15F6"/>
    <w:rsid w:val="009F1EDC"/>
    <w:rsid w:val="009F4D3A"/>
    <w:rsid w:val="009F7AD3"/>
    <w:rsid w:val="00A00073"/>
    <w:rsid w:val="00A05C4C"/>
    <w:rsid w:val="00A16053"/>
    <w:rsid w:val="00A2302B"/>
    <w:rsid w:val="00A2335D"/>
    <w:rsid w:val="00A24423"/>
    <w:rsid w:val="00A306E6"/>
    <w:rsid w:val="00A31CF8"/>
    <w:rsid w:val="00A357E8"/>
    <w:rsid w:val="00A35917"/>
    <w:rsid w:val="00A373CB"/>
    <w:rsid w:val="00A40197"/>
    <w:rsid w:val="00A40DC1"/>
    <w:rsid w:val="00A45656"/>
    <w:rsid w:val="00A47690"/>
    <w:rsid w:val="00A507B9"/>
    <w:rsid w:val="00A55F30"/>
    <w:rsid w:val="00A63B22"/>
    <w:rsid w:val="00A670B7"/>
    <w:rsid w:val="00A6743F"/>
    <w:rsid w:val="00A67730"/>
    <w:rsid w:val="00A74108"/>
    <w:rsid w:val="00A74AD6"/>
    <w:rsid w:val="00A75B4C"/>
    <w:rsid w:val="00A76DB3"/>
    <w:rsid w:val="00A80A99"/>
    <w:rsid w:val="00A85D08"/>
    <w:rsid w:val="00A86BEF"/>
    <w:rsid w:val="00A96041"/>
    <w:rsid w:val="00A96CAB"/>
    <w:rsid w:val="00AA1056"/>
    <w:rsid w:val="00AA12C5"/>
    <w:rsid w:val="00AA23A7"/>
    <w:rsid w:val="00AA4451"/>
    <w:rsid w:val="00AA7599"/>
    <w:rsid w:val="00AB195C"/>
    <w:rsid w:val="00AB3D70"/>
    <w:rsid w:val="00AC40A2"/>
    <w:rsid w:val="00AC5E95"/>
    <w:rsid w:val="00AD2AF1"/>
    <w:rsid w:val="00AD3C9B"/>
    <w:rsid w:val="00AD65B5"/>
    <w:rsid w:val="00AE121F"/>
    <w:rsid w:val="00AF2041"/>
    <w:rsid w:val="00AF29AA"/>
    <w:rsid w:val="00B02D60"/>
    <w:rsid w:val="00B04446"/>
    <w:rsid w:val="00B0620E"/>
    <w:rsid w:val="00B06E60"/>
    <w:rsid w:val="00B124D2"/>
    <w:rsid w:val="00B13321"/>
    <w:rsid w:val="00B17539"/>
    <w:rsid w:val="00B2724F"/>
    <w:rsid w:val="00B319BA"/>
    <w:rsid w:val="00B31F98"/>
    <w:rsid w:val="00B32C2F"/>
    <w:rsid w:val="00B4098A"/>
    <w:rsid w:val="00B40EB5"/>
    <w:rsid w:val="00B41741"/>
    <w:rsid w:val="00B54AA3"/>
    <w:rsid w:val="00B614BB"/>
    <w:rsid w:val="00B6213A"/>
    <w:rsid w:val="00B658FB"/>
    <w:rsid w:val="00B71432"/>
    <w:rsid w:val="00B71E0C"/>
    <w:rsid w:val="00B74BFD"/>
    <w:rsid w:val="00B81AF5"/>
    <w:rsid w:val="00B87C01"/>
    <w:rsid w:val="00B95EA8"/>
    <w:rsid w:val="00B965ED"/>
    <w:rsid w:val="00BA0CC8"/>
    <w:rsid w:val="00BA1D12"/>
    <w:rsid w:val="00BA6BCD"/>
    <w:rsid w:val="00BA6E04"/>
    <w:rsid w:val="00BA7927"/>
    <w:rsid w:val="00BA7B31"/>
    <w:rsid w:val="00BB1270"/>
    <w:rsid w:val="00BB23A7"/>
    <w:rsid w:val="00BB3D1D"/>
    <w:rsid w:val="00BB5C9D"/>
    <w:rsid w:val="00BC7C9F"/>
    <w:rsid w:val="00BD354B"/>
    <w:rsid w:val="00BE51A9"/>
    <w:rsid w:val="00BE5972"/>
    <w:rsid w:val="00BE6A66"/>
    <w:rsid w:val="00BE772E"/>
    <w:rsid w:val="00BF2F2F"/>
    <w:rsid w:val="00BF56C0"/>
    <w:rsid w:val="00C02898"/>
    <w:rsid w:val="00C03AA0"/>
    <w:rsid w:val="00C10C48"/>
    <w:rsid w:val="00C14983"/>
    <w:rsid w:val="00C17E56"/>
    <w:rsid w:val="00C20838"/>
    <w:rsid w:val="00C220CE"/>
    <w:rsid w:val="00C22796"/>
    <w:rsid w:val="00C34487"/>
    <w:rsid w:val="00C37306"/>
    <w:rsid w:val="00C44CC3"/>
    <w:rsid w:val="00C46224"/>
    <w:rsid w:val="00C4644F"/>
    <w:rsid w:val="00C47C30"/>
    <w:rsid w:val="00C47D56"/>
    <w:rsid w:val="00C50EDD"/>
    <w:rsid w:val="00C52132"/>
    <w:rsid w:val="00C52C8A"/>
    <w:rsid w:val="00C551F7"/>
    <w:rsid w:val="00C60FF1"/>
    <w:rsid w:val="00C61AE9"/>
    <w:rsid w:val="00C6635A"/>
    <w:rsid w:val="00C6669E"/>
    <w:rsid w:val="00C6759E"/>
    <w:rsid w:val="00C82616"/>
    <w:rsid w:val="00C833EA"/>
    <w:rsid w:val="00C877EB"/>
    <w:rsid w:val="00C87C66"/>
    <w:rsid w:val="00C94537"/>
    <w:rsid w:val="00CA2D2C"/>
    <w:rsid w:val="00CA3B31"/>
    <w:rsid w:val="00CA3E15"/>
    <w:rsid w:val="00CA407C"/>
    <w:rsid w:val="00CA6BF3"/>
    <w:rsid w:val="00CA6C81"/>
    <w:rsid w:val="00CB59AF"/>
    <w:rsid w:val="00CB7554"/>
    <w:rsid w:val="00CC2BF0"/>
    <w:rsid w:val="00CD2C8A"/>
    <w:rsid w:val="00CD7B06"/>
    <w:rsid w:val="00CE498F"/>
    <w:rsid w:val="00CF0CA5"/>
    <w:rsid w:val="00CF3E00"/>
    <w:rsid w:val="00D04F8F"/>
    <w:rsid w:val="00D04FBC"/>
    <w:rsid w:val="00D14BC0"/>
    <w:rsid w:val="00D15223"/>
    <w:rsid w:val="00D160AF"/>
    <w:rsid w:val="00D22B42"/>
    <w:rsid w:val="00D231DF"/>
    <w:rsid w:val="00D240FA"/>
    <w:rsid w:val="00D26734"/>
    <w:rsid w:val="00D30A8F"/>
    <w:rsid w:val="00D30D9E"/>
    <w:rsid w:val="00D31315"/>
    <w:rsid w:val="00D32FCD"/>
    <w:rsid w:val="00D34053"/>
    <w:rsid w:val="00D34D0B"/>
    <w:rsid w:val="00D3610F"/>
    <w:rsid w:val="00D44DFB"/>
    <w:rsid w:val="00D51F2E"/>
    <w:rsid w:val="00D53D3E"/>
    <w:rsid w:val="00D54148"/>
    <w:rsid w:val="00D57E2E"/>
    <w:rsid w:val="00D728A1"/>
    <w:rsid w:val="00D75190"/>
    <w:rsid w:val="00D90271"/>
    <w:rsid w:val="00D9027E"/>
    <w:rsid w:val="00D90D6F"/>
    <w:rsid w:val="00D95650"/>
    <w:rsid w:val="00DA1C92"/>
    <w:rsid w:val="00DB55AA"/>
    <w:rsid w:val="00DB678D"/>
    <w:rsid w:val="00DC552C"/>
    <w:rsid w:val="00DC7E38"/>
    <w:rsid w:val="00DD0E82"/>
    <w:rsid w:val="00DD5950"/>
    <w:rsid w:val="00DE1716"/>
    <w:rsid w:val="00DE7B83"/>
    <w:rsid w:val="00DF39F0"/>
    <w:rsid w:val="00DF3CB4"/>
    <w:rsid w:val="00DF42AE"/>
    <w:rsid w:val="00DF6A24"/>
    <w:rsid w:val="00DF7BF6"/>
    <w:rsid w:val="00E001F5"/>
    <w:rsid w:val="00E22A9C"/>
    <w:rsid w:val="00E22B54"/>
    <w:rsid w:val="00E232E0"/>
    <w:rsid w:val="00E355C2"/>
    <w:rsid w:val="00E36505"/>
    <w:rsid w:val="00E36743"/>
    <w:rsid w:val="00E37CF8"/>
    <w:rsid w:val="00E405A8"/>
    <w:rsid w:val="00E4274B"/>
    <w:rsid w:val="00E428E5"/>
    <w:rsid w:val="00E44B75"/>
    <w:rsid w:val="00E455B4"/>
    <w:rsid w:val="00E5142A"/>
    <w:rsid w:val="00E5153A"/>
    <w:rsid w:val="00E53220"/>
    <w:rsid w:val="00E53B22"/>
    <w:rsid w:val="00E54C7E"/>
    <w:rsid w:val="00E5646C"/>
    <w:rsid w:val="00E574E3"/>
    <w:rsid w:val="00E64A34"/>
    <w:rsid w:val="00E7073C"/>
    <w:rsid w:val="00E70AC9"/>
    <w:rsid w:val="00E74281"/>
    <w:rsid w:val="00E76304"/>
    <w:rsid w:val="00E773EE"/>
    <w:rsid w:val="00E822E2"/>
    <w:rsid w:val="00E8509E"/>
    <w:rsid w:val="00E907C2"/>
    <w:rsid w:val="00EA206F"/>
    <w:rsid w:val="00EA3E97"/>
    <w:rsid w:val="00EB40F6"/>
    <w:rsid w:val="00EB4F94"/>
    <w:rsid w:val="00EB7D62"/>
    <w:rsid w:val="00EC2DFD"/>
    <w:rsid w:val="00EC6E31"/>
    <w:rsid w:val="00ED20E8"/>
    <w:rsid w:val="00ED376E"/>
    <w:rsid w:val="00ED6758"/>
    <w:rsid w:val="00EE0312"/>
    <w:rsid w:val="00EE0F22"/>
    <w:rsid w:val="00EE5A63"/>
    <w:rsid w:val="00EE7C97"/>
    <w:rsid w:val="00EF2A4A"/>
    <w:rsid w:val="00EF4A0A"/>
    <w:rsid w:val="00F076C2"/>
    <w:rsid w:val="00F07F2E"/>
    <w:rsid w:val="00F1796A"/>
    <w:rsid w:val="00F21D5C"/>
    <w:rsid w:val="00F2212F"/>
    <w:rsid w:val="00F32B39"/>
    <w:rsid w:val="00F33EF9"/>
    <w:rsid w:val="00F35FBE"/>
    <w:rsid w:val="00F376BE"/>
    <w:rsid w:val="00F40BD7"/>
    <w:rsid w:val="00F42CA9"/>
    <w:rsid w:val="00F45B86"/>
    <w:rsid w:val="00F52C7E"/>
    <w:rsid w:val="00F5311C"/>
    <w:rsid w:val="00F63947"/>
    <w:rsid w:val="00F66CAB"/>
    <w:rsid w:val="00F70795"/>
    <w:rsid w:val="00F73424"/>
    <w:rsid w:val="00F76E5C"/>
    <w:rsid w:val="00F81DE7"/>
    <w:rsid w:val="00F851E3"/>
    <w:rsid w:val="00F91175"/>
    <w:rsid w:val="00F91D22"/>
    <w:rsid w:val="00F97423"/>
    <w:rsid w:val="00F9792E"/>
    <w:rsid w:val="00F97C5D"/>
    <w:rsid w:val="00FA271D"/>
    <w:rsid w:val="00FA2E3B"/>
    <w:rsid w:val="00FA307D"/>
    <w:rsid w:val="00FA5F96"/>
    <w:rsid w:val="00FC6B07"/>
    <w:rsid w:val="00FD04C5"/>
    <w:rsid w:val="00FD0F9D"/>
    <w:rsid w:val="00FD1530"/>
    <w:rsid w:val="00FD2D1C"/>
    <w:rsid w:val="00FD5F15"/>
    <w:rsid w:val="00FE5DA7"/>
    <w:rsid w:val="02813C5C"/>
    <w:rsid w:val="071AA367"/>
    <w:rsid w:val="0A008F63"/>
    <w:rsid w:val="0B56B513"/>
    <w:rsid w:val="0F128ED1"/>
    <w:rsid w:val="0F3C2141"/>
    <w:rsid w:val="13735348"/>
    <w:rsid w:val="1433FA31"/>
    <w:rsid w:val="1699F69C"/>
    <w:rsid w:val="1D7EAB70"/>
    <w:rsid w:val="20357195"/>
    <w:rsid w:val="26C9067A"/>
    <w:rsid w:val="2B171929"/>
    <w:rsid w:val="2E157BC2"/>
    <w:rsid w:val="308B1B0D"/>
    <w:rsid w:val="32FC8DD6"/>
    <w:rsid w:val="3D39CA42"/>
    <w:rsid w:val="3F28C4DE"/>
    <w:rsid w:val="43CD784C"/>
    <w:rsid w:val="447DB427"/>
    <w:rsid w:val="4555C621"/>
    <w:rsid w:val="47617C8A"/>
    <w:rsid w:val="478A88F1"/>
    <w:rsid w:val="4BDA989A"/>
    <w:rsid w:val="4DA13037"/>
    <w:rsid w:val="53289A5F"/>
    <w:rsid w:val="53D848DC"/>
    <w:rsid w:val="57DBC979"/>
    <w:rsid w:val="5D666567"/>
    <w:rsid w:val="63F7861C"/>
    <w:rsid w:val="67A5D317"/>
    <w:rsid w:val="6B62ECDB"/>
    <w:rsid w:val="77F4D265"/>
    <w:rsid w:val="7DA4E1EF"/>
    <w:rsid w:val="7E99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90C6F0"/>
  <w15:docId w15:val="{C50C8865-8EC6-482F-940E-9A6EED63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88"/>
    <w:pPr>
      <w:spacing w:after="0" w:line="240" w:lineRule="auto"/>
    </w:pPr>
  </w:style>
  <w:style w:type="paragraph" w:styleId="Heading1">
    <w:name w:val="heading 1"/>
    <w:basedOn w:val="Normal"/>
    <w:next w:val="Normal"/>
    <w:link w:val="Heading1Char"/>
    <w:uiPriority w:val="9"/>
    <w:qFormat/>
    <w:rsid w:val="00967D67"/>
    <w:pPr>
      <w:spacing w:after="360"/>
      <w:jc w:val="center"/>
      <w:outlineLvl w:val="0"/>
    </w:pPr>
    <w:rPr>
      <w:rFonts w:ascii="Trebuchet MS" w:eastAsia="Calibri" w:hAnsi="Trebuchet MS" w:cs="Times New Roman"/>
      <w:b/>
      <w:color w:val="FFFFFF"/>
      <w:sz w:val="28"/>
    </w:rPr>
  </w:style>
  <w:style w:type="paragraph" w:styleId="Heading2">
    <w:name w:val="heading 2"/>
    <w:next w:val="BodyText"/>
    <w:link w:val="Heading2Char"/>
    <w:uiPriority w:val="9"/>
    <w:unhideWhenUsed/>
    <w:qFormat/>
    <w:rsid w:val="00967D67"/>
    <w:pPr>
      <w:spacing w:before="240" w:after="120" w:line="240" w:lineRule="auto"/>
      <w:outlineLvl w:val="1"/>
    </w:pPr>
    <w:rPr>
      <w:rFonts w:ascii="Trebuchet MS" w:eastAsia="Calibri" w:hAnsi="Trebuchet MS" w:cs="Times New Roman"/>
      <w:b/>
      <w:sz w:val="24"/>
    </w:rPr>
  </w:style>
  <w:style w:type="paragraph" w:styleId="Heading3">
    <w:name w:val="heading 3"/>
    <w:basedOn w:val="Normal"/>
    <w:next w:val="Normal"/>
    <w:link w:val="Heading3Char"/>
    <w:uiPriority w:val="9"/>
    <w:unhideWhenUsed/>
    <w:qFormat/>
    <w:rsid w:val="00E22B54"/>
    <w:pPr>
      <w:keepNext/>
      <w:spacing w:after="200" w:line="276" w:lineRule="auto"/>
      <w:outlineLvl w:val="2"/>
    </w:pPr>
    <w:rPr>
      <w:rFonts w:ascii="Trebuchet MS" w:eastAsia="Calibri" w:hAnsi="Trebuchet MS" w:cs="Times New Roman"/>
      <w:b/>
    </w:rPr>
  </w:style>
  <w:style w:type="paragraph" w:styleId="Heading4">
    <w:name w:val="heading 4"/>
    <w:basedOn w:val="Normal"/>
    <w:next w:val="Normal"/>
    <w:link w:val="Heading4Char"/>
    <w:uiPriority w:val="9"/>
    <w:unhideWhenUsed/>
    <w:qFormat/>
    <w:rsid w:val="00967D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967D67"/>
    <w:pPr>
      <w:numPr>
        <w:numId w:val="7"/>
      </w:numPr>
      <w:spacing w:before="60" w:after="60" w:line="240" w:lineRule="auto"/>
    </w:pPr>
  </w:style>
  <w:style w:type="table" w:styleId="TableGrid">
    <w:name w:val="Table Grid"/>
    <w:basedOn w:val="TableNormal"/>
    <w:uiPriority w:val="59"/>
    <w:rsid w:val="0096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D67"/>
    <w:rPr>
      <w:sz w:val="16"/>
      <w:szCs w:val="16"/>
    </w:rPr>
  </w:style>
  <w:style w:type="paragraph" w:styleId="CommentText">
    <w:name w:val="annotation text"/>
    <w:basedOn w:val="Normal"/>
    <w:link w:val="CommentTextChar"/>
    <w:uiPriority w:val="99"/>
    <w:unhideWhenUsed/>
    <w:rsid w:val="00967D67"/>
    <w:pPr>
      <w:jc w:val="center"/>
    </w:pPr>
    <w:rPr>
      <w:sz w:val="20"/>
      <w:szCs w:val="20"/>
    </w:rPr>
  </w:style>
  <w:style w:type="character" w:customStyle="1" w:styleId="CommentTextChar">
    <w:name w:val="Comment Text Char"/>
    <w:basedOn w:val="DefaultParagraphFont"/>
    <w:link w:val="CommentText"/>
    <w:uiPriority w:val="99"/>
    <w:rsid w:val="00967D67"/>
    <w:rPr>
      <w:sz w:val="20"/>
      <w:szCs w:val="20"/>
    </w:rPr>
  </w:style>
  <w:style w:type="paragraph" w:styleId="Header">
    <w:name w:val="header"/>
    <w:basedOn w:val="Normal"/>
    <w:link w:val="HeaderChar"/>
    <w:uiPriority w:val="99"/>
    <w:unhideWhenUsed/>
    <w:rsid w:val="00967D67"/>
    <w:pPr>
      <w:tabs>
        <w:tab w:val="center" w:pos="4680"/>
        <w:tab w:val="right" w:pos="9360"/>
      </w:tabs>
    </w:pPr>
  </w:style>
  <w:style w:type="character" w:customStyle="1" w:styleId="HeaderChar">
    <w:name w:val="Header Char"/>
    <w:basedOn w:val="DefaultParagraphFont"/>
    <w:link w:val="Header"/>
    <w:uiPriority w:val="99"/>
    <w:rsid w:val="00967D67"/>
  </w:style>
  <w:style w:type="paragraph" w:styleId="Footer">
    <w:name w:val="footer"/>
    <w:basedOn w:val="Normal"/>
    <w:link w:val="FooterChar"/>
    <w:uiPriority w:val="99"/>
    <w:unhideWhenUsed/>
    <w:rsid w:val="00967D67"/>
    <w:pPr>
      <w:tabs>
        <w:tab w:val="center" w:pos="4680"/>
        <w:tab w:val="right" w:pos="9360"/>
      </w:tabs>
    </w:pPr>
  </w:style>
  <w:style w:type="character" w:customStyle="1" w:styleId="FooterChar">
    <w:name w:val="Footer Char"/>
    <w:basedOn w:val="DefaultParagraphFont"/>
    <w:link w:val="Footer"/>
    <w:uiPriority w:val="99"/>
    <w:rsid w:val="00967D67"/>
  </w:style>
  <w:style w:type="table" w:customStyle="1" w:styleId="TableGrid1">
    <w:name w:val="Table Grid1"/>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7D67"/>
    <w:pPr>
      <w:spacing w:after="200"/>
      <w:jc w:val="left"/>
    </w:pPr>
    <w:rPr>
      <w:b/>
      <w:bCs/>
    </w:rPr>
  </w:style>
  <w:style w:type="character" w:customStyle="1" w:styleId="CommentSubjectChar">
    <w:name w:val="Comment Subject Char"/>
    <w:basedOn w:val="CommentTextChar"/>
    <w:link w:val="CommentSubject"/>
    <w:uiPriority w:val="99"/>
    <w:semiHidden/>
    <w:rsid w:val="00967D67"/>
    <w:rPr>
      <w:b/>
      <w:bCs/>
      <w:sz w:val="20"/>
      <w:szCs w:val="20"/>
    </w:rPr>
  </w:style>
  <w:style w:type="paragraph" w:styleId="BalloonText">
    <w:name w:val="Balloon Text"/>
    <w:basedOn w:val="Normal"/>
    <w:link w:val="BalloonTextChar"/>
    <w:uiPriority w:val="99"/>
    <w:semiHidden/>
    <w:unhideWhenUsed/>
    <w:rsid w:val="00967D67"/>
    <w:rPr>
      <w:rFonts w:ascii="Tahoma" w:hAnsi="Tahoma" w:cs="Tahoma"/>
      <w:sz w:val="16"/>
      <w:szCs w:val="16"/>
    </w:rPr>
  </w:style>
  <w:style w:type="character" w:customStyle="1" w:styleId="BalloonTextChar">
    <w:name w:val="Balloon Text Char"/>
    <w:basedOn w:val="DefaultParagraphFont"/>
    <w:link w:val="BalloonText"/>
    <w:uiPriority w:val="99"/>
    <w:semiHidden/>
    <w:rsid w:val="00967D67"/>
    <w:rPr>
      <w:rFonts w:ascii="Tahoma" w:hAnsi="Tahoma" w:cs="Tahoma"/>
      <w:sz w:val="16"/>
      <w:szCs w:val="16"/>
    </w:rPr>
  </w:style>
  <w:style w:type="character" w:styleId="Hyperlink">
    <w:name w:val="Hyperlink"/>
    <w:basedOn w:val="DefaultParagraphFont"/>
    <w:uiPriority w:val="99"/>
    <w:unhideWhenUsed/>
    <w:rsid w:val="00967D67"/>
    <w:rPr>
      <w:color w:val="0563C1" w:themeColor="hyperlink"/>
      <w:u w:val="single"/>
    </w:rPr>
  </w:style>
  <w:style w:type="paragraph" w:styleId="Revision">
    <w:name w:val="Revision"/>
    <w:hidden/>
    <w:uiPriority w:val="99"/>
    <w:semiHidden/>
    <w:rsid w:val="00184403"/>
    <w:pPr>
      <w:spacing w:after="0" w:line="240" w:lineRule="auto"/>
    </w:pPr>
  </w:style>
  <w:style w:type="character" w:customStyle="1" w:styleId="Heading1Char">
    <w:name w:val="Heading 1 Char"/>
    <w:basedOn w:val="DefaultParagraphFont"/>
    <w:link w:val="Heading1"/>
    <w:uiPriority w:val="9"/>
    <w:rsid w:val="00967D67"/>
    <w:rPr>
      <w:rFonts w:ascii="Trebuchet MS" w:eastAsia="Calibri" w:hAnsi="Trebuchet MS" w:cs="Times New Roman"/>
      <w:b/>
      <w:color w:val="FFFFFF"/>
      <w:sz w:val="28"/>
    </w:rPr>
  </w:style>
  <w:style w:type="table" w:customStyle="1" w:styleId="PlainTable21">
    <w:name w:val="Plain Table 21"/>
    <w:basedOn w:val="TableNormal"/>
    <w:uiPriority w:val="42"/>
    <w:rsid w:val="00A476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C5D2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D67"/>
    <w:rPr>
      <w:color w:val="954F72" w:themeColor="followedHyperlink"/>
      <w:u w:val="single"/>
    </w:rPr>
  </w:style>
  <w:style w:type="character" w:styleId="LineNumber">
    <w:name w:val="line number"/>
    <w:basedOn w:val="DefaultParagraphFont"/>
    <w:uiPriority w:val="99"/>
    <w:semiHidden/>
    <w:unhideWhenUsed/>
    <w:rsid w:val="00365E64"/>
  </w:style>
  <w:style w:type="table" w:customStyle="1" w:styleId="TableGrid14">
    <w:name w:val="Table Grid14"/>
    <w:basedOn w:val="TableNormal"/>
    <w:next w:val="TableGrid"/>
    <w:uiPriority w:val="59"/>
    <w:rsid w:val="0065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ubtitle">
    <w:name w:val="Cover page-subtitle"/>
    <w:qFormat/>
    <w:rsid w:val="00967D67"/>
    <w:pPr>
      <w:spacing w:after="360" w:line="240" w:lineRule="auto"/>
      <w:ind w:left="360"/>
    </w:pPr>
    <w:rPr>
      <w:rFonts w:ascii="Trebuchet MS" w:hAnsi="Trebuchet MS"/>
      <w:smallCaps/>
      <w:sz w:val="32"/>
      <w:szCs w:val="32"/>
    </w:rPr>
  </w:style>
  <w:style w:type="paragraph" w:styleId="Title">
    <w:name w:val="Title"/>
    <w:next w:val="Normal"/>
    <w:link w:val="TitleChar"/>
    <w:uiPriority w:val="10"/>
    <w:qFormat/>
    <w:rsid w:val="00967D67"/>
    <w:pPr>
      <w:spacing w:before="480" w:after="1440" w:line="240" w:lineRule="auto"/>
      <w:ind w:left="360"/>
    </w:pPr>
    <w:rPr>
      <w:rFonts w:ascii="Trebuchet MS" w:eastAsia="Calibri" w:hAnsi="Trebuchet MS" w:cs="Times New Roman"/>
      <w:b/>
      <w:color w:val="1F497D"/>
      <w:sz w:val="96"/>
      <w:szCs w:val="96"/>
    </w:rPr>
  </w:style>
  <w:style w:type="character" w:customStyle="1" w:styleId="TitleChar">
    <w:name w:val="Title Char"/>
    <w:basedOn w:val="DefaultParagraphFont"/>
    <w:link w:val="Title"/>
    <w:uiPriority w:val="10"/>
    <w:rsid w:val="00967D67"/>
    <w:rPr>
      <w:rFonts w:ascii="Trebuchet MS" w:eastAsia="Calibri" w:hAnsi="Trebuchet MS" w:cs="Times New Roman"/>
      <w:b/>
      <w:color w:val="1F497D"/>
      <w:sz w:val="96"/>
      <w:szCs w:val="96"/>
    </w:rPr>
  </w:style>
  <w:style w:type="paragraph" w:customStyle="1" w:styleId="Coverpage-date">
    <w:name w:val="Cover page-date"/>
    <w:qFormat/>
    <w:rsid w:val="00967D67"/>
    <w:pPr>
      <w:spacing w:before="1320" w:after="480" w:line="240" w:lineRule="auto"/>
      <w:jc w:val="right"/>
    </w:pPr>
    <w:rPr>
      <w:rFonts w:ascii="Trebuchet MS" w:hAnsi="Trebuchet MS"/>
      <w:b/>
      <w:sz w:val="28"/>
      <w:szCs w:val="28"/>
    </w:rPr>
  </w:style>
  <w:style w:type="paragraph" w:customStyle="1" w:styleId="Coverpage-author">
    <w:name w:val="Cover page-author"/>
    <w:qFormat/>
    <w:rsid w:val="00967D67"/>
    <w:pPr>
      <w:spacing w:before="240" w:after="0" w:line="240" w:lineRule="auto"/>
      <w:jc w:val="right"/>
    </w:pPr>
    <w:rPr>
      <w:rFonts w:ascii="Trebuchet MS" w:hAnsi="Trebuchet MS"/>
      <w:b/>
    </w:rPr>
  </w:style>
  <w:style w:type="paragraph" w:customStyle="1" w:styleId="Coverpage-affiliation">
    <w:name w:val="Cover page-affiliation"/>
    <w:qFormat/>
    <w:rsid w:val="00967D67"/>
    <w:pPr>
      <w:spacing w:after="120" w:line="240" w:lineRule="auto"/>
      <w:jc w:val="right"/>
    </w:pPr>
    <w:rPr>
      <w:rFonts w:ascii="Trebuchet MS" w:hAnsi="Trebuchet MS"/>
      <w:i/>
      <w:color w:val="5B9BD5" w:themeColor="accent1"/>
    </w:rPr>
  </w:style>
  <w:style w:type="paragraph" w:customStyle="1" w:styleId="CoverText-Noindent">
    <w:name w:val="Cover Text-No indent"/>
    <w:uiPriority w:val="99"/>
    <w:qFormat/>
    <w:rsid w:val="00967D67"/>
    <w:pPr>
      <w:spacing w:after="1440" w:line="276" w:lineRule="auto"/>
    </w:pPr>
    <w:rPr>
      <w:rFonts w:ascii="Calibri" w:hAnsi="Calibri"/>
      <w:sz w:val="24"/>
    </w:rPr>
  </w:style>
  <w:style w:type="paragraph" w:styleId="BodyText">
    <w:name w:val="Body Text"/>
    <w:link w:val="BodyTextChar"/>
    <w:rsid w:val="00967D67"/>
    <w:pPr>
      <w:spacing w:after="120"/>
      <w:ind w:left="360"/>
    </w:pPr>
  </w:style>
  <w:style w:type="character" w:customStyle="1" w:styleId="BodyTextChar">
    <w:name w:val="Body Text Char"/>
    <w:basedOn w:val="DefaultParagraphFont"/>
    <w:link w:val="BodyText"/>
    <w:rsid w:val="00967D67"/>
  </w:style>
  <w:style w:type="paragraph" w:customStyle="1" w:styleId="Bodytextboldwspace">
    <w:name w:val="Body text bold w space"/>
    <w:basedOn w:val="BodyText"/>
    <w:qFormat/>
    <w:rsid w:val="00967D67"/>
    <w:pPr>
      <w:spacing w:before="120"/>
    </w:pPr>
    <w:rPr>
      <w:b/>
    </w:rPr>
  </w:style>
  <w:style w:type="paragraph" w:customStyle="1" w:styleId="Bullet-square">
    <w:name w:val="Bullet-square"/>
    <w:qFormat/>
    <w:rsid w:val="00967D67"/>
    <w:pPr>
      <w:numPr>
        <w:numId w:val="6"/>
      </w:numPr>
      <w:tabs>
        <w:tab w:val="left" w:pos="1440"/>
      </w:tabs>
      <w:spacing w:before="40" w:after="40" w:line="240" w:lineRule="auto"/>
      <w:ind w:right="360"/>
      <w:jc w:val="both"/>
    </w:pPr>
    <w:rPr>
      <w:rFonts w:ascii="Calibri" w:eastAsia="Calibri" w:hAnsi="Calibri" w:cs="Times New Roman"/>
    </w:rPr>
  </w:style>
  <w:style w:type="paragraph" w:customStyle="1" w:styleId="CoverText-Indent">
    <w:name w:val="Cover Text-Indent"/>
    <w:uiPriority w:val="99"/>
    <w:qFormat/>
    <w:rsid w:val="00967D67"/>
    <w:pPr>
      <w:spacing w:before="60" w:after="60" w:line="240" w:lineRule="auto"/>
      <w:ind w:firstLine="360"/>
    </w:pPr>
    <w:rPr>
      <w:rFonts w:ascii="Calibri" w:hAnsi="Calibri"/>
      <w:sz w:val="24"/>
      <w:szCs w:val="24"/>
    </w:rPr>
  </w:style>
  <w:style w:type="paragraph" w:customStyle="1" w:styleId="Cover-date">
    <w:name w:val="Cover-date"/>
    <w:qFormat/>
    <w:rsid w:val="00967D67"/>
    <w:pPr>
      <w:spacing w:before="240" w:after="0" w:line="240" w:lineRule="auto"/>
    </w:pPr>
    <w:rPr>
      <w:rFonts w:ascii="Trebuchet MS" w:eastAsiaTheme="majorEastAsia" w:hAnsi="Trebuchet MS" w:cstheme="majorBidi"/>
      <w:b/>
      <w:bCs/>
      <w:color w:val="56A0D3"/>
      <w:sz w:val="28"/>
      <w:szCs w:val="28"/>
    </w:rPr>
  </w:style>
  <w:style w:type="paragraph" w:customStyle="1" w:styleId="Emanuel">
    <w:name w:val="Emanuel"/>
    <w:qFormat/>
    <w:rsid w:val="00967D67"/>
    <w:pPr>
      <w:spacing w:before="20" w:after="0" w:line="240" w:lineRule="auto"/>
    </w:pPr>
    <w:rPr>
      <w:rFonts w:ascii="Trebuchet MS" w:hAnsi="Trebuchet MS"/>
      <w:i/>
      <w:color w:val="538135" w:themeColor="accent6" w:themeShade="BF"/>
      <w:sz w:val="28"/>
    </w:rPr>
  </w:style>
  <w:style w:type="paragraph" w:customStyle="1" w:styleId="Footer-oddpage">
    <w:name w:val="Footer-odd page"/>
    <w:basedOn w:val="Footer"/>
    <w:uiPriority w:val="1"/>
    <w:qFormat/>
    <w:rsid w:val="00967D67"/>
    <w:pPr>
      <w:pBdr>
        <w:top w:val="single" w:sz="12" w:space="1" w:color="39B54A"/>
      </w:pBdr>
      <w:jc w:val="right"/>
    </w:pPr>
    <w:rPr>
      <w:rFonts w:ascii="Arial" w:hAnsi="Arial" w:cs="Arial"/>
      <w:color w:val="154578"/>
      <w:sz w:val="20"/>
      <w:szCs w:val="20"/>
    </w:rPr>
  </w:style>
  <w:style w:type="paragraph" w:customStyle="1" w:styleId="Footer-evenpage">
    <w:name w:val="Footer-even page"/>
    <w:basedOn w:val="Footer-oddpage"/>
    <w:uiPriority w:val="1"/>
    <w:qFormat/>
    <w:rsid w:val="00967D67"/>
    <w:pPr>
      <w:jc w:val="left"/>
    </w:pPr>
    <w:rPr>
      <w:noProof/>
    </w:rPr>
  </w:style>
  <w:style w:type="character" w:styleId="FootnoteReference">
    <w:name w:val="footnote reference"/>
    <w:basedOn w:val="DefaultParagraphFont"/>
    <w:uiPriority w:val="99"/>
    <w:semiHidden/>
    <w:unhideWhenUsed/>
    <w:rsid w:val="00967D67"/>
    <w:rPr>
      <w:vertAlign w:val="superscript"/>
    </w:rPr>
  </w:style>
  <w:style w:type="paragraph" w:styleId="FootnoteText">
    <w:name w:val="footnote text"/>
    <w:basedOn w:val="Normal"/>
    <w:link w:val="FootnoteTextChar"/>
    <w:uiPriority w:val="99"/>
    <w:semiHidden/>
    <w:unhideWhenUsed/>
    <w:rsid w:val="00967D67"/>
    <w:pPr>
      <w:jc w:val="center"/>
    </w:pPr>
    <w:rPr>
      <w:sz w:val="20"/>
      <w:szCs w:val="20"/>
    </w:rPr>
  </w:style>
  <w:style w:type="character" w:customStyle="1" w:styleId="FootnoteTextChar">
    <w:name w:val="Footnote Text Char"/>
    <w:basedOn w:val="DefaultParagraphFont"/>
    <w:link w:val="FootnoteText"/>
    <w:uiPriority w:val="99"/>
    <w:semiHidden/>
    <w:rsid w:val="00967D67"/>
    <w:rPr>
      <w:sz w:val="20"/>
      <w:szCs w:val="20"/>
    </w:rPr>
  </w:style>
  <w:style w:type="paragraph" w:customStyle="1" w:styleId="Heading1-notincontents">
    <w:name w:val="Heading 1 - not in contents"/>
    <w:basedOn w:val="Heading1"/>
    <w:qFormat/>
    <w:rsid w:val="00967D67"/>
    <w:pPr>
      <w:spacing w:before="240" w:after="0"/>
      <w:outlineLvl w:val="9"/>
    </w:pPr>
  </w:style>
  <w:style w:type="character" w:customStyle="1" w:styleId="Heading2Char">
    <w:name w:val="Heading 2 Char"/>
    <w:basedOn w:val="DefaultParagraphFont"/>
    <w:link w:val="Heading2"/>
    <w:uiPriority w:val="9"/>
    <w:rsid w:val="00967D67"/>
    <w:rPr>
      <w:rFonts w:ascii="Trebuchet MS" w:eastAsia="Calibri" w:hAnsi="Trebuchet MS" w:cs="Times New Roman"/>
      <w:b/>
      <w:sz w:val="24"/>
    </w:rPr>
  </w:style>
  <w:style w:type="character" w:customStyle="1" w:styleId="Heading3Char">
    <w:name w:val="Heading 3 Char"/>
    <w:basedOn w:val="DefaultParagraphFont"/>
    <w:link w:val="Heading3"/>
    <w:uiPriority w:val="9"/>
    <w:rsid w:val="00E22B54"/>
    <w:rPr>
      <w:rFonts w:ascii="Trebuchet MS" w:eastAsia="Calibri" w:hAnsi="Trebuchet MS" w:cs="Times New Roman"/>
      <w:b/>
    </w:rPr>
  </w:style>
  <w:style w:type="character" w:customStyle="1" w:styleId="Heading4Char">
    <w:name w:val="Heading 4 Char"/>
    <w:basedOn w:val="DefaultParagraphFont"/>
    <w:link w:val="Heading4"/>
    <w:uiPriority w:val="9"/>
    <w:rsid w:val="00967D67"/>
    <w:rPr>
      <w:rFonts w:asciiTheme="majorHAnsi" w:eastAsiaTheme="majorEastAsia" w:hAnsiTheme="majorHAnsi" w:cstheme="majorBidi"/>
      <w:b/>
      <w:bCs/>
      <w:i/>
      <w:iCs/>
      <w:color w:val="5B9BD5" w:themeColor="accent1"/>
    </w:rPr>
  </w:style>
  <w:style w:type="paragraph" w:customStyle="1" w:styleId="Heading2-2nd">
    <w:name w:val="Heading2-2nd"/>
    <w:next w:val="NoSpacing"/>
    <w:qFormat/>
    <w:rsid w:val="00967D67"/>
    <w:pPr>
      <w:shd w:val="clear" w:color="auto" w:fill="072543"/>
      <w:spacing w:after="0" w:line="240" w:lineRule="auto"/>
    </w:pPr>
    <w:rPr>
      <w:rFonts w:ascii="Trebuchet MS" w:hAnsi="Trebuchet MS"/>
      <w:b/>
      <w:color w:val="FFFFFF" w:themeColor="background1"/>
      <w:sz w:val="28"/>
    </w:rPr>
  </w:style>
  <w:style w:type="paragraph" w:styleId="NoSpacing">
    <w:name w:val="No Spacing"/>
    <w:link w:val="NoSpacingChar"/>
    <w:uiPriority w:val="1"/>
    <w:qFormat/>
    <w:rsid w:val="00967D67"/>
    <w:pPr>
      <w:spacing w:after="0" w:line="240" w:lineRule="auto"/>
    </w:pPr>
  </w:style>
  <w:style w:type="paragraph" w:customStyle="1" w:styleId="italtext">
    <w:name w:val="ital text"/>
    <w:qFormat/>
    <w:rsid w:val="00967D67"/>
    <w:pPr>
      <w:spacing w:before="80" w:after="80" w:line="240" w:lineRule="auto"/>
    </w:pPr>
    <w:rPr>
      <w:i/>
    </w:rPr>
  </w:style>
  <w:style w:type="paragraph" w:customStyle="1" w:styleId="Moreaboutit">
    <w:name w:val="More about it"/>
    <w:qFormat/>
    <w:rsid w:val="00967D67"/>
    <w:pPr>
      <w:spacing w:before="20" w:after="0" w:line="240" w:lineRule="auto"/>
    </w:pPr>
    <w:rPr>
      <w:rFonts w:ascii="Trebuchet MS" w:hAnsi="Trebuchet MS" w:cs="FrankRuehl"/>
      <w:color w:val="FFC000" w:themeColor="accent4"/>
      <w:sz w:val="28"/>
      <w:u w:val="single"/>
    </w:rPr>
  </w:style>
  <w:style w:type="character" w:customStyle="1" w:styleId="NoSpacingChar">
    <w:name w:val="No Spacing Char"/>
    <w:basedOn w:val="DefaultParagraphFont"/>
    <w:link w:val="NoSpacing"/>
    <w:uiPriority w:val="1"/>
    <w:rsid w:val="00967D67"/>
  </w:style>
  <w:style w:type="paragraph" w:styleId="NormalWeb">
    <w:name w:val="Normal (Web)"/>
    <w:basedOn w:val="Normal"/>
    <w:uiPriority w:val="99"/>
    <w:semiHidden/>
    <w:unhideWhenUsed/>
    <w:rsid w:val="00967D67"/>
    <w:pPr>
      <w:spacing w:before="100" w:beforeAutospacing="1" w:after="100" w:afterAutospacing="1"/>
    </w:pPr>
    <w:rPr>
      <w:rFonts w:ascii="Times New Roman" w:eastAsia="Times New Roman" w:hAnsi="Times New Roman" w:cs="Times New Roman"/>
      <w:sz w:val="24"/>
      <w:szCs w:val="24"/>
    </w:rPr>
  </w:style>
  <w:style w:type="paragraph" w:customStyle="1" w:styleId="Norton">
    <w:name w:val="Norton"/>
    <w:qFormat/>
    <w:rsid w:val="00967D67"/>
    <w:pPr>
      <w:spacing w:before="20" w:after="0" w:line="240" w:lineRule="auto"/>
    </w:pPr>
    <w:rPr>
      <w:rFonts w:ascii="Trebuchet MS" w:hAnsi="Trebuchet MS"/>
      <w:i/>
      <w:color w:val="525252" w:themeColor="accent3" w:themeShade="80"/>
      <w:sz w:val="28"/>
    </w:rPr>
  </w:style>
  <w:style w:type="table" w:customStyle="1" w:styleId="TableGrid21">
    <w:name w:val="Table Grid21"/>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67D6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67D67"/>
    <w:pPr>
      <w:spacing w:line="276" w:lineRule="auto"/>
    </w:pPr>
    <w:rPr>
      <w:rFonts w:ascii="Arial" w:hAnsi="Arial"/>
    </w:rPr>
  </w:style>
  <w:style w:type="paragraph" w:customStyle="1" w:styleId="Tabletext11pt">
    <w:name w:val="Table text 11 pt"/>
    <w:qFormat/>
    <w:rsid w:val="00967D67"/>
    <w:pPr>
      <w:spacing w:before="160" w:after="80" w:line="240" w:lineRule="auto"/>
    </w:pPr>
  </w:style>
  <w:style w:type="paragraph" w:customStyle="1" w:styleId="Tabletext11ptital">
    <w:name w:val="Table text 11 pt ital"/>
    <w:basedOn w:val="Tabletext11pt"/>
    <w:qFormat/>
    <w:rsid w:val="00967D67"/>
    <w:rPr>
      <w:i/>
    </w:rPr>
  </w:style>
  <w:style w:type="paragraph" w:customStyle="1" w:styleId="Table-numlist">
    <w:name w:val="Table-num list"/>
    <w:qFormat/>
    <w:rsid w:val="00967D67"/>
    <w:pPr>
      <w:spacing w:after="0" w:line="240" w:lineRule="auto"/>
      <w:ind w:left="274" w:hanging="274"/>
      <w:contextualSpacing/>
    </w:pPr>
    <w:rPr>
      <w:rFonts w:ascii="Calibri" w:hAnsi="Calibri" w:cs="Arial"/>
      <w:sz w:val="18"/>
      <w:szCs w:val="18"/>
    </w:rPr>
  </w:style>
  <w:style w:type="paragraph" w:customStyle="1" w:styleId="Table-text9pt">
    <w:name w:val="Table-text 9pt"/>
    <w:uiPriority w:val="99"/>
    <w:qFormat/>
    <w:rsid w:val="00967D67"/>
    <w:pPr>
      <w:spacing w:before="40" w:after="40" w:line="240" w:lineRule="auto"/>
    </w:pPr>
    <w:rPr>
      <w:rFonts w:ascii="Arial" w:hAnsi="Arial" w:cs="Arial"/>
      <w:sz w:val="18"/>
      <w:szCs w:val="18"/>
    </w:rPr>
  </w:style>
  <w:style w:type="paragraph" w:customStyle="1" w:styleId="Table-textcolhead">
    <w:name w:val="Table-text col head"/>
    <w:uiPriority w:val="99"/>
    <w:qFormat/>
    <w:rsid w:val="00967D67"/>
    <w:pPr>
      <w:spacing w:after="0" w:line="240" w:lineRule="auto"/>
      <w:jc w:val="center"/>
    </w:pPr>
    <w:rPr>
      <w:rFonts w:ascii="Arial" w:hAnsi="Arial" w:cs="Arial"/>
      <w:b/>
      <w:sz w:val="18"/>
      <w:szCs w:val="18"/>
    </w:rPr>
  </w:style>
  <w:style w:type="paragraph" w:styleId="TOC1">
    <w:name w:val="toc 1"/>
    <w:next w:val="TOC2"/>
    <w:autoRedefine/>
    <w:uiPriority w:val="39"/>
    <w:unhideWhenUsed/>
    <w:rsid w:val="00967D67"/>
    <w:pPr>
      <w:tabs>
        <w:tab w:val="right" w:leader="dot" w:pos="10710"/>
      </w:tabs>
      <w:spacing w:after="100" w:line="240" w:lineRule="auto"/>
    </w:pPr>
    <w:rPr>
      <w:noProof/>
    </w:rPr>
  </w:style>
  <w:style w:type="paragraph" w:styleId="TOC2">
    <w:name w:val="toc 2"/>
    <w:autoRedefine/>
    <w:uiPriority w:val="39"/>
    <w:unhideWhenUsed/>
    <w:rsid w:val="00967D67"/>
    <w:pPr>
      <w:tabs>
        <w:tab w:val="right" w:leader="dot" w:pos="10710"/>
      </w:tabs>
      <w:spacing w:after="100" w:line="240" w:lineRule="auto"/>
      <w:ind w:left="216"/>
    </w:pPr>
    <w:rPr>
      <w:noProof/>
    </w:rPr>
  </w:style>
  <w:style w:type="paragraph" w:styleId="TOC3">
    <w:name w:val="toc 3"/>
    <w:basedOn w:val="Normal"/>
    <w:next w:val="Normal"/>
    <w:autoRedefine/>
    <w:uiPriority w:val="39"/>
    <w:unhideWhenUsed/>
    <w:rsid w:val="00967D67"/>
    <w:pPr>
      <w:spacing w:after="100"/>
      <w:ind w:left="440"/>
    </w:pPr>
  </w:style>
  <w:style w:type="paragraph" w:styleId="TOC4">
    <w:name w:val="toc 4"/>
    <w:basedOn w:val="Normal"/>
    <w:next w:val="Normal"/>
    <w:autoRedefine/>
    <w:uiPriority w:val="39"/>
    <w:semiHidden/>
    <w:unhideWhenUsed/>
    <w:rsid w:val="00967D67"/>
    <w:pPr>
      <w:spacing w:after="100"/>
      <w:ind w:left="660"/>
    </w:pPr>
  </w:style>
  <w:style w:type="paragraph" w:customStyle="1" w:styleId="TOCListofFigures">
    <w:name w:val="TOC List of Figures"/>
    <w:basedOn w:val="TOC2"/>
    <w:uiPriority w:val="99"/>
    <w:qFormat/>
    <w:rsid w:val="00967D67"/>
    <w:pPr>
      <w:tabs>
        <w:tab w:val="left" w:leader="dot" w:pos="9000"/>
        <w:tab w:val="right" w:pos="9360"/>
      </w:tabs>
      <w:spacing w:line="276" w:lineRule="auto"/>
    </w:pPr>
    <w:rPr>
      <w:rFonts w:ascii="Arial" w:hAnsi="Arial"/>
    </w:rPr>
  </w:style>
  <w:style w:type="paragraph" w:customStyle="1" w:styleId="Whatitis">
    <w:name w:val="What it is"/>
    <w:qFormat/>
    <w:rsid w:val="00967D67"/>
    <w:pPr>
      <w:spacing w:before="20" w:after="0" w:line="240" w:lineRule="auto"/>
    </w:pPr>
    <w:rPr>
      <w:rFonts w:ascii="Trebuchet MS" w:hAnsi="Trebuchet MS" w:cs="FrankRuehl"/>
      <w:color w:val="ED7D31" w:themeColor="accent2"/>
      <w:sz w:val="28"/>
      <w:u w:val="single"/>
    </w:rPr>
  </w:style>
  <w:style w:type="paragraph" w:customStyle="1" w:styleId="BodyTextNoIndent">
    <w:name w:val="Body Text No Indent"/>
    <w:qFormat/>
    <w:rsid w:val="009F4D3A"/>
    <w:pPr>
      <w:spacing w:before="120" w:after="60" w:line="276" w:lineRule="auto"/>
    </w:pPr>
  </w:style>
  <w:style w:type="paragraph" w:customStyle="1" w:styleId="ListParagraphL2">
    <w:name w:val="List Paragraph L2"/>
    <w:uiPriority w:val="34"/>
    <w:qFormat/>
    <w:rsid w:val="00027F88"/>
    <w:pPr>
      <w:numPr>
        <w:numId w:val="8"/>
      </w:numPr>
      <w:spacing w:after="0" w:line="276" w:lineRule="auto"/>
      <w:ind w:left="1080"/>
    </w:pPr>
    <w:rPr>
      <w:szCs w:val="24"/>
    </w:rPr>
  </w:style>
  <w:style w:type="paragraph" w:customStyle="1" w:styleId="Table-Columnheaderbold">
    <w:name w:val="Table-Column header bold"/>
    <w:qFormat/>
    <w:rsid w:val="00326E21"/>
    <w:pPr>
      <w:spacing w:after="0" w:line="240" w:lineRule="auto"/>
    </w:pPr>
    <w:rPr>
      <w:rFonts w:ascii="Calibri" w:hAnsi="Calibri"/>
      <w:b/>
      <w:sz w:val="20"/>
      <w:szCs w:val="20"/>
    </w:rPr>
  </w:style>
  <w:style w:type="paragraph" w:customStyle="1" w:styleId="Table-Text10pt">
    <w:name w:val="Table-Text 10 pt"/>
    <w:qFormat/>
    <w:rsid w:val="00326E21"/>
    <w:rPr>
      <w:sz w:val="20"/>
      <w:szCs w:val="20"/>
    </w:rPr>
  </w:style>
  <w:style w:type="paragraph" w:customStyle="1" w:styleId="Table-10ptbullet">
    <w:name w:val="Table-10 pt bullet"/>
    <w:qFormat/>
    <w:rsid w:val="00326E21"/>
    <w:pPr>
      <w:numPr>
        <w:numId w:val="1"/>
      </w:numPr>
      <w:spacing w:after="0" w:line="240" w:lineRule="auto"/>
    </w:pPr>
    <w:rPr>
      <w:sz w:val="20"/>
      <w:szCs w:val="20"/>
    </w:rPr>
  </w:style>
  <w:style w:type="table" w:customStyle="1" w:styleId="TableGrid221">
    <w:name w:val="Table Grid221"/>
    <w:basedOn w:val="TableNormal"/>
    <w:next w:val="TableGrid"/>
    <w:uiPriority w:val="59"/>
    <w:rsid w:val="00CA3B3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 Text indented"/>
    <w:qFormat/>
    <w:rsid w:val="00CA3B31"/>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olms.cte.jhu.edu/olms2/data/ck/sites/2865/files/FamilyGuide_ChildOutcomes_PACER_2013(1).pdf" TargetMode="Externa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frp.org/publications-resources/browse-our-publications/tips-for-administrators-teachers-and-families-how-to-share-data-effectively"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draccess.org/videolibrary/harperhope.html" TargetMode="Externa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ec-sped.org/recommendedpractices" TargetMode="External"/><Relationship Id="rId31" Type="http://schemas.openxmlformats.org/officeDocument/2006/relationships/footer" Target="footer1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hyperlink" Target="http://www.ectacenter.org/~pdfs/topics/families/AgreedUponPractices_FinalDraft2_01_08.pdf"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0BE0A.4A069480" TargetMode="External"/><Relationship Id="rId1" Type="http://schemas.openxmlformats.org/officeDocument/2006/relationships/image" Target="media/image2.jpe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B679-F992-4C55-B3A4-E3D72805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14024</Words>
  <Characters>73629</Characters>
  <Application>Microsoft Office Word</Application>
  <DocSecurity>0</DocSecurity>
  <Lines>2231</Lines>
  <Paragraphs>718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Jackson</dc:creator>
  <cp:lastModifiedBy>Tara Ryan</cp:lastModifiedBy>
  <cp:revision>2</cp:revision>
  <cp:lastPrinted>2016-03-03T13:35:00Z</cp:lastPrinted>
  <dcterms:created xsi:type="dcterms:W3CDTF">2016-09-12T14:50:00Z</dcterms:created>
  <dcterms:modified xsi:type="dcterms:W3CDTF">2016-09-12T14:50:00Z</dcterms:modified>
</cp:coreProperties>
</file>