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DC" w:rsidRDefault="005552DC" w:rsidP="007178F5">
      <w:pPr>
        <w:rPr>
          <w:b/>
          <w:sz w:val="24"/>
          <w:szCs w:val="24"/>
        </w:rPr>
      </w:pPr>
      <w:r>
        <w:rPr>
          <w:b/>
          <w:sz w:val="24"/>
          <w:szCs w:val="24"/>
        </w:rPr>
        <w:t>Information included in February Infant &amp; Toddler Connection of Virginia Technical Assistance Update</w:t>
      </w:r>
    </w:p>
    <w:p w:rsidR="005552DC" w:rsidRDefault="005552DC" w:rsidP="007178F5">
      <w:pPr>
        <w:rPr>
          <w:b/>
          <w:sz w:val="24"/>
          <w:szCs w:val="24"/>
        </w:rPr>
      </w:pPr>
    </w:p>
    <w:p w:rsidR="005552DC" w:rsidRDefault="005552DC" w:rsidP="007178F5">
      <w:pPr>
        <w:rPr>
          <w:b/>
          <w:sz w:val="24"/>
          <w:szCs w:val="24"/>
        </w:rPr>
      </w:pPr>
    </w:p>
    <w:p w:rsidR="007178F5" w:rsidRPr="001C5902" w:rsidRDefault="007178F5" w:rsidP="007178F5">
      <w:pPr>
        <w:rPr>
          <w:b/>
          <w:sz w:val="24"/>
          <w:szCs w:val="24"/>
        </w:rPr>
      </w:pPr>
      <w:r w:rsidRPr="001C5902">
        <w:rPr>
          <w:b/>
          <w:sz w:val="24"/>
          <w:szCs w:val="24"/>
        </w:rPr>
        <w:t xml:space="preserve">Integration of the Office of Special Education Programs (OSEP) Child Outcomes </w:t>
      </w:r>
      <w:r w:rsidR="005552DC">
        <w:rPr>
          <w:b/>
          <w:sz w:val="24"/>
          <w:szCs w:val="24"/>
        </w:rPr>
        <w:t>T</w:t>
      </w:r>
      <w:bookmarkStart w:id="0" w:name="_GoBack"/>
      <w:bookmarkEnd w:id="0"/>
      <w:r w:rsidRPr="001C5902">
        <w:rPr>
          <w:b/>
          <w:sz w:val="24"/>
          <w:szCs w:val="24"/>
        </w:rPr>
        <w:t>hroughout the Early Intervention Process</w:t>
      </w:r>
    </w:p>
    <w:p w:rsidR="007178F5" w:rsidRDefault="007178F5" w:rsidP="007178F5"/>
    <w:p w:rsidR="007178F5" w:rsidRDefault="007178F5" w:rsidP="007178F5">
      <w:r>
        <w:t>July 1, 2013 is the date for statewide implementation of the process for integrating the OSEP Child Outcomes from referral to discharge.  To assure that everyone is ready for this, training, technical assistance and resources are being developed and will be provided between March and July 1, 2013.  These include:</w:t>
      </w:r>
    </w:p>
    <w:p w:rsidR="007178F5" w:rsidRDefault="007178F5" w:rsidP="007178F5">
      <w:pPr>
        <w:ind w:firstLine="720"/>
      </w:pPr>
      <w:r>
        <w:t>•    One day face to face training in March and April (7 locations around the state)</w:t>
      </w:r>
    </w:p>
    <w:p w:rsidR="007178F5" w:rsidRDefault="007178F5" w:rsidP="007178F5">
      <w:pPr>
        <w:ind w:left="1440"/>
      </w:pPr>
      <w:r>
        <w:t>This one day training event is being designed to include the content the “Early Implementers” indicated needed to be provided via face to face training.  Participants will learn HOW to incorporate quality practices at each point in the early intervention process as well as practice completing the IFSP in the context of the three outcomes.  There will be opportunities for teambuilding throughout the day as well as opportunities to identify specific strategies for local implementation.</w:t>
      </w:r>
    </w:p>
    <w:p w:rsidR="007178F5" w:rsidRDefault="007178F5" w:rsidP="00F946FB">
      <w:pPr>
        <w:ind w:left="1080" w:hanging="360"/>
      </w:pPr>
      <w:r>
        <w:t>•     Webinar on the revised IFSP form and r</w:t>
      </w:r>
      <w:r w:rsidR="00F946FB">
        <w:t xml:space="preserve">evisions to the Practice Manual:  </w:t>
      </w:r>
      <w:r w:rsidR="00F946FB" w:rsidRPr="00F946FB">
        <w:rPr>
          <w:b/>
        </w:rPr>
        <w:t>Monday, April 29</w:t>
      </w:r>
      <w:r w:rsidR="00F946FB">
        <w:t xml:space="preserve"> at 9:00 AM; repeated </w:t>
      </w:r>
      <w:r w:rsidR="00F946FB" w:rsidRPr="00F946FB">
        <w:rPr>
          <w:b/>
        </w:rPr>
        <w:t>Friday, May 3</w:t>
      </w:r>
      <w:r w:rsidR="00F946FB">
        <w:t xml:space="preserve"> at 1:00 PM</w:t>
      </w:r>
    </w:p>
    <w:p w:rsidR="007178F5" w:rsidRDefault="007178F5" w:rsidP="007178F5">
      <w:pPr>
        <w:pStyle w:val="ListParagraph"/>
        <w:numPr>
          <w:ilvl w:val="0"/>
          <w:numId w:val="2"/>
        </w:numPr>
      </w:pPr>
      <w:r>
        <w:t xml:space="preserve">Monthly technical assistance at April, May and June Regional System Manager Meetings </w:t>
      </w:r>
    </w:p>
    <w:p w:rsidR="007178F5" w:rsidRDefault="007178F5" w:rsidP="007178F5">
      <w:pPr>
        <w:ind w:left="720"/>
      </w:pPr>
      <w:r>
        <w:t>•     Resources:</w:t>
      </w:r>
    </w:p>
    <w:p w:rsidR="007178F5" w:rsidRDefault="007178F5" w:rsidP="007178F5">
      <w:pPr>
        <w:pStyle w:val="ListParagraph"/>
        <w:numPr>
          <w:ilvl w:val="1"/>
          <w:numId w:val="2"/>
        </w:numPr>
      </w:pPr>
      <w:r>
        <w:t>Revised IFSP form (designed to support the process)</w:t>
      </w:r>
    </w:p>
    <w:p w:rsidR="007178F5" w:rsidRDefault="007178F5" w:rsidP="007178F5">
      <w:pPr>
        <w:pStyle w:val="ListParagraph"/>
        <w:numPr>
          <w:ilvl w:val="1"/>
          <w:numId w:val="2"/>
        </w:numPr>
      </w:pPr>
      <w:r>
        <w:t>Revised Child Indicator Booklet (revision of Determining The Status of Infant/Toddler Development In Relation To The Three Office of Special Education Programs (OSEP) Outcomes manual)</w:t>
      </w:r>
    </w:p>
    <w:p w:rsidR="007178F5" w:rsidRDefault="00C45B8C" w:rsidP="007178F5">
      <w:pPr>
        <w:pStyle w:val="ListParagraph"/>
        <w:numPr>
          <w:ilvl w:val="1"/>
          <w:numId w:val="2"/>
        </w:numPr>
      </w:pPr>
      <w:r>
        <w:t>Relationship Of Quality Practices To Child And Family Outcome Measurement Results (April 17, 2012)</w:t>
      </w:r>
    </w:p>
    <w:p w:rsidR="007178F5" w:rsidRDefault="007178F5" w:rsidP="007178F5">
      <w:pPr>
        <w:pStyle w:val="ListParagraph"/>
        <w:numPr>
          <w:ilvl w:val="1"/>
          <w:numId w:val="2"/>
        </w:numPr>
      </w:pPr>
      <w:r>
        <w:t>Child Indicator Guiding Questions</w:t>
      </w:r>
    </w:p>
    <w:p w:rsidR="007178F5" w:rsidRDefault="007178F5" w:rsidP="007178F5">
      <w:pPr>
        <w:pStyle w:val="ListParagraph"/>
        <w:numPr>
          <w:ilvl w:val="1"/>
          <w:numId w:val="2"/>
        </w:numPr>
      </w:pPr>
      <w:r>
        <w:t xml:space="preserve">Revisions to the Practice Manual to support the </w:t>
      </w:r>
      <w:r w:rsidR="00C45B8C">
        <w:t>process</w:t>
      </w:r>
    </w:p>
    <w:p w:rsidR="00C45B8C" w:rsidRDefault="00C45B8C" w:rsidP="00C45B8C"/>
    <w:p w:rsidR="00C45B8C" w:rsidRPr="00C45B8C" w:rsidRDefault="00C45B8C" w:rsidP="00C45B8C">
      <w:pPr>
        <w:rPr>
          <w:b/>
        </w:rPr>
      </w:pPr>
      <w:r w:rsidRPr="00C45B8C">
        <w:rPr>
          <w:b/>
        </w:rPr>
        <w:t>Please note that the revised IFSP will be required beginning July 1, 2013.  Earl</w:t>
      </w:r>
      <w:r>
        <w:rPr>
          <w:b/>
        </w:rPr>
        <w:t>ier</w:t>
      </w:r>
      <w:r w:rsidRPr="00C45B8C">
        <w:rPr>
          <w:b/>
        </w:rPr>
        <w:t xml:space="preserve"> versions of the IFSP form, including the current one now in use must not be used</w:t>
      </w:r>
      <w:r w:rsidR="00D40D7A">
        <w:rPr>
          <w:b/>
        </w:rPr>
        <w:t xml:space="preserve"> (for new IFSPs or new Annual IFSPs)</w:t>
      </w:r>
      <w:r w:rsidRPr="00C45B8C">
        <w:rPr>
          <w:b/>
        </w:rPr>
        <w:t xml:space="preserve"> after </w:t>
      </w:r>
      <w:r>
        <w:rPr>
          <w:b/>
        </w:rPr>
        <w:t>June 30</w:t>
      </w:r>
      <w:r w:rsidRPr="00C45B8C">
        <w:rPr>
          <w:b/>
        </w:rPr>
        <w:t>, 2013.</w:t>
      </w:r>
    </w:p>
    <w:p w:rsidR="007178F5" w:rsidRDefault="007178F5" w:rsidP="007178F5"/>
    <w:sectPr w:rsidR="007178F5" w:rsidSect="00D40D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D65"/>
    <w:multiLevelType w:val="hybridMultilevel"/>
    <w:tmpl w:val="718C6C6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281617A0"/>
    <w:multiLevelType w:val="hybridMultilevel"/>
    <w:tmpl w:val="727A331C"/>
    <w:lvl w:ilvl="0" w:tplc="7166D18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F5"/>
    <w:rsid w:val="000C03DA"/>
    <w:rsid w:val="001C5902"/>
    <w:rsid w:val="004C25A4"/>
    <w:rsid w:val="004D509A"/>
    <w:rsid w:val="005552DC"/>
    <w:rsid w:val="006B220C"/>
    <w:rsid w:val="007178F5"/>
    <w:rsid w:val="008E14AB"/>
    <w:rsid w:val="009601F5"/>
    <w:rsid w:val="00A247FB"/>
    <w:rsid w:val="00C45B8C"/>
    <w:rsid w:val="00D21C08"/>
    <w:rsid w:val="00D40D7A"/>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F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F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15281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tmb01953</dc:creator>
  <cp:lastModifiedBy>Tolley</cp:lastModifiedBy>
  <cp:revision>2</cp:revision>
  <dcterms:created xsi:type="dcterms:W3CDTF">2013-02-16T18:07:00Z</dcterms:created>
  <dcterms:modified xsi:type="dcterms:W3CDTF">2013-02-16T18:07:00Z</dcterms:modified>
</cp:coreProperties>
</file>