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9" w:rsidRPr="00DD4CE3" w:rsidRDefault="00C74569" w:rsidP="00DD4CE3">
      <w:pPr>
        <w:jc w:val="center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DD4CE3">
        <w:rPr>
          <w:rFonts w:ascii="Arial" w:hAnsi="Arial" w:cs="Arial"/>
          <w:b/>
          <w:iCs/>
          <w:sz w:val="22"/>
          <w:szCs w:val="22"/>
        </w:rPr>
        <w:t>Guidance for Documenting the R</w:t>
      </w:r>
      <w:r w:rsidR="00DB1ED0" w:rsidRPr="00DD4CE3">
        <w:rPr>
          <w:rFonts w:ascii="Arial" w:hAnsi="Arial" w:cs="Arial"/>
          <w:b/>
          <w:iCs/>
          <w:sz w:val="22"/>
          <w:szCs w:val="22"/>
        </w:rPr>
        <w:t>ating on the</w:t>
      </w:r>
    </w:p>
    <w:p w:rsidR="00DB1ED0" w:rsidRDefault="00DB1ED0" w:rsidP="00C7456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DD4CE3">
        <w:rPr>
          <w:rFonts w:ascii="Arial" w:hAnsi="Arial" w:cs="Arial"/>
          <w:b/>
          <w:iCs/>
          <w:sz w:val="22"/>
          <w:szCs w:val="22"/>
        </w:rPr>
        <w:t>Child</w:t>
      </w:r>
      <w:r w:rsidR="00886040">
        <w:rPr>
          <w:rFonts w:ascii="Arial" w:hAnsi="Arial" w:cs="Arial"/>
          <w:b/>
          <w:iCs/>
          <w:sz w:val="22"/>
          <w:szCs w:val="22"/>
        </w:rPr>
        <w:t>hood</w:t>
      </w:r>
      <w:r w:rsidRPr="00DD4CE3">
        <w:rPr>
          <w:rFonts w:ascii="Arial" w:hAnsi="Arial" w:cs="Arial"/>
          <w:b/>
          <w:iCs/>
          <w:sz w:val="22"/>
          <w:szCs w:val="22"/>
        </w:rPr>
        <w:t xml:space="preserve"> Outcomes Summary </w:t>
      </w:r>
      <w:r w:rsidR="000208B8">
        <w:rPr>
          <w:rFonts w:ascii="Arial" w:hAnsi="Arial" w:cs="Arial"/>
          <w:b/>
          <w:iCs/>
          <w:sz w:val="22"/>
          <w:szCs w:val="22"/>
        </w:rPr>
        <w:t>(COS) Form</w:t>
      </w:r>
      <w:r w:rsidR="007532EF">
        <w:rPr>
          <w:rFonts w:ascii="Arial" w:hAnsi="Arial" w:cs="Arial"/>
          <w:b/>
          <w:iCs/>
          <w:sz w:val="22"/>
          <w:szCs w:val="22"/>
        </w:rPr>
        <w:t xml:space="preserve"> – </w:t>
      </w:r>
      <w:r w:rsidR="000C2EAB">
        <w:rPr>
          <w:rFonts w:ascii="Arial" w:hAnsi="Arial" w:cs="Arial"/>
          <w:b/>
          <w:iCs/>
          <w:sz w:val="22"/>
          <w:szCs w:val="22"/>
        </w:rPr>
        <w:t>Evidence by Level</w:t>
      </w:r>
    </w:p>
    <w:p w:rsidR="00DD4CE3" w:rsidRPr="00DD4CE3" w:rsidRDefault="00DD4CE3" w:rsidP="00C74569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DB1ED0" w:rsidRPr="00DD4CE3" w:rsidRDefault="00DB1ED0" w:rsidP="00DB1ED0">
      <w:pPr>
        <w:rPr>
          <w:rFonts w:ascii="Arial" w:eastAsia="Arial Unicode MS" w:hAnsi="Arial" w:cs="Arial"/>
          <w:b/>
          <w:bCs/>
        </w:rPr>
      </w:pPr>
    </w:p>
    <w:p w:rsidR="00DB1ED0" w:rsidRPr="00DD4CE3" w:rsidRDefault="00C74569" w:rsidP="000C2EAB">
      <w:pPr>
        <w:ind w:firstLine="540"/>
        <w:rPr>
          <w:rFonts w:ascii="Arial" w:hAnsi="Arial" w:cs="Arial"/>
          <w:bCs/>
          <w:sz w:val="22"/>
          <w:szCs w:val="22"/>
        </w:rPr>
      </w:pPr>
      <w:r w:rsidRPr="00DD4CE3">
        <w:rPr>
          <w:rFonts w:ascii="Arial" w:hAnsi="Arial" w:cs="Arial"/>
          <w:bCs/>
          <w:sz w:val="22"/>
          <w:szCs w:val="22"/>
        </w:rPr>
        <w:t>Documentation provides the written rationale on the COS</w:t>
      </w:r>
      <w:r w:rsidR="000208B8">
        <w:rPr>
          <w:rFonts w:ascii="Arial" w:hAnsi="Arial" w:cs="Arial"/>
          <w:bCs/>
          <w:sz w:val="22"/>
          <w:szCs w:val="22"/>
        </w:rPr>
        <w:t xml:space="preserve"> form</w:t>
      </w:r>
      <w:r w:rsidRPr="00DD4CE3">
        <w:rPr>
          <w:rFonts w:ascii="Arial" w:hAnsi="Arial" w:cs="Arial"/>
          <w:bCs/>
          <w:sz w:val="22"/>
          <w:szCs w:val="22"/>
        </w:rPr>
        <w:t xml:space="preserve"> for the rating assigned to a child’s level of functioning in each outcome area.</w:t>
      </w:r>
      <w:r w:rsidR="007532EF">
        <w:rPr>
          <w:rFonts w:ascii="Arial" w:hAnsi="Arial" w:cs="Arial"/>
          <w:bCs/>
          <w:sz w:val="22"/>
          <w:szCs w:val="22"/>
        </w:rPr>
        <w:t xml:space="preserve"> S</w:t>
      </w:r>
      <w:r w:rsidRPr="00DD4CE3">
        <w:rPr>
          <w:rFonts w:ascii="Arial" w:hAnsi="Arial" w:cs="Arial"/>
          <w:bCs/>
          <w:sz w:val="22"/>
          <w:szCs w:val="22"/>
        </w:rPr>
        <w:t xml:space="preserve">upporting evidence </w:t>
      </w:r>
      <w:r w:rsidR="007532EF">
        <w:rPr>
          <w:rFonts w:ascii="Arial" w:hAnsi="Arial" w:cs="Arial"/>
          <w:bCs/>
          <w:sz w:val="22"/>
          <w:szCs w:val="22"/>
        </w:rPr>
        <w:t xml:space="preserve">for a rating </w:t>
      </w:r>
      <w:r w:rsidRPr="00DD4CE3">
        <w:rPr>
          <w:rFonts w:ascii="Arial" w:hAnsi="Arial" w:cs="Arial"/>
          <w:bCs/>
          <w:sz w:val="22"/>
          <w:szCs w:val="22"/>
        </w:rPr>
        <w:t>should include</w:t>
      </w:r>
      <w:r w:rsidR="001E77E0" w:rsidRPr="00DD4CE3">
        <w:rPr>
          <w:rFonts w:ascii="Arial" w:hAnsi="Arial" w:cs="Arial"/>
          <w:bCs/>
          <w:sz w:val="22"/>
          <w:szCs w:val="22"/>
        </w:rPr>
        <w:t xml:space="preserve"> examples of </w:t>
      </w:r>
      <w:r w:rsidRPr="00DD4CE3">
        <w:rPr>
          <w:rFonts w:ascii="Arial" w:hAnsi="Arial" w:cs="Arial"/>
          <w:bCs/>
          <w:sz w:val="22"/>
          <w:szCs w:val="22"/>
        </w:rPr>
        <w:t>how the child is functioning in the outcome area</w:t>
      </w:r>
      <w:r w:rsidR="004A6411">
        <w:rPr>
          <w:rFonts w:ascii="Arial" w:hAnsi="Arial" w:cs="Arial"/>
          <w:bCs/>
          <w:sz w:val="22"/>
          <w:szCs w:val="22"/>
        </w:rPr>
        <w:t xml:space="preserve"> across settings and situations</w:t>
      </w:r>
      <w:r w:rsidRPr="00DD4CE3">
        <w:rPr>
          <w:rFonts w:ascii="Arial" w:hAnsi="Arial" w:cs="Arial"/>
          <w:bCs/>
          <w:sz w:val="22"/>
          <w:szCs w:val="22"/>
        </w:rPr>
        <w:t xml:space="preserve">. </w:t>
      </w:r>
      <w:r w:rsidR="00886040">
        <w:rPr>
          <w:rFonts w:ascii="Arial" w:hAnsi="Arial" w:cs="Arial"/>
          <w:bCs/>
          <w:sz w:val="22"/>
          <w:szCs w:val="22"/>
        </w:rPr>
        <w:t>The rows of the evidence table correspond to level</w:t>
      </w:r>
      <w:r w:rsidR="000C2EAB">
        <w:rPr>
          <w:rFonts w:ascii="Arial" w:hAnsi="Arial" w:cs="Arial"/>
          <w:bCs/>
          <w:sz w:val="22"/>
          <w:szCs w:val="22"/>
        </w:rPr>
        <w:t>s</w:t>
      </w:r>
      <w:r w:rsidR="00886040">
        <w:rPr>
          <w:rFonts w:ascii="Arial" w:hAnsi="Arial" w:cs="Arial"/>
          <w:bCs/>
          <w:sz w:val="22"/>
          <w:szCs w:val="22"/>
        </w:rPr>
        <w:t xml:space="preserve"> of functioning</w:t>
      </w:r>
      <w:r w:rsidR="000C2EAB">
        <w:rPr>
          <w:rFonts w:ascii="Arial" w:hAnsi="Arial" w:cs="Arial"/>
          <w:bCs/>
          <w:sz w:val="22"/>
          <w:szCs w:val="22"/>
        </w:rPr>
        <w:t xml:space="preserve"> and the how they are completed should be consistent with the rating</w:t>
      </w:r>
      <w:r w:rsidR="00886040">
        <w:rPr>
          <w:rFonts w:ascii="Arial" w:hAnsi="Arial" w:cs="Arial"/>
          <w:bCs/>
          <w:sz w:val="22"/>
          <w:szCs w:val="22"/>
        </w:rPr>
        <w:t xml:space="preserve">. </w:t>
      </w:r>
      <w:r w:rsidR="001E77E0" w:rsidRPr="00DD4CE3">
        <w:rPr>
          <w:rFonts w:ascii="Arial" w:hAnsi="Arial" w:cs="Arial"/>
          <w:bCs/>
          <w:sz w:val="22"/>
          <w:szCs w:val="22"/>
        </w:rPr>
        <w:t>For example, if the COS</w:t>
      </w:r>
      <w:r w:rsidR="000208B8">
        <w:rPr>
          <w:rFonts w:ascii="Arial" w:hAnsi="Arial" w:cs="Arial"/>
          <w:bCs/>
          <w:sz w:val="22"/>
          <w:szCs w:val="22"/>
        </w:rPr>
        <w:t xml:space="preserve"> </w:t>
      </w:r>
      <w:r w:rsidR="001E77E0" w:rsidRPr="00DD4CE3">
        <w:rPr>
          <w:rFonts w:ascii="Arial" w:hAnsi="Arial" w:cs="Arial"/>
          <w:bCs/>
          <w:sz w:val="22"/>
          <w:szCs w:val="22"/>
        </w:rPr>
        <w:t xml:space="preserve">rating is </w:t>
      </w:r>
      <w:r w:rsidR="004A6411">
        <w:rPr>
          <w:rFonts w:ascii="Arial" w:hAnsi="Arial" w:cs="Arial"/>
          <w:bCs/>
          <w:sz w:val="22"/>
          <w:szCs w:val="22"/>
        </w:rPr>
        <w:t>5</w:t>
      </w:r>
      <w:r w:rsidR="001E77E0" w:rsidRPr="00DD4CE3">
        <w:rPr>
          <w:rFonts w:ascii="Arial" w:hAnsi="Arial" w:cs="Arial"/>
          <w:bCs/>
          <w:sz w:val="22"/>
          <w:szCs w:val="22"/>
        </w:rPr>
        <w:t>, supporting evidence should include examples of age-appropriate functioning</w:t>
      </w:r>
      <w:r w:rsidRPr="00DD4CE3">
        <w:rPr>
          <w:rFonts w:ascii="Arial" w:hAnsi="Arial" w:cs="Arial"/>
          <w:bCs/>
          <w:sz w:val="22"/>
          <w:szCs w:val="22"/>
        </w:rPr>
        <w:t xml:space="preserve"> for that outcome area</w:t>
      </w:r>
      <w:r w:rsidR="004A6411">
        <w:rPr>
          <w:rFonts w:ascii="Arial" w:hAnsi="Arial" w:cs="Arial"/>
          <w:bCs/>
          <w:sz w:val="22"/>
          <w:szCs w:val="22"/>
        </w:rPr>
        <w:t xml:space="preserve"> in the first row of the table and examples of functioning that is not yet age appropriate in the second row</w:t>
      </w:r>
      <w:r w:rsidR="001E77E0" w:rsidRPr="00DD4CE3">
        <w:rPr>
          <w:rFonts w:ascii="Arial" w:hAnsi="Arial" w:cs="Arial"/>
          <w:bCs/>
          <w:sz w:val="22"/>
          <w:szCs w:val="22"/>
        </w:rPr>
        <w:t>.</w:t>
      </w:r>
    </w:p>
    <w:p w:rsidR="001E77E0" w:rsidRDefault="001E77E0" w:rsidP="000C2EAB">
      <w:pPr>
        <w:ind w:firstLine="540"/>
        <w:rPr>
          <w:rFonts w:ascii="Arial" w:hAnsi="Arial" w:cs="Arial"/>
          <w:bCs/>
          <w:sz w:val="22"/>
          <w:szCs w:val="22"/>
        </w:rPr>
      </w:pPr>
    </w:p>
    <w:p w:rsidR="00A3214E" w:rsidRDefault="00A3214E" w:rsidP="000C2EAB">
      <w:pPr>
        <w:ind w:firstLine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C74569" w:rsidRPr="00DD4CE3">
        <w:rPr>
          <w:rFonts w:ascii="Arial" w:hAnsi="Arial" w:cs="Arial"/>
          <w:bCs/>
          <w:sz w:val="22"/>
          <w:szCs w:val="22"/>
        </w:rPr>
        <w:t xml:space="preserve">he </w:t>
      </w:r>
      <w:r>
        <w:rPr>
          <w:rFonts w:ascii="Arial" w:hAnsi="Arial" w:cs="Arial"/>
          <w:bCs/>
          <w:sz w:val="22"/>
          <w:szCs w:val="22"/>
        </w:rPr>
        <w:t xml:space="preserve">attached </w:t>
      </w:r>
      <w:r w:rsidR="00817DC0" w:rsidRPr="000C2EAB">
        <w:rPr>
          <w:rFonts w:ascii="Arial" w:hAnsi="Arial" w:cs="Arial"/>
          <w:b/>
          <w:bCs/>
          <w:sz w:val="22"/>
          <w:szCs w:val="22"/>
        </w:rPr>
        <w:t>Documentation Key</w:t>
      </w:r>
      <w:r>
        <w:rPr>
          <w:rFonts w:ascii="Arial" w:hAnsi="Arial" w:cs="Arial"/>
          <w:bCs/>
          <w:sz w:val="22"/>
          <w:szCs w:val="22"/>
        </w:rPr>
        <w:t xml:space="preserve"> shows the where the evidence would be written for each rating. Following the guidance provided in the documentation key, write examples of functioning </w:t>
      </w:r>
      <w:r w:rsidR="000C2EAB">
        <w:rPr>
          <w:rFonts w:ascii="Arial" w:hAnsi="Arial" w:cs="Arial"/>
          <w:bCs/>
          <w:sz w:val="22"/>
          <w:szCs w:val="22"/>
        </w:rPr>
        <w:t xml:space="preserve">in the appropriate row(s) of the table </w:t>
      </w:r>
      <w:r>
        <w:rPr>
          <w:rFonts w:ascii="Arial" w:hAnsi="Arial" w:cs="Arial"/>
          <w:bCs/>
          <w:sz w:val="22"/>
          <w:szCs w:val="22"/>
        </w:rPr>
        <w:t>t</w:t>
      </w:r>
      <w:r w:rsidR="004A6411">
        <w:rPr>
          <w:rFonts w:ascii="Arial" w:hAnsi="Arial" w:cs="Arial"/>
          <w:bCs/>
          <w:sz w:val="22"/>
          <w:szCs w:val="22"/>
        </w:rPr>
        <w:t>hat provide</w:t>
      </w:r>
      <w:r>
        <w:rPr>
          <w:rFonts w:ascii="Arial" w:hAnsi="Arial" w:cs="Arial"/>
          <w:bCs/>
          <w:sz w:val="22"/>
          <w:szCs w:val="22"/>
        </w:rPr>
        <w:t xml:space="preserve"> support </w:t>
      </w:r>
      <w:r w:rsidR="004A6411">
        <w:rPr>
          <w:rFonts w:ascii="Arial" w:hAnsi="Arial" w:cs="Arial"/>
          <w:bCs/>
          <w:sz w:val="22"/>
          <w:szCs w:val="22"/>
        </w:rPr>
        <w:t xml:space="preserve">for </w:t>
      </w:r>
      <w:r>
        <w:rPr>
          <w:rFonts w:ascii="Arial" w:hAnsi="Arial" w:cs="Arial"/>
          <w:bCs/>
          <w:sz w:val="22"/>
          <w:szCs w:val="22"/>
        </w:rPr>
        <w:t>the rating.</w:t>
      </w:r>
    </w:p>
    <w:p w:rsidR="00A3214E" w:rsidRDefault="00A3214E" w:rsidP="000C2EAB">
      <w:pPr>
        <w:ind w:firstLine="540"/>
        <w:rPr>
          <w:rFonts w:ascii="Arial" w:hAnsi="Arial" w:cs="Arial"/>
          <w:bCs/>
          <w:sz w:val="22"/>
          <w:szCs w:val="22"/>
        </w:rPr>
      </w:pPr>
    </w:p>
    <w:p w:rsidR="0051125D" w:rsidRPr="00DD4CE3" w:rsidRDefault="00DD4CE3" w:rsidP="000C2EAB">
      <w:pPr>
        <w:ind w:firstLine="540"/>
        <w:rPr>
          <w:rFonts w:ascii="Arial" w:hAnsi="Arial" w:cs="Arial"/>
          <w:bCs/>
          <w:sz w:val="22"/>
          <w:szCs w:val="22"/>
        </w:rPr>
      </w:pPr>
      <w:r w:rsidRPr="00DD4CE3">
        <w:rPr>
          <w:rFonts w:ascii="Arial" w:hAnsi="Arial" w:cs="Arial"/>
          <w:bCs/>
          <w:sz w:val="22"/>
          <w:szCs w:val="22"/>
        </w:rPr>
        <w:t xml:space="preserve">After completing the </w:t>
      </w:r>
      <w:r w:rsidR="00A3214E">
        <w:rPr>
          <w:rFonts w:ascii="Arial" w:hAnsi="Arial" w:cs="Arial"/>
          <w:bCs/>
          <w:sz w:val="22"/>
          <w:szCs w:val="22"/>
        </w:rPr>
        <w:t>evidence table</w:t>
      </w:r>
      <w:r w:rsidRPr="00DD4CE3">
        <w:rPr>
          <w:rFonts w:ascii="Arial" w:hAnsi="Arial" w:cs="Arial"/>
          <w:bCs/>
          <w:sz w:val="22"/>
          <w:szCs w:val="22"/>
        </w:rPr>
        <w:t>, r</w:t>
      </w:r>
      <w:r w:rsidR="00BA70CE" w:rsidRPr="00DD4CE3">
        <w:rPr>
          <w:rFonts w:ascii="Arial" w:hAnsi="Arial" w:cs="Arial"/>
          <w:bCs/>
          <w:sz w:val="22"/>
          <w:szCs w:val="22"/>
        </w:rPr>
        <w:t xml:space="preserve">eview the written evidence for accuracy and quality. </w:t>
      </w:r>
      <w:r w:rsidR="00A3214E">
        <w:rPr>
          <w:rFonts w:ascii="Arial" w:hAnsi="Arial" w:cs="Arial"/>
          <w:bCs/>
          <w:sz w:val="22"/>
          <w:szCs w:val="22"/>
        </w:rPr>
        <w:t>Review to ensure that the</w:t>
      </w:r>
      <w:r w:rsidR="00BA70CE" w:rsidRPr="00DD4CE3">
        <w:rPr>
          <w:rFonts w:ascii="Arial" w:hAnsi="Arial" w:cs="Arial"/>
          <w:bCs/>
          <w:sz w:val="22"/>
          <w:szCs w:val="22"/>
        </w:rPr>
        <w:t xml:space="preserve"> examples of functioning</w:t>
      </w:r>
      <w:r w:rsidRPr="00DD4CE3">
        <w:rPr>
          <w:rFonts w:ascii="Arial" w:hAnsi="Arial" w:cs="Arial"/>
          <w:bCs/>
          <w:sz w:val="22"/>
          <w:szCs w:val="22"/>
        </w:rPr>
        <w:t>:</w:t>
      </w:r>
    </w:p>
    <w:p w:rsidR="0051125D" w:rsidRDefault="00BA70CE" w:rsidP="000C2EAB">
      <w:pPr>
        <w:numPr>
          <w:ilvl w:val="1"/>
          <w:numId w:val="1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DD4CE3">
        <w:rPr>
          <w:rFonts w:ascii="Arial" w:hAnsi="Arial" w:cs="Arial"/>
          <w:bCs/>
          <w:sz w:val="22"/>
          <w:szCs w:val="22"/>
        </w:rPr>
        <w:t xml:space="preserve">support the </w:t>
      </w:r>
      <w:r w:rsidR="00A3214E">
        <w:rPr>
          <w:rFonts w:ascii="Arial" w:hAnsi="Arial" w:cs="Arial"/>
          <w:bCs/>
          <w:sz w:val="22"/>
          <w:szCs w:val="22"/>
        </w:rPr>
        <w:t xml:space="preserve">rating by providing the evidence consistent with rating, </w:t>
      </w:r>
    </w:p>
    <w:p w:rsidR="00A3214E" w:rsidRPr="00DD4CE3" w:rsidRDefault="00A3214E" w:rsidP="000C2EAB">
      <w:pPr>
        <w:numPr>
          <w:ilvl w:val="1"/>
          <w:numId w:val="10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 placed in the appropriate row(s) of the table</w:t>
      </w:r>
      <w:r w:rsidR="004A6411">
        <w:rPr>
          <w:rFonts w:ascii="Arial" w:hAnsi="Arial" w:cs="Arial"/>
          <w:bCs/>
          <w:sz w:val="22"/>
          <w:szCs w:val="22"/>
        </w:rPr>
        <w:t>,</w:t>
      </w:r>
    </w:p>
    <w:p w:rsidR="0051125D" w:rsidRPr="00DD4CE3" w:rsidRDefault="00BA70CE" w:rsidP="000C2EAB">
      <w:pPr>
        <w:numPr>
          <w:ilvl w:val="1"/>
          <w:numId w:val="1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DD4CE3">
        <w:rPr>
          <w:rFonts w:ascii="Arial" w:hAnsi="Arial" w:cs="Arial"/>
          <w:bCs/>
          <w:sz w:val="22"/>
          <w:szCs w:val="22"/>
        </w:rPr>
        <w:t xml:space="preserve">show </w:t>
      </w:r>
      <w:r w:rsidR="0051125D" w:rsidRPr="00DD4CE3">
        <w:rPr>
          <w:rFonts w:ascii="Arial" w:hAnsi="Arial" w:cs="Arial"/>
          <w:bCs/>
          <w:sz w:val="22"/>
          <w:szCs w:val="22"/>
        </w:rPr>
        <w:t>that</w:t>
      </w:r>
      <w:r w:rsidRPr="00DD4CE3">
        <w:rPr>
          <w:rFonts w:ascii="Arial" w:hAnsi="Arial" w:cs="Arial"/>
          <w:bCs/>
          <w:sz w:val="22"/>
          <w:szCs w:val="22"/>
        </w:rPr>
        <w:t xml:space="preserve"> mult</w:t>
      </w:r>
      <w:r w:rsidR="0051125D" w:rsidRPr="00DD4CE3">
        <w:rPr>
          <w:rFonts w:ascii="Arial" w:hAnsi="Arial" w:cs="Arial"/>
          <w:bCs/>
          <w:sz w:val="22"/>
          <w:szCs w:val="22"/>
        </w:rPr>
        <w:t>iple sources of assessment data were used</w:t>
      </w:r>
      <w:r w:rsidR="00A3214E">
        <w:rPr>
          <w:rFonts w:ascii="Arial" w:hAnsi="Arial" w:cs="Arial"/>
          <w:bCs/>
          <w:sz w:val="22"/>
          <w:szCs w:val="22"/>
        </w:rPr>
        <w:t>,</w:t>
      </w:r>
    </w:p>
    <w:p w:rsidR="0051125D" w:rsidRPr="00DD4CE3" w:rsidRDefault="00BA70CE" w:rsidP="000C2EAB">
      <w:pPr>
        <w:numPr>
          <w:ilvl w:val="1"/>
          <w:numId w:val="1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DD4CE3">
        <w:rPr>
          <w:rFonts w:ascii="Arial" w:hAnsi="Arial" w:cs="Arial"/>
          <w:bCs/>
          <w:sz w:val="22"/>
          <w:szCs w:val="22"/>
        </w:rPr>
        <w:t xml:space="preserve">reflect </w:t>
      </w:r>
      <w:r w:rsidR="0051125D" w:rsidRPr="00DD4CE3">
        <w:rPr>
          <w:rFonts w:ascii="Arial" w:hAnsi="Arial" w:cs="Arial"/>
          <w:bCs/>
          <w:sz w:val="22"/>
          <w:szCs w:val="22"/>
        </w:rPr>
        <w:t>various aspects</w:t>
      </w:r>
      <w:r w:rsidRPr="00DD4CE3">
        <w:rPr>
          <w:rFonts w:ascii="Arial" w:hAnsi="Arial" w:cs="Arial"/>
          <w:bCs/>
          <w:sz w:val="22"/>
          <w:szCs w:val="22"/>
        </w:rPr>
        <w:t xml:space="preserve"> of the outcome </w:t>
      </w:r>
      <w:r w:rsidR="0051125D" w:rsidRPr="00DD4CE3">
        <w:rPr>
          <w:rFonts w:ascii="Arial" w:hAnsi="Arial" w:cs="Arial"/>
          <w:bCs/>
          <w:sz w:val="22"/>
          <w:szCs w:val="22"/>
        </w:rPr>
        <w:t>(such as, examples of functioning with peers, not just adults, for Outcome 1)</w:t>
      </w:r>
      <w:r w:rsidR="00A3214E">
        <w:rPr>
          <w:rFonts w:ascii="Arial" w:hAnsi="Arial" w:cs="Arial"/>
          <w:bCs/>
          <w:sz w:val="22"/>
          <w:szCs w:val="22"/>
        </w:rPr>
        <w:t>, and</w:t>
      </w:r>
    </w:p>
    <w:p w:rsidR="00BA70CE" w:rsidRDefault="00BA70CE" w:rsidP="000C2EAB">
      <w:pPr>
        <w:numPr>
          <w:ilvl w:val="1"/>
          <w:numId w:val="1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DD4CE3">
        <w:rPr>
          <w:rFonts w:ascii="Arial" w:hAnsi="Arial" w:cs="Arial"/>
          <w:bCs/>
          <w:sz w:val="22"/>
          <w:szCs w:val="22"/>
        </w:rPr>
        <w:t xml:space="preserve"> </w:t>
      </w:r>
      <w:r w:rsidR="0051125D" w:rsidRPr="00DD4CE3">
        <w:rPr>
          <w:rFonts w:ascii="Arial" w:hAnsi="Arial" w:cs="Arial"/>
          <w:bCs/>
          <w:sz w:val="22"/>
          <w:szCs w:val="22"/>
        </w:rPr>
        <w:t xml:space="preserve">illustrate the child’s everyday functioning (not just test </w:t>
      </w:r>
      <w:r w:rsidR="00A3214E">
        <w:rPr>
          <w:rFonts w:ascii="Arial" w:hAnsi="Arial" w:cs="Arial"/>
          <w:bCs/>
          <w:sz w:val="22"/>
          <w:szCs w:val="22"/>
        </w:rPr>
        <w:t xml:space="preserve">items or test </w:t>
      </w:r>
      <w:r w:rsidR="0051125D" w:rsidRPr="00DD4CE3">
        <w:rPr>
          <w:rFonts w:ascii="Arial" w:hAnsi="Arial" w:cs="Arial"/>
          <w:bCs/>
          <w:sz w:val="22"/>
          <w:szCs w:val="22"/>
        </w:rPr>
        <w:t>scores)</w:t>
      </w:r>
      <w:r w:rsidR="000C2EAB">
        <w:rPr>
          <w:rFonts w:ascii="Arial" w:hAnsi="Arial" w:cs="Arial"/>
          <w:bCs/>
          <w:sz w:val="22"/>
          <w:szCs w:val="22"/>
        </w:rPr>
        <w:t>.</w:t>
      </w:r>
    </w:p>
    <w:p w:rsidR="00BA70CE" w:rsidRPr="00DD4CE3" w:rsidRDefault="004A6411" w:rsidP="000C2EAB">
      <w:pPr>
        <w:ind w:firstLine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 team cannot</w:t>
      </w:r>
      <w:r w:rsidR="00DD4CE3" w:rsidRPr="00DD4CE3">
        <w:rPr>
          <w:rFonts w:ascii="Arial" w:hAnsi="Arial" w:cs="Arial"/>
          <w:bCs/>
          <w:sz w:val="22"/>
          <w:szCs w:val="22"/>
        </w:rPr>
        <w:t xml:space="preserve"> identify examples of the child’s functioning</w:t>
      </w:r>
      <w:r>
        <w:rPr>
          <w:rFonts w:ascii="Arial" w:hAnsi="Arial" w:cs="Arial"/>
          <w:bCs/>
          <w:sz w:val="22"/>
          <w:szCs w:val="22"/>
        </w:rPr>
        <w:t xml:space="preserve"> for the row(s) of the table that support the rating (See</w:t>
      </w:r>
      <w:r w:rsidR="00DD4CE3" w:rsidRPr="00DD4CE3">
        <w:rPr>
          <w:rFonts w:ascii="Arial" w:hAnsi="Arial" w:cs="Arial"/>
          <w:bCs/>
          <w:sz w:val="22"/>
          <w:szCs w:val="22"/>
        </w:rPr>
        <w:t xml:space="preserve"> the Documentation Key</w:t>
      </w:r>
      <w:r>
        <w:rPr>
          <w:rFonts w:ascii="Arial" w:hAnsi="Arial" w:cs="Arial"/>
          <w:bCs/>
          <w:sz w:val="22"/>
          <w:szCs w:val="22"/>
        </w:rPr>
        <w:t>)</w:t>
      </w:r>
      <w:r w:rsidR="00DD4CE3" w:rsidRPr="00DD4CE3">
        <w:rPr>
          <w:rFonts w:ascii="Arial" w:hAnsi="Arial" w:cs="Arial"/>
          <w:bCs/>
          <w:sz w:val="22"/>
          <w:szCs w:val="22"/>
        </w:rPr>
        <w:t xml:space="preserve">, the team </w:t>
      </w:r>
      <w:r>
        <w:rPr>
          <w:rFonts w:ascii="Arial" w:hAnsi="Arial" w:cs="Arial"/>
          <w:bCs/>
          <w:sz w:val="22"/>
          <w:szCs w:val="22"/>
        </w:rPr>
        <w:t>needs</w:t>
      </w:r>
      <w:r w:rsidR="00DD4CE3" w:rsidRPr="00DD4CE3">
        <w:rPr>
          <w:rFonts w:ascii="Arial" w:hAnsi="Arial" w:cs="Arial"/>
          <w:bCs/>
          <w:sz w:val="22"/>
          <w:szCs w:val="22"/>
        </w:rPr>
        <w:t xml:space="preserve"> to re-consider the rating. For example, if the </w:t>
      </w:r>
      <w:r>
        <w:rPr>
          <w:rFonts w:ascii="Arial" w:hAnsi="Arial" w:cs="Arial"/>
          <w:bCs/>
          <w:sz w:val="22"/>
          <w:szCs w:val="22"/>
        </w:rPr>
        <w:t xml:space="preserve">team decided that the </w:t>
      </w:r>
      <w:r w:rsidR="00DD4CE3" w:rsidRPr="00DD4CE3">
        <w:rPr>
          <w:rFonts w:ascii="Arial" w:hAnsi="Arial" w:cs="Arial"/>
          <w:bCs/>
          <w:sz w:val="22"/>
          <w:szCs w:val="22"/>
        </w:rPr>
        <w:t xml:space="preserve">COS rating </w:t>
      </w:r>
      <w:r>
        <w:rPr>
          <w:rFonts w:ascii="Arial" w:hAnsi="Arial" w:cs="Arial"/>
          <w:bCs/>
          <w:sz w:val="22"/>
          <w:szCs w:val="22"/>
        </w:rPr>
        <w:t>wa</w:t>
      </w:r>
      <w:r w:rsidR="00DD4CE3" w:rsidRPr="00DD4CE3">
        <w:rPr>
          <w:rFonts w:ascii="Arial" w:hAnsi="Arial" w:cs="Arial"/>
          <w:bCs/>
          <w:sz w:val="22"/>
          <w:szCs w:val="22"/>
        </w:rPr>
        <w:t xml:space="preserve">s 7, but the team is not able to identify evidence of age-appropriate functioning, </w:t>
      </w:r>
      <w:r>
        <w:rPr>
          <w:rFonts w:ascii="Arial" w:hAnsi="Arial" w:cs="Arial"/>
          <w:bCs/>
          <w:sz w:val="22"/>
          <w:szCs w:val="22"/>
        </w:rPr>
        <w:t>then the team needs to reconsider the rating so that the rating is consistent with the evidence</w:t>
      </w:r>
      <w:r w:rsidR="00DD4CE3" w:rsidRPr="00DD4CE3">
        <w:rPr>
          <w:rFonts w:ascii="Arial" w:hAnsi="Arial" w:cs="Arial"/>
          <w:bCs/>
          <w:sz w:val="22"/>
          <w:szCs w:val="22"/>
        </w:rPr>
        <w:t>.</w:t>
      </w:r>
    </w:p>
    <w:p w:rsidR="003776AD" w:rsidRDefault="003776AD" w:rsidP="00DB1ED0">
      <w:pPr>
        <w:rPr>
          <w:rFonts w:ascii="Arial" w:hAnsi="Arial" w:cs="Arial"/>
          <w:bCs/>
          <w:sz w:val="22"/>
          <w:szCs w:val="22"/>
        </w:rPr>
      </w:pPr>
    </w:p>
    <w:p w:rsidR="00DD4CE3" w:rsidRPr="00DB1ED0" w:rsidRDefault="00DD4CE3" w:rsidP="00DB1ED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17DC0" w:rsidRPr="004A6411" w:rsidRDefault="00817DC0" w:rsidP="00817DC0">
      <w:pPr>
        <w:jc w:val="center"/>
        <w:rPr>
          <w:rFonts w:ascii="Arial" w:hAnsi="Arial" w:cs="Arial"/>
          <w:b/>
        </w:rPr>
      </w:pPr>
      <w:r w:rsidRPr="004A6411">
        <w:rPr>
          <w:rFonts w:ascii="Arial" w:hAnsi="Arial" w:cs="Arial"/>
          <w:b/>
        </w:rPr>
        <w:lastRenderedPageBreak/>
        <w:t>Documentation Key for</w:t>
      </w:r>
    </w:p>
    <w:p w:rsidR="00817DC0" w:rsidRPr="004A6411" w:rsidRDefault="00817DC0" w:rsidP="00817DC0">
      <w:pPr>
        <w:jc w:val="center"/>
        <w:rPr>
          <w:rFonts w:ascii="Arial" w:hAnsi="Arial" w:cs="Arial"/>
        </w:rPr>
      </w:pPr>
      <w:r w:rsidRPr="004A6411">
        <w:rPr>
          <w:rFonts w:ascii="Arial" w:hAnsi="Arial" w:cs="Arial"/>
          <w:b/>
        </w:rPr>
        <w:t xml:space="preserve">Multiple Sources of Evidence to Support COSF Ratings </w:t>
      </w:r>
    </w:p>
    <w:p w:rsidR="00817DC0" w:rsidRPr="00696189" w:rsidRDefault="00817DC0" w:rsidP="00817DC0">
      <w:pPr>
        <w:jc w:val="center"/>
        <w:rPr>
          <w:b/>
        </w:rPr>
      </w:pPr>
    </w:p>
    <w:p w:rsidR="00817DC0" w:rsidRDefault="00886040" w:rsidP="00817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evidence table as indicated below d</w:t>
      </w:r>
      <w:r w:rsidR="00817DC0" w:rsidRPr="004A6411">
        <w:rPr>
          <w:rFonts w:ascii="Arial" w:hAnsi="Arial" w:cs="Arial"/>
          <w:sz w:val="22"/>
          <w:szCs w:val="22"/>
        </w:rPr>
        <w:t>epending upon the rating given</w:t>
      </w:r>
      <w:r>
        <w:rPr>
          <w:rFonts w:ascii="Arial" w:hAnsi="Arial" w:cs="Arial"/>
          <w:sz w:val="22"/>
          <w:szCs w:val="22"/>
        </w:rPr>
        <w:t>.</w:t>
      </w:r>
      <w:r w:rsidR="00817DC0" w:rsidRPr="004A6411">
        <w:rPr>
          <w:rFonts w:ascii="Arial" w:hAnsi="Arial" w:cs="Arial"/>
          <w:sz w:val="22"/>
          <w:szCs w:val="22"/>
        </w:rPr>
        <w:t xml:space="preserve"> Indicate the source or sources in parentheses after the evidence.</w:t>
      </w:r>
    </w:p>
    <w:p w:rsidR="00886040" w:rsidRPr="004A6411" w:rsidRDefault="00886040" w:rsidP="00817DC0">
      <w:pPr>
        <w:rPr>
          <w:rFonts w:ascii="Arial" w:hAnsi="Arial" w:cs="Arial"/>
          <w:sz w:val="22"/>
          <w:szCs w:val="22"/>
        </w:rPr>
      </w:pPr>
    </w:p>
    <w:p w:rsidR="00817DC0" w:rsidRPr="004A6411" w:rsidRDefault="00817DC0" w:rsidP="00817DC0">
      <w:pPr>
        <w:rPr>
          <w:rFonts w:ascii="Arial" w:hAnsi="Arial" w:cs="Arial"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 xml:space="preserve">Example:  </w:t>
      </w:r>
      <w:r w:rsidRPr="00886040">
        <w:rPr>
          <w:rFonts w:ascii="Freestyle Script" w:hAnsi="Freestyle Script" w:cs="Arial"/>
          <w:sz w:val="32"/>
          <w:szCs w:val="32"/>
        </w:rPr>
        <w:t>Interacts well with other children</w:t>
      </w:r>
      <w:r w:rsidR="00886040">
        <w:rPr>
          <w:rFonts w:ascii="Freestyle Script" w:hAnsi="Freestyle Script" w:cs="Arial"/>
          <w:sz w:val="32"/>
          <w:szCs w:val="32"/>
        </w:rPr>
        <w:t xml:space="preserve"> and adults at home and in the classroom</w:t>
      </w:r>
      <w:r w:rsidRPr="00886040">
        <w:rPr>
          <w:rFonts w:ascii="Freestyle Script" w:hAnsi="Freestyle Script" w:cs="Arial"/>
          <w:sz w:val="32"/>
          <w:szCs w:val="32"/>
        </w:rPr>
        <w:t xml:space="preserve">. Has conversations, </w:t>
      </w:r>
      <w:r w:rsidR="00886040">
        <w:rPr>
          <w:rFonts w:ascii="Freestyle Script" w:hAnsi="Freestyle Script" w:cs="Arial"/>
          <w:sz w:val="32"/>
          <w:szCs w:val="32"/>
        </w:rPr>
        <w:t xml:space="preserve">asks questions, </w:t>
      </w:r>
      <w:r w:rsidRPr="00886040">
        <w:rPr>
          <w:rFonts w:ascii="Freestyle Script" w:hAnsi="Freestyle Script" w:cs="Arial"/>
          <w:sz w:val="32"/>
          <w:szCs w:val="32"/>
        </w:rPr>
        <w:t>shares, takes turns. (Mother</w:t>
      </w:r>
      <w:r w:rsidR="00886040">
        <w:rPr>
          <w:rFonts w:ascii="Freestyle Script" w:hAnsi="Freestyle Script" w:cs="Arial"/>
          <w:sz w:val="32"/>
          <w:szCs w:val="32"/>
        </w:rPr>
        <w:t xml:space="preserve"> report</w:t>
      </w:r>
      <w:r w:rsidRPr="00886040">
        <w:rPr>
          <w:rFonts w:ascii="Freestyle Script" w:hAnsi="Freestyle Script" w:cs="Arial"/>
          <w:sz w:val="32"/>
          <w:szCs w:val="32"/>
        </w:rPr>
        <w:t>, teacher</w:t>
      </w:r>
      <w:r w:rsidR="00886040">
        <w:rPr>
          <w:rFonts w:ascii="Freestyle Script" w:hAnsi="Freestyle Script" w:cs="Arial"/>
          <w:sz w:val="32"/>
          <w:szCs w:val="32"/>
        </w:rPr>
        <w:t xml:space="preserve"> obs</w:t>
      </w:r>
      <w:r w:rsidRPr="00886040">
        <w:rPr>
          <w:rFonts w:ascii="Freestyle Script" w:hAnsi="Freestyle Script" w:cs="Arial"/>
          <w:sz w:val="32"/>
          <w:szCs w:val="32"/>
        </w:rPr>
        <w:t>)</w:t>
      </w:r>
    </w:p>
    <w:p w:rsidR="00817DC0" w:rsidRPr="004A6411" w:rsidRDefault="00817DC0" w:rsidP="00817DC0">
      <w:pPr>
        <w:rPr>
          <w:rFonts w:ascii="Arial" w:hAnsi="Arial" w:cs="Arial"/>
          <w:b/>
          <w:sz w:val="22"/>
          <w:szCs w:val="22"/>
        </w:rPr>
      </w:pPr>
    </w:p>
    <w:p w:rsidR="000C2EAB" w:rsidRDefault="00DD70CA" w:rsidP="00817D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151765</wp:posOffset>
                </wp:positionV>
                <wp:extent cx="1442085" cy="2014220"/>
                <wp:effectExtent l="5715" t="8890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69" w:rsidRDefault="00C74569" w:rsidP="007B4A05"/>
                          <w:tbl>
                            <w:tblPr>
                              <w:tblW w:w="2088" w:type="dxa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</w:tblGrid>
                            <w:tr w:rsidR="00C74569" w:rsidRPr="00A86D53" w:rsidTr="004A6411">
                              <w:tc>
                                <w:tcPr>
                                  <w:tcW w:w="208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74569" w:rsidRPr="004A6411" w:rsidRDefault="00C74569" w:rsidP="00DB1E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Supporting Evidence</w:t>
                                  </w:r>
                                </w:p>
                              </w:tc>
                            </w:tr>
                            <w:tr w:rsidR="00C74569" w:rsidRPr="00A86D53" w:rsidTr="004A6411"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DD9C3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Age appropriate functioning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Concerns?_____________</w:t>
                                  </w:r>
                                </w:p>
                              </w:tc>
                            </w:tr>
                            <w:tr w:rsidR="00C74569" w:rsidRPr="00A86D53" w:rsidTr="004A6411"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Immediate foundational skills/functioning that is not age appropriate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4569" w:rsidRPr="00A86D53" w:rsidTr="004A6411">
                              <w:tc>
                                <w:tcPr>
                                  <w:tcW w:w="2088" w:type="dxa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Functioning that is not yet age appropriate or immediate foundational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569" w:rsidRDefault="00C74569" w:rsidP="007B4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2.2pt;margin-top:11.95pt;width:113.55pt;height:15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SCKQIAAFEEAAAOAAAAZHJzL2Uyb0RvYy54bWysVFFv0zAQfkfiP1h+p0mjtmxR02l0FCGN&#10;gbTxAxzHSSxsn7HdJuXXc3a6Ug14QeTBsn3n7+6+7y7rm1ErchDOSzAVnc9ySoTh0EjTVfTr0+7N&#10;FSU+MNMwBUZU9Cg8vdm8frUebCkK6EE1whEEMb4cbEX7EGyZZZ73QjM/AysMGltwmgU8ui5rHBsQ&#10;XausyPNVNoBrrAMuvMfbu8lINwm/bQUPn9vWi0BURTG3kFaX1jqu2WbNys4x20t+SoP9QxaaSYNB&#10;z1B3LDCyd/I3KC25Aw9tmHHQGbSt5CLVgNXM8xfVPPbMilQLkuPtmSb//2D5w+GLI7Kp6IoSwzRK&#10;9CTGQN7BSFaRncH6Ep0eLbqFEa9R5VSpt/fAv3liYNsz04lb52DoBWswu3l8mV08nXB8BKmHT9Bg&#10;GLYPkIDG1ulIHZJBEB1VOp6VianwGHKxKPKrJSUcbcjUoiiSdhkrn59b58MHAZrETUUdSp/g2eHe&#10;h5gOK59dYjQPSjY7qVQ6uK7eKkcODNtkl75UwQs3ZchQ0etlsZwY+CtEnr4/QWgZsN+V1BW9Ojux&#10;MvL23jSpGwOTatpjysqciIzcTSyGsR5PwtTQHJFSB1Nf4xzipgf3g5IBe7qi/vueOUGJ+mhQlmuk&#10;MQ5BOiyWb5FD4i4t9aWFGY5QFQ2UTNttmAZnb53seow0NYKBW5SylYnkqPmU1Slv7NvE/WnG4mBc&#10;npPXrz/B5icAAAD//wMAUEsDBBQABgAIAAAAIQATzPlc4QAAAAoBAAAPAAAAZHJzL2Rvd25yZXYu&#10;eG1sTI/BTsMwEETvSPyDtUhcEHXShLQJ2VQICURvUBBc3dhNIux1sN00/D3mBMfVPM28rTez0WxS&#10;zg+WENJFAkxRa+VAHcLb68P1GpgPgqTQlhTCt/Kwac7PalFJe6IXNe1Cx2IJ+Uog9CGMFee+7ZUR&#10;fmFHRTE7WGdEiKfruHTiFMuN5sskKbgRA8WFXozqvlft5+5oENb50/Tht9nze1scdBmuVtPjl0O8&#10;vJjvboEFNYc/GH71ozo00WlvjyQ90wirIs8jirDMSmARKMv0BtgeIcvTFHhT8/8vND8AAAD//wMA&#10;UEsBAi0AFAAGAAgAAAAhALaDOJL+AAAA4QEAABMAAAAAAAAAAAAAAAAAAAAAAFtDb250ZW50X1R5&#10;cGVzXS54bWxQSwECLQAUAAYACAAAACEAOP0h/9YAAACUAQAACwAAAAAAAAAAAAAAAAAvAQAAX3Jl&#10;bHMvLnJlbHNQSwECLQAUAAYACAAAACEAiwV0gikCAABRBAAADgAAAAAAAAAAAAAAAAAuAgAAZHJz&#10;L2Uyb0RvYy54bWxQSwECLQAUAAYACAAAACEAE8z5XOEAAAAKAQAADwAAAAAAAAAAAAAAAACDBAAA&#10;ZHJzL2Rvd25yZXYueG1sUEsFBgAAAAAEAAQA8wAAAJEFAAAAAA==&#10;">
                <v:textbox>
                  <w:txbxContent>
                    <w:p w:rsidR="00C74569" w:rsidRDefault="00C74569" w:rsidP="007B4A05"/>
                    <w:tbl>
                      <w:tblPr>
                        <w:tblW w:w="2088" w:type="dxa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</w:tblGrid>
                      <w:tr w:rsidR="00C74569" w:rsidRPr="00A86D53" w:rsidTr="004A6411">
                        <w:tc>
                          <w:tcPr>
                            <w:tcW w:w="2088" w:type="dxa"/>
                            <w:tcBorders>
                              <w:bottom w:val="single" w:sz="4" w:space="0" w:color="000000"/>
                            </w:tcBorders>
                          </w:tcPr>
                          <w:p w:rsidR="00C74569" w:rsidRPr="004A6411" w:rsidRDefault="00C74569" w:rsidP="00DB1E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Supporting Evidence</w:t>
                            </w:r>
                          </w:p>
                        </w:tc>
                      </w:tr>
                      <w:tr w:rsidR="00C74569" w:rsidRPr="00A86D53" w:rsidTr="004A6411"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DD9C3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appropriate functioning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Concerns?_____________</w:t>
                            </w:r>
                          </w:p>
                        </w:tc>
                      </w:tr>
                      <w:tr w:rsidR="00C74569" w:rsidRPr="00A86D53" w:rsidTr="004A6411"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</w:tcBorders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Immediate foundational skills/functioning that is not age appropriate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4569" w:rsidRPr="00A86D53" w:rsidTr="004A6411">
                        <w:tc>
                          <w:tcPr>
                            <w:tcW w:w="2088" w:type="dxa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Functioning that is not yet age appropriate or immediate foundational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74569" w:rsidRDefault="00C74569" w:rsidP="007B4A05"/>
                  </w:txbxContent>
                </v:textbox>
              </v:shape>
            </w:pict>
          </mc:Fallback>
        </mc:AlternateContent>
      </w:r>
    </w:p>
    <w:p w:rsidR="00817DC0" w:rsidRPr="004A6411" w:rsidRDefault="00817DC0" w:rsidP="00817DC0">
      <w:pPr>
        <w:rPr>
          <w:rFonts w:ascii="Arial" w:hAnsi="Arial" w:cs="Arial"/>
          <w:b/>
          <w:sz w:val="22"/>
          <w:szCs w:val="22"/>
        </w:rPr>
      </w:pPr>
      <w:r w:rsidRPr="004A6411">
        <w:rPr>
          <w:rFonts w:ascii="Arial" w:hAnsi="Arial" w:cs="Arial"/>
          <w:b/>
          <w:sz w:val="22"/>
          <w:szCs w:val="22"/>
        </w:rPr>
        <w:t>Rating of 7</w:t>
      </w:r>
    </w:p>
    <w:p w:rsidR="00817DC0" w:rsidRPr="004A6411" w:rsidRDefault="00817DC0" w:rsidP="00817DC0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>Provide examples of the child’s age-appropriate functioning in the top section of the “supporting evidence</w:t>
      </w:r>
      <w:r w:rsidR="007B4A05" w:rsidRPr="004A6411">
        <w:rPr>
          <w:rFonts w:ascii="Arial" w:hAnsi="Arial" w:cs="Arial"/>
          <w:sz w:val="22"/>
          <w:szCs w:val="22"/>
        </w:rPr>
        <w:t>” box.</w:t>
      </w:r>
    </w:p>
    <w:p w:rsidR="00817DC0" w:rsidRPr="004A6411" w:rsidRDefault="00817DC0" w:rsidP="00817DC0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A6411">
        <w:rPr>
          <w:rFonts w:ascii="Arial" w:hAnsi="Arial" w:cs="Arial"/>
          <w:i/>
          <w:sz w:val="22"/>
          <w:szCs w:val="22"/>
        </w:rPr>
        <w:t>No ‘concerns’ should be noted for a rating of 7.</w:t>
      </w:r>
    </w:p>
    <w:p w:rsidR="00817DC0" w:rsidRPr="004A6411" w:rsidRDefault="00817DC0" w:rsidP="00817DC0">
      <w:pPr>
        <w:rPr>
          <w:rFonts w:ascii="Arial" w:hAnsi="Arial" w:cs="Arial"/>
          <w:sz w:val="22"/>
          <w:szCs w:val="22"/>
        </w:rPr>
      </w:pPr>
    </w:p>
    <w:p w:rsidR="00817DC0" w:rsidRPr="004A6411" w:rsidRDefault="00817DC0" w:rsidP="00817DC0">
      <w:pPr>
        <w:rPr>
          <w:rFonts w:ascii="Arial" w:hAnsi="Arial" w:cs="Arial"/>
          <w:b/>
          <w:sz w:val="22"/>
          <w:szCs w:val="22"/>
        </w:rPr>
      </w:pPr>
      <w:r w:rsidRPr="004A6411">
        <w:rPr>
          <w:rFonts w:ascii="Arial" w:hAnsi="Arial" w:cs="Arial"/>
          <w:b/>
          <w:sz w:val="22"/>
          <w:szCs w:val="22"/>
        </w:rPr>
        <w:t>Rating of 6</w:t>
      </w:r>
    </w:p>
    <w:p w:rsidR="00817DC0" w:rsidRPr="004A6411" w:rsidRDefault="00817DC0" w:rsidP="00817DC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>Provide examples of the child’s age-appropriate functioning in the top section of the “supporting evidence” box.</w:t>
      </w:r>
    </w:p>
    <w:p w:rsidR="00817DC0" w:rsidRPr="004A6411" w:rsidRDefault="00817DC0" w:rsidP="00817DC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>Note concerns on the line provided in the top section of the “supporting evidence” box.</w:t>
      </w:r>
    </w:p>
    <w:p w:rsidR="00817DC0" w:rsidRPr="004A6411" w:rsidRDefault="00817DC0" w:rsidP="00817DC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A6411">
        <w:rPr>
          <w:rFonts w:ascii="Arial" w:hAnsi="Arial" w:cs="Arial"/>
          <w:i/>
          <w:sz w:val="22"/>
          <w:szCs w:val="22"/>
        </w:rPr>
        <w:t>If there is evidence of functioning that is not age appropriate, a rating of 6 or 7 should not be assigned.</w:t>
      </w:r>
    </w:p>
    <w:p w:rsidR="00817DC0" w:rsidRDefault="00817DC0" w:rsidP="00817DC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C2EAB" w:rsidRPr="004A6411" w:rsidRDefault="000C2EAB" w:rsidP="00817DC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17DC0" w:rsidRPr="004A6411" w:rsidRDefault="00817DC0" w:rsidP="00817DC0">
      <w:pPr>
        <w:rPr>
          <w:rFonts w:ascii="Arial" w:hAnsi="Arial" w:cs="Arial"/>
          <w:sz w:val="22"/>
          <w:szCs w:val="22"/>
        </w:rPr>
      </w:pPr>
    </w:p>
    <w:p w:rsidR="007B4A05" w:rsidRDefault="007B4A05" w:rsidP="00817DC0">
      <w:pPr>
        <w:rPr>
          <w:b/>
        </w:rPr>
      </w:pPr>
    </w:p>
    <w:p w:rsidR="00817DC0" w:rsidRPr="004A6411" w:rsidRDefault="00DD70CA" w:rsidP="00817D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33020</wp:posOffset>
                </wp:positionV>
                <wp:extent cx="1442085" cy="1938655"/>
                <wp:effectExtent l="5715" t="1397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69" w:rsidRDefault="00C74569" w:rsidP="00817DC0"/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</w:tblGrid>
                            <w:tr w:rsidR="00C74569" w:rsidRPr="00A86D53" w:rsidTr="00DB1ED0">
                              <w:tc>
                                <w:tcPr>
                                  <w:tcW w:w="2088" w:type="dxa"/>
                                </w:tcPr>
                                <w:p w:rsidR="00C74569" w:rsidRPr="004A6411" w:rsidRDefault="00C74569" w:rsidP="00DB1E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Supporting Evidence</w:t>
                                  </w: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  <w:shd w:val="clear" w:color="auto" w:fill="DDD9C3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Age appropriate functioning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Concerns?_____________</w:t>
                                  </w: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  <w:shd w:val="clear" w:color="auto" w:fill="DDD9C3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Immediate foundational skills/functioning that is not age appropriate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Functioning that is not yet age appropriate or immediate foundational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569" w:rsidRDefault="00C74569" w:rsidP="00817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2.2pt;margin-top:2.6pt;width:113.55pt;height:15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LjKwIAAFgEAAAOAAAAZHJzL2Uyb0RvYy54bWysVNtu2zAMfR+wfxD0vtjx4i4x4hRdugwD&#10;ugvQ7gNkWbaFyaImKbGzry8lp2l2exnmB0GUqMPDQ9Lr67FX5CCsk6BLOp+llAjNoZa6LenXh92r&#10;JSXOM10zBVqU9Cgcvd68fLEeTCEy6EDVwhIE0a4YTEk7702RJI53omduBkZovGzA9syjaduktmxA&#10;9F4lWZpeJQPY2ljgwjk8vZ0u6SbiN43g/nPTOOGJKily83G1ca3CmmzWrGgtM53kJxrsH1j0TGoM&#10;eoa6ZZ6RvZW/QfWSW3DQ+BmHPoGmkVzEHDCbefpLNvcdMyLmguI4c5bJ/T9Y/unwxRJZlzSnRLMe&#10;S/QgRk/ewkiyoM5gXIFO9wbd/IjHWOWYqTN3wL85omHbMd2KG2th6ASrkd08vEwunk44LoBUw0eo&#10;MQzbe4hAY2P7IB2KQRAdq3Q8VyZQ4SHkYpGlS6TI8W6+er28yvMYgxVPz411/r2AnoRNSS2WPsKz&#10;w53zgQ4rnlxCNAdK1jupVDRsW22VJQeGbbKL3wn9JzelyVDSVZ7lkwJ/hUjj9yeIXnrsdyX7ki7P&#10;TqwIur3TdexGz6Sa9khZ6ZOQQbtJRT9WY6xYVDmIXEF9RGUtTO2N44ibDuwPSgZs7ZK673tmBSXq&#10;g8bqrFDNMAvRWORvMjTs5U11ecM0R6iSekqm7dZP87M3VrYdRpr6QcMNVrSRUetnVif62L6xBKdR&#10;C/NxaUev5x/C5hEAAP//AwBQSwMEFAAGAAgAAAAhACUZbUvgAAAACQEAAA8AAABkcnMvZG93bnJl&#10;di54bWxMj8FOwzAQRO9I/IO1SFwQddImaROyqRASCG5QEFzd2E0i7HWw3TT8PeYEx9GMZt7U29lo&#10;NinnB0sI6SIBpqi1cqAO4e31/noDzAdBUmhLCuFbedg252e1qKQ90YuadqFjsYR8JRD6EMaKc9/2&#10;ygi/sKOi6B2sMyJE6TounTjFcqP5MkkKbsRAcaEXo7rrVfu5OxqETfY4ffin1fN7Wxx0Ga7W08OX&#10;Q7y8mG9vgAU1h78w/OJHdGgi094eSXqmEdZFlsUoQr4EFv2yTHNge4RVmuTAm5r/f9D8AAAA//8D&#10;AFBLAQItABQABgAIAAAAIQC2gziS/gAAAOEBAAATAAAAAAAAAAAAAAAAAAAAAABbQ29udGVudF9U&#10;eXBlc10ueG1sUEsBAi0AFAAGAAgAAAAhADj9If/WAAAAlAEAAAsAAAAAAAAAAAAAAAAALwEAAF9y&#10;ZWxzLy5yZWxzUEsBAi0AFAAGAAgAAAAhAF4gYuMrAgAAWAQAAA4AAAAAAAAAAAAAAAAALgIAAGRy&#10;cy9lMm9Eb2MueG1sUEsBAi0AFAAGAAgAAAAhACUZbUvgAAAACQEAAA8AAAAAAAAAAAAAAAAAhQQA&#10;AGRycy9kb3ducmV2LnhtbFBLBQYAAAAABAAEAPMAAACSBQAAAAA=&#10;">
                <v:textbox>
                  <w:txbxContent>
                    <w:p w:rsidR="00C74569" w:rsidRDefault="00C74569" w:rsidP="00817DC0"/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</w:tblGrid>
                      <w:tr w:rsidR="00C74569" w:rsidRPr="00A86D53" w:rsidTr="00DB1ED0">
                        <w:tc>
                          <w:tcPr>
                            <w:tcW w:w="2088" w:type="dxa"/>
                          </w:tcPr>
                          <w:p w:rsidR="00C74569" w:rsidRPr="004A6411" w:rsidRDefault="00C74569" w:rsidP="00DB1E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Supporting Evidence</w:t>
                            </w: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  <w:shd w:val="clear" w:color="auto" w:fill="DDD9C3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appropriate functioning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Concerns?_____________</w:t>
                            </w: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  <w:shd w:val="clear" w:color="auto" w:fill="DDD9C3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Immediate foundational skills/functioning that is not age appropriate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Functioning that is not yet age appropriate or immediate foundational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74569" w:rsidRDefault="00C74569" w:rsidP="00817DC0"/>
                  </w:txbxContent>
                </v:textbox>
              </v:shape>
            </w:pict>
          </mc:Fallback>
        </mc:AlternateContent>
      </w:r>
      <w:r w:rsidR="00817DC0" w:rsidRPr="004A6411">
        <w:rPr>
          <w:rFonts w:ascii="Arial" w:hAnsi="Arial" w:cs="Arial"/>
          <w:b/>
          <w:sz w:val="22"/>
          <w:szCs w:val="22"/>
        </w:rPr>
        <w:t>Rating of 5</w:t>
      </w:r>
    </w:p>
    <w:p w:rsidR="00817DC0" w:rsidRPr="004A6411" w:rsidRDefault="00817DC0" w:rsidP="00817DC0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 xml:space="preserve">Provide examples of the child’s age-appropriate functioning in the top section of the “supporting evidence” box. </w:t>
      </w:r>
    </w:p>
    <w:p w:rsidR="00817DC0" w:rsidRPr="004A6411" w:rsidRDefault="00817DC0" w:rsidP="00817DC0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>Provide examples of the child’s functioning that is NOT age-appropriate in the middle section of the “supporting evidence” box.</w:t>
      </w:r>
    </w:p>
    <w:p w:rsidR="00817DC0" w:rsidRPr="004A6411" w:rsidRDefault="00817DC0" w:rsidP="00817DC0">
      <w:pPr>
        <w:rPr>
          <w:rFonts w:ascii="Arial" w:hAnsi="Arial" w:cs="Arial"/>
          <w:sz w:val="22"/>
          <w:szCs w:val="22"/>
        </w:rPr>
      </w:pPr>
    </w:p>
    <w:p w:rsidR="00817DC0" w:rsidRPr="004A6411" w:rsidRDefault="00817DC0" w:rsidP="00817DC0">
      <w:pPr>
        <w:rPr>
          <w:rFonts w:ascii="Arial" w:hAnsi="Arial" w:cs="Arial"/>
          <w:b/>
          <w:sz w:val="22"/>
          <w:szCs w:val="22"/>
        </w:rPr>
      </w:pPr>
      <w:r w:rsidRPr="004A6411">
        <w:rPr>
          <w:rFonts w:ascii="Arial" w:hAnsi="Arial" w:cs="Arial"/>
          <w:b/>
          <w:sz w:val="22"/>
          <w:szCs w:val="22"/>
        </w:rPr>
        <w:t>Rating of 4</w:t>
      </w:r>
    </w:p>
    <w:p w:rsidR="00817DC0" w:rsidRPr="004A6411" w:rsidRDefault="00817DC0" w:rsidP="00817DC0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>Provide a few examples of the child’s age-appropriate functioning in the top section of the “supporting evidence” box.</w:t>
      </w:r>
    </w:p>
    <w:p w:rsidR="00817DC0" w:rsidRPr="004A6411" w:rsidRDefault="00817DC0" w:rsidP="00817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 xml:space="preserve">Provide examples of the child’s functioning that is NOT age-appropriate in the middle section. </w:t>
      </w:r>
    </w:p>
    <w:p w:rsidR="00817DC0" w:rsidRPr="004A6411" w:rsidRDefault="00817DC0" w:rsidP="00817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A6411">
        <w:rPr>
          <w:rFonts w:ascii="Arial" w:hAnsi="Arial" w:cs="Arial"/>
          <w:i/>
          <w:sz w:val="22"/>
          <w:szCs w:val="22"/>
        </w:rPr>
        <w:t xml:space="preserve">Evidence should show more functioning that is NOT age-appropriate than age-appropriate for a rating of 4. </w:t>
      </w:r>
    </w:p>
    <w:p w:rsidR="00817DC0" w:rsidRDefault="00817DC0" w:rsidP="00817DC0"/>
    <w:p w:rsidR="00817DC0" w:rsidRDefault="00817DC0" w:rsidP="00817DC0">
      <w:r>
        <w:br w:type="page"/>
      </w:r>
    </w:p>
    <w:p w:rsidR="00817DC0" w:rsidRDefault="00DD70CA" w:rsidP="00817DC0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126365</wp:posOffset>
                </wp:positionV>
                <wp:extent cx="1418590" cy="1956435"/>
                <wp:effectExtent l="5715" t="12065" r="1397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69" w:rsidRDefault="00C74569" w:rsidP="00817DC0"/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</w:tblGrid>
                            <w:tr w:rsidR="00C74569" w:rsidRPr="00A86D53" w:rsidTr="00DB1ED0">
                              <w:tc>
                                <w:tcPr>
                                  <w:tcW w:w="2088" w:type="dxa"/>
                                </w:tcPr>
                                <w:p w:rsidR="00C74569" w:rsidRPr="004A6411" w:rsidRDefault="00C74569" w:rsidP="00DB1E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Supporting Evidence</w:t>
                                  </w: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Age appropriate functioning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Concerns?_____________</w:t>
                                  </w: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  <w:shd w:val="clear" w:color="auto" w:fill="DDD9C3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Immediate foundational skills/functioning that is not age appropriate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  <w:shd w:val="clear" w:color="auto" w:fill="FFFFFF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Functioning that is not yet age appropriate or immediate foundational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569" w:rsidRDefault="00C74569" w:rsidP="00817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4.7pt;margin-top:9.95pt;width:111.7pt;height:15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H2LQIAAFgEAAAOAAAAZHJzL2Uyb0RvYy54bWysVNtu2zAMfR+wfxD0vjhO7S4x4hRdugwD&#10;ugvQ7gNkWbaFyaImKbGzrx8lp2l2exnmB4EUqUPykPT6ZuwVOQjrJOiSprM5JUJzqKVuS/rlcfdq&#10;SYnzTNdMgRYlPQpHbzYvX6wHU4gFdKBqYQmCaFcMpqSd96ZIEsc70TM3AyM0GhuwPfOo2japLRsQ&#10;vVfJYj6/TgawtbHAhXN4ezcZ6SbiN43g/lPTOOGJKinm5uNp41mFM9msWdFaZjrJT2mwf8iiZ1Jj&#10;0DPUHfOM7K38DaqX3IKDxs849Ak0jeQi1oDVpPNfqnnomBGxFiTHmTNN7v/B8o+Hz5bIuqQZJZr1&#10;2KJHMXryBkZyFdgZjCvQ6cGgmx/xGrscK3XmHvhXRzRsO6ZbcWstDJ1gNWaXhpfJxdMJxwWQavgA&#10;NYZhew8RaGxsH6hDMgiiY5eO586EVHgImaXLfIUmjrZ0lV9nV3mMwYqn58Y6/05AT4JQUoutj/Ds&#10;cO98SIcVTy4hmgMl651UKiq2rbbKkgPDMdnF74T+k5vSZCjpKl/kEwN/hZjH708QvfQ470r2JV2e&#10;nVgReHur6ziNnkk1yZiy0iciA3cTi36sxtixRQgQSK6gPiKzFqbxxnVEoQP7nZIBR7uk7tueWUGJ&#10;eq+xO6s0y8IuRCXLXy9QsZeW6tLCNEeoknpKJnHrp/3ZGyvbDiNN86DhFjvayMj1c1an9HF8YwtO&#10;qxb241KPXs8/hM0PAAAA//8DAFBLAwQUAAYACAAAACEAA1Qz/uAAAAAKAQAADwAAAGRycy9kb3du&#10;cmV2LnhtbEyPwU7DMBBE70j8g7VIXBB1SKMmDnEqhASCWylVubqxm0TE62C7afh7lhMcV/M0+6Za&#10;z3Zgk/GhdyjhbpEAM9g43WMrYff+dFsAC1GhVoNDI+HbBFjXlxeVKrU745uZtrFlVIKhVBK6GMeS&#10;89B0xqqwcKNByo7OWxXp9C3XXp2p3A48TZIVt6pH+tCp0Tx2pvncnqyEInuZPsLrcrNvVsdBxJt8&#10;ev7yUl5fzQ/3wKKZ4x8Mv/qkDjU5HdwJdWCDhDwTGaEUCAGMAJGntOUgYZkWCfC64v8n1D8AAAD/&#10;/wMAUEsBAi0AFAAGAAgAAAAhALaDOJL+AAAA4QEAABMAAAAAAAAAAAAAAAAAAAAAAFtDb250ZW50&#10;X1R5cGVzXS54bWxQSwECLQAUAAYACAAAACEAOP0h/9YAAACUAQAACwAAAAAAAAAAAAAAAAAvAQAA&#10;X3JlbHMvLnJlbHNQSwECLQAUAAYACAAAACEAcWIx9i0CAABYBAAADgAAAAAAAAAAAAAAAAAuAgAA&#10;ZHJzL2Uyb0RvYy54bWxQSwECLQAUAAYACAAAACEAA1Qz/uAAAAAKAQAADwAAAAAAAAAAAAAAAACH&#10;BAAAZHJzL2Rvd25yZXYueG1sUEsFBgAAAAAEAAQA8wAAAJQFAAAAAA==&#10;">
                <v:textbox>
                  <w:txbxContent>
                    <w:p w:rsidR="00C74569" w:rsidRDefault="00C74569" w:rsidP="00817DC0"/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</w:tblGrid>
                      <w:tr w:rsidR="00C74569" w:rsidRPr="00A86D53" w:rsidTr="00DB1ED0">
                        <w:tc>
                          <w:tcPr>
                            <w:tcW w:w="2088" w:type="dxa"/>
                          </w:tcPr>
                          <w:p w:rsidR="00C74569" w:rsidRPr="004A6411" w:rsidRDefault="00C74569" w:rsidP="00DB1E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Supporting Evidence</w:t>
                            </w: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appropriate functioning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Concerns?_____________</w:t>
                            </w: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  <w:shd w:val="clear" w:color="auto" w:fill="DDD9C3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Immediate foundational skills/functioning that is not age appropriate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  <w:shd w:val="clear" w:color="auto" w:fill="FFFFFF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Functioning that is not yet age appropriate or immediate foundational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74569" w:rsidRDefault="00C74569" w:rsidP="00817DC0"/>
                  </w:txbxContent>
                </v:textbox>
              </v:shape>
            </w:pict>
          </mc:Fallback>
        </mc:AlternateContent>
      </w:r>
    </w:p>
    <w:p w:rsidR="00817DC0" w:rsidRDefault="00817DC0" w:rsidP="00817DC0"/>
    <w:p w:rsidR="00817DC0" w:rsidRPr="004A6411" w:rsidRDefault="00817DC0" w:rsidP="00817DC0">
      <w:pPr>
        <w:rPr>
          <w:rFonts w:ascii="Arial" w:hAnsi="Arial" w:cs="Arial"/>
          <w:b/>
          <w:sz w:val="22"/>
          <w:szCs w:val="22"/>
        </w:rPr>
      </w:pPr>
      <w:r w:rsidRPr="004A6411">
        <w:rPr>
          <w:rFonts w:ascii="Arial" w:hAnsi="Arial" w:cs="Arial"/>
          <w:b/>
          <w:sz w:val="22"/>
          <w:szCs w:val="22"/>
        </w:rPr>
        <w:t>Rating of 3</w:t>
      </w:r>
    </w:p>
    <w:p w:rsidR="00817DC0" w:rsidRPr="004A6411" w:rsidRDefault="00817DC0" w:rsidP="00817DC0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 xml:space="preserve">Provide examples of the child’s functioning at the immediate foundational skill level in the middle section of the “supporting evidence” box.  </w:t>
      </w:r>
    </w:p>
    <w:p w:rsidR="00817DC0" w:rsidRPr="004A6411" w:rsidRDefault="00817DC0" w:rsidP="00817DC0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A6411">
        <w:rPr>
          <w:rFonts w:ascii="Arial" w:hAnsi="Arial" w:cs="Arial"/>
          <w:i/>
          <w:sz w:val="22"/>
          <w:szCs w:val="22"/>
        </w:rPr>
        <w:t>No age-appropriate functioning should be noted for a rating of 3.</w:t>
      </w:r>
    </w:p>
    <w:p w:rsidR="00817DC0" w:rsidRDefault="00817DC0" w:rsidP="00817DC0"/>
    <w:p w:rsidR="00817DC0" w:rsidRDefault="00817DC0" w:rsidP="00817DC0"/>
    <w:p w:rsidR="00817DC0" w:rsidRDefault="00817DC0" w:rsidP="00817DC0"/>
    <w:p w:rsidR="000C2EAB" w:rsidRDefault="000C2EAB" w:rsidP="00817DC0"/>
    <w:p w:rsidR="00817DC0" w:rsidRDefault="00817DC0" w:rsidP="00817DC0"/>
    <w:p w:rsidR="000C2EAB" w:rsidRDefault="000C2EAB" w:rsidP="00817DC0"/>
    <w:p w:rsidR="00817DC0" w:rsidRDefault="00817DC0" w:rsidP="00817DC0">
      <w:pPr>
        <w:pBdr>
          <w:bottom w:val="single" w:sz="6" w:space="1" w:color="auto"/>
        </w:pBdr>
      </w:pPr>
    </w:p>
    <w:p w:rsidR="00817DC0" w:rsidRDefault="00817DC0" w:rsidP="00817DC0"/>
    <w:p w:rsidR="000C2EAB" w:rsidRDefault="000C2EAB" w:rsidP="00817DC0"/>
    <w:p w:rsidR="00817DC0" w:rsidRDefault="00DD70CA" w:rsidP="00817DC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104775</wp:posOffset>
                </wp:positionV>
                <wp:extent cx="1397635" cy="1952625"/>
                <wp:effectExtent l="9525" t="9525" r="1206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69" w:rsidRDefault="00C74569" w:rsidP="00817DC0"/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</w:tblGrid>
                            <w:tr w:rsidR="00C74569" w:rsidRPr="00A86D53" w:rsidTr="00DB1ED0">
                              <w:tc>
                                <w:tcPr>
                                  <w:tcW w:w="2088" w:type="dxa"/>
                                </w:tcPr>
                                <w:p w:rsidR="00C74569" w:rsidRPr="004A6411" w:rsidRDefault="00C74569" w:rsidP="00DB1E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Supporting Evidence</w:t>
                                  </w: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Age appropriate functioning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Concerns?_____________</w:t>
                                  </w: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  <w:shd w:val="clear" w:color="auto" w:fill="DDD9C3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Immediate foundational skills/functioning that is not age appropriate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4569" w:rsidRPr="00A86D53" w:rsidTr="00DB1ED0">
                              <w:tc>
                                <w:tcPr>
                                  <w:tcW w:w="2088" w:type="dxa"/>
                                  <w:shd w:val="clear" w:color="auto" w:fill="DDD9C3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Functioning that is not yet age appropriate or immediate foundational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569" w:rsidRDefault="00C74569" w:rsidP="00817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79.5pt;margin-top:8.25pt;width:110.05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WsKwIAAFgEAAAOAAAAZHJzL2Uyb0RvYy54bWysVNuO2yAQfa/Uf0C8N859N1ac1TbbVJW2&#10;F2m3H4AxtlGBoUBib7++A/am6e2lqh8QA8OZmXNmvL3ptSIn4bwEU9DZZEqJMBwqaZqCfn48vLqm&#10;xAdmKqbAiII+CU9vdi9fbDubizm0oCrhCIIYn3e2oG0INs8yz1uhmZ+AFQYva3CaBTRdk1WOdYiu&#10;VTafTtdZB66yDrjwHk/vhku6S/h1LXj4WNdeBKIKirmFtLq0lnHNdluWN47ZVvIxDfYPWWgmDQY9&#10;Q92xwMjRyd+gtOQOPNRhwkFnUNeSi1QDVjOb/lLNQ8usSLUgOd6eafL/D5Z/OH1yRFYFXVBimEaJ&#10;HkUfyGvoyTKy01mfo9ODRbfQ4zGqnCr19h74F08M7FtmGnHrHHStYBVmN4svs4unA46PIGX3HioM&#10;w44BElBfOx2pQzIIoqNKT2dlYio8hlxsrtaLFSUc72ab1Xw9X6UYLH9+bp0PbwVoEjcFdSh9gmen&#10;ex9iOix/donRPChZHaRSyXBNuVeOnBi2ySF9I/pPbsqQrqAYfTUw8FeIafr+BKFlwH5XUhf0+uzE&#10;8sjbG1OlbgxMqmGPKSszEhm5G1gMfdmPio36lFA9IbMOhvbGccRNC+4bJR22dkH91yNzghL1zqA6&#10;m9lyGWchGcvV1RwNd3lTXt4wwxGqoIGSYbsPw/wcrZNNi5GGfjBwi4rWMnEdpR+yGtPH9k0SjKMW&#10;5+PSTl4/fgi77wAAAP//AwBQSwMEFAAGAAgAAAAhAD6OtbPgAAAACgEAAA8AAABkcnMvZG93bnJl&#10;di54bWxMj81OwzAQhO9IvIO1SFwQdfqXNCFOhZBAcIOC4OrG2yTCXofYTcPbs5zgOJrRzDfldnJW&#10;jDiEzpOC+SwBgVR701Gj4O31/noDIkRNRltPqOAbA2yr87NSF8af6AXHXWwEl1AotII2xr6QMtQt&#10;Oh1mvkdi7+AHpyPLoZFm0Ccud1YukiSVTnfEC63u8a7F+nN3dAo2q8fxIzwtn9/r9GDzeJWND1+D&#10;UpcX0+0NiIhT/AvDLz6jQ8VMe38kE4RVkK1z/hLZSNcgOJBn+RzEXsFysUpAVqX8f6H6AQAA//8D&#10;AFBLAQItABQABgAIAAAAIQC2gziS/gAAAOEBAAATAAAAAAAAAAAAAAAAAAAAAABbQ29udGVudF9U&#10;eXBlc10ueG1sUEsBAi0AFAAGAAgAAAAhADj9If/WAAAAlAEAAAsAAAAAAAAAAAAAAAAALwEAAF9y&#10;ZWxzLy5yZWxzUEsBAi0AFAAGAAgAAAAhADnsZawrAgAAWAQAAA4AAAAAAAAAAAAAAAAALgIAAGRy&#10;cy9lMm9Eb2MueG1sUEsBAi0AFAAGAAgAAAAhAD6OtbPgAAAACgEAAA8AAAAAAAAAAAAAAAAAhQQA&#10;AGRycy9kb3ducmV2LnhtbFBLBQYAAAAABAAEAPMAAACSBQAAAAA=&#10;">
                <v:textbox>
                  <w:txbxContent>
                    <w:p w:rsidR="00C74569" w:rsidRDefault="00C74569" w:rsidP="00817DC0"/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</w:tblGrid>
                      <w:tr w:rsidR="00C74569" w:rsidRPr="00A86D53" w:rsidTr="00DB1ED0">
                        <w:tc>
                          <w:tcPr>
                            <w:tcW w:w="2088" w:type="dxa"/>
                          </w:tcPr>
                          <w:p w:rsidR="00C74569" w:rsidRPr="004A6411" w:rsidRDefault="00C74569" w:rsidP="00DB1E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Supporting Evidence</w:t>
                            </w: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appropriate functioning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Concerns?_____________</w:t>
                            </w: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  <w:shd w:val="clear" w:color="auto" w:fill="DDD9C3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Immediate foundational skills/functioning that is not age appropriate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4569" w:rsidRPr="00A86D53" w:rsidTr="00DB1ED0">
                        <w:tc>
                          <w:tcPr>
                            <w:tcW w:w="2088" w:type="dxa"/>
                            <w:shd w:val="clear" w:color="auto" w:fill="DDD9C3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Functioning that is not yet age appropriate or immediate foundational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74569" w:rsidRDefault="00C74569" w:rsidP="00817DC0"/>
                  </w:txbxContent>
                </v:textbox>
              </v:shape>
            </w:pict>
          </mc:Fallback>
        </mc:AlternateContent>
      </w:r>
    </w:p>
    <w:p w:rsidR="00817DC0" w:rsidRPr="004A6411" w:rsidRDefault="00817DC0" w:rsidP="00817DC0">
      <w:pPr>
        <w:rPr>
          <w:rFonts w:ascii="Arial" w:hAnsi="Arial" w:cs="Arial"/>
          <w:b/>
          <w:sz w:val="22"/>
          <w:szCs w:val="22"/>
        </w:rPr>
      </w:pPr>
      <w:r w:rsidRPr="004A6411">
        <w:rPr>
          <w:rFonts w:ascii="Arial" w:hAnsi="Arial" w:cs="Arial"/>
          <w:b/>
          <w:sz w:val="22"/>
          <w:szCs w:val="22"/>
        </w:rPr>
        <w:t>Rating of 2</w:t>
      </w:r>
    </w:p>
    <w:p w:rsidR="00817DC0" w:rsidRPr="004A6411" w:rsidRDefault="00817DC0" w:rsidP="00817DC0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>Provide a few examples of the child’s functioning at the immediate foundational skill level in the middle section of the “supporting evidence” box.</w:t>
      </w:r>
    </w:p>
    <w:p w:rsidR="00817DC0" w:rsidRPr="004A6411" w:rsidRDefault="00817DC0" w:rsidP="00817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>Provide examples of the child’s functioning that is not yet age appropriate or immediate foundational in the bottom section.</w:t>
      </w:r>
    </w:p>
    <w:p w:rsidR="00817DC0" w:rsidRPr="004A6411" w:rsidRDefault="00817DC0" w:rsidP="00817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A6411">
        <w:rPr>
          <w:rFonts w:ascii="Arial" w:hAnsi="Arial" w:cs="Arial"/>
          <w:i/>
          <w:sz w:val="22"/>
          <w:szCs w:val="22"/>
        </w:rPr>
        <w:t>Evidence should show more functioning that is NOT immediate foundational than is immediate foundational for a rating of 2.</w:t>
      </w:r>
    </w:p>
    <w:p w:rsidR="00817DC0" w:rsidRPr="004A6411" w:rsidRDefault="00817DC0" w:rsidP="00817DC0">
      <w:pPr>
        <w:ind w:left="360"/>
        <w:rPr>
          <w:rFonts w:ascii="Arial" w:hAnsi="Arial" w:cs="Arial"/>
          <w:sz w:val="22"/>
          <w:szCs w:val="22"/>
        </w:rPr>
      </w:pPr>
    </w:p>
    <w:p w:rsidR="00817DC0" w:rsidRDefault="00817DC0" w:rsidP="00817DC0">
      <w:pPr>
        <w:ind w:left="360"/>
        <w:rPr>
          <w:rFonts w:ascii="Arial" w:hAnsi="Arial" w:cs="Arial"/>
          <w:b/>
          <w:sz w:val="22"/>
          <w:szCs w:val="22"/>
        </w:rPr>
      </w:pPr>
    </w:p>
    <w:p w:rsidR="000C2EAB" w:rsidRDefault="000C2EAB" w:rsidP="00817DC0">
      <w:pPr>
        <w:ind w:left="360"/>
        <w:rPr>
          <w:rFonts w:ascii="Arial" w:hAnsi="Arial" w:cs="Arial"/>
          <w:b/>
          <w:sz w:val="22"/>
          <w:szCs w:val="22"/>
        </w:rPr>
      </w:pPr>
    </w:p>
    <w:p w:rsidR="000C2EAB" w:rsidRPr="004A6411" w:rsidRDefault="000C2EAB" w:rsidP="00817DC0">
      <w:pPr>
        <w:ind w:left="360"/>
        <w:rPr>
          <w:rFonts w:ascii="Arial" w:hAnsi="Arial" w:cs="Arial"/>
          <w:b/>
          <w:sz w:val="22"/>
          <w:szCs w:val="22"/>
        </w:rPr>
      </w:pPr>
    </w:p>
    <w:p w:rsidR="00817DC0" w:rsidRPr="004A6411" w:rsidRDefault="00817DC0" w:rsidP="00817DC0">
      <w:pPr>
        <w:pBdr>
          <w:bottom w:val="single" w:sz="6" w:space="1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:rsidR="00817DC0" w:rsidRPr="004A6411" w:rsidRDefault="00817DC0" w:rsidP="00817DC0">
      <w:pPr>
        <w:ind w:left="360"/>
        <w:rPr>
          <w:rFonts w:ascii="Arial" w:hAnsi="Arial" w:cs="Arial"/>
          <w:b/>
          <w:sz w:val="22"/>
          <w:szCs w:val="22"/>
        </w:rPr>
      </w:pPr>
    </w:p>
    <w:p w:rsidR="00817DC0" w:rsidRPr="004A6411" w:rsidRDefault="00817DC0" w:rsidP="00817DC0">
      <w:pPr>
        <w:ind w:left="360"/>
        <w:rPr>
          <w:rFonts w:ascii="Arial" w:hAnsi="Arial" w:cs="Arial"/>
          <w:b/>
          <w:sz w:val="22"/>
          <w:szCs w:val="22"/>
        </w:rPr>
      </w:pPr>
    </w:p>
    <w:p w:rsidR="00817DC0" w:rsidRPr="004A6411" w:rsidRDefault="00DD70CA" w:rsidP="00817D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136525</wp:posOffset>
                </wp:positionV>
                <wp:extent cx="1435735" cy="1962150"/>
                <wp:effectExtent l="9525" t="12700" r="1206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69" w:rsidRDefault="00C74569" w:rsidP="00817DC0"/>
                          <w:tbl>
                            <w:tblPr>
                              <w:tblW w:w="2147" w:type="dxa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</w:tblGrid>
                            <w:tr w:rsidR="00C74569" w:rsidRPr="00A86D53" w:rsidTr="00886040">
                              <w:tc>
                                <w:tcPr>
                                  <w:tcW w:w="2147" w:type="dxa"/>
                                </w:tcPr>
                                <w:p w:rsidR="00C74569" w:rsidRPr="004A6411" w:rsidRDefault="00C74569" w:rsidP="00DB1E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Supporting Evidence</w:t>
                                  </w:r>
                                </w:p>
                              </w:tc>
                            </w:tr>
                            <w:tr w:rsidR="00C74569" w:rsidRPr="00A86D53" w:rsidTr="00886040">
                              <w:tc>
                                <w:tcPr>
                                  <w:tcW w:w="2147" w:type="dxa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Age appropriate functioning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Concerns?_____________</w:t>
                                  </w:r>
                                </w:p>
                              </w:tc>
                            </w:tr>
                            <w:tr w:rsidR="00C74569" w:rsidRPr="00A86D53" w:rsidTr="00886040">
                              <w:tc>
                                <w:tcPr>
                                  <w:tcW w:w="2147" w:type="dxa"/>
                                </w:tcPr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A64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Immediate foundational skills/functioning that is not age appropriate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4569" w:rsidRPr="00A86D53" w:rsidTr="00886040">
                              <w:tc>
                                <w:tcPr>
                                  <w:tcW w:w="2147" w:type="dxa"/>
                                  <w:shd w:val="clear" w:color="auto" w:fill="DDD9C3"/>
                                </w:tcPr>
                                <w:p w:rsidR="00C74569" w:rsidRPr="00886040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88604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Functioning that is not yet age appropriate or immediate foundational</w:t>
                                  </w: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569" w:rsidRPr="004A6411" w:rsidRDefault="00C74569" w:rsidP="00DB1ED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569" w:rsidRDefault="00C74569" w:rsidP="00817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0.25pt;margin-top:10.75pt;width:113.0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cZLgIAAFgEAAAOAAAAZHJzL2Uyb0RvYy54bWysVNtu2zAMfR+wfxD0vjh247Yx4hRdugwD&#10;ugvQ7gNkWbaFyaImKbGzrx8lJ1nQbS/D/CCIEnVInkN6dTf2iuyFdRJ0SdPZnBKhOdRStyX9+rx9&#10;c0uJ80zXTIEWJT0IR+/Wr1+tBlOIDDpQtbAEQbQrBlPSzntTJInjneiZm4ERGi8bsD3zaNo2qS0b&#10;EL1XSTafXycD2NpY4MI5PH2YLuk64jeN4P5z0zjhiSop5ubjauNahTVZr1jRWmY6yY9psH/IomdS&#10;Y9Az1APzjOys/A2ql9yCg8bPOPQJNI3kItaA1aTzF9U8dcyIWAuS48yZJvf/YPmn/RdLZF3SjBLN&#10;epToWYyevIWR5IGdwbgCnZ4MuvkRj1HlWKkzj8C/OaJh0zHdintrYegEqzG7NLxMLp5OOC6AVMNH&#10;qDEM23mIQGNj+0AdkkEQHVU6nJUJqfAQcnGV31zllHC8S5fXWZpH7RJWnJ4b6/x7AT0Jm5JalD7C&#10;s/2j8yEdVpxcQjQHStZbqVQ0bFttlCV7hm2yjV+s4IWb0mQo6TLP8omBv0LM4/cniF567Hcl+5Le&#10;np1YEXh7p+vYjZ5JNe0xZaWPRAbuJhb9WI1RscVJnwrqAzJrYWpvHEfcdGB/UDJga5fUfd8xKyhR&#10;HzSqs0wXizAL0VjkNxka9vKmurxhmiNUST0l03bjp/nZGSvbDiNN/aDhHhVtZOQ6SD9ldUwf2zdK&#10;cBy1MB+XdvT69UNY/wQAAP//AwBQSwMEFAAGAAgAAAAhAHjXnYDgAAAACgEAAA8AAABkcnMvZG93&#10;bnJldi54bWxMj8tOwzAQRfdI/IM1SGwQddqAm4ZMKoQEgh20FWzd2E0i/Ai2m4a/Z1jBajS6R3fO&#10;VOvJGjbqEHvvEOazDJh2jVe9axF228frAlhM0ilpvNMI3zrCuj4/q2Sp/Mm96XGTWkYlLpYSoUtp&#10;KDmPTaetjDM/aEfZwQcrE62h5SrIE5VbwxdZJriVvaMLnRz0Q6ebz83RIhQ3z+NHfMlf3xtxMKt0&#10;tRyfvgLi5cV0fwcs6Sn9wfCrT+pQk9PeH52KzCAsRXZLKMJiTpOAVSEEsD1CnlPC64r/f6H+AQAA&#10;//8DAFBLAQItABQABgAIAAAAIQC2gziS/gAAAOEBAAATAAAAAAAAAAAAAAAAAAAAAABbQ29udGVu&#10;dF9UeXBlc10ueG1sUEsBAi0AFAAGAAgAAAAhADj9If/WAAAAlAEAAAsAAAAAAAAAAAAAAAAALwEA&#10;AF9yZWxzLy5yZWxzUEsBAi0AFAAGAAgAAAAhAGF0NxkuAgAAWAQAAA4AAAAAAAAAAAAAAAAALgIA&#10;AGRycy9lMm9Eb2MueG1sUEsBAi0AFAAGAAgAAAAhAHjXnYDgAAAACgEAAA8AAAAAAAAAAAAAAAAA&#10;iAQAAGRycy9kb3ducmV2LnhtbFBLBQYAAAAABAAEAPMAAACVBQAAAAA=&#10;">
                <v:textbox>
                  <w:txbxContent>
                    <w:p w:rsidR="00C74569" w:rsidRDefault="00C74569" w:rsidP="00817DC0"/>
                    <w:tbl>
                      <w:tblPr>
                        <w:tblW w:w="2147" w:type="dxa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</w:tblGrid>
                      <w:tr w:rsidR="00C74569" w:rsidRPr="00A86D53" w:rsidTr="00886040">
                        <w:tc>
                          <w:tcPr>
                            <w:tcW w:w="2147" w:type="dxa"/>
                          </w:tcPr>
                          <w:p w:rsidR="00C74569" w:rsidRPr="004A6411" w:rsidRDefault="00C74569" w:rsidP="00DB1E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Supporting Evidence</w:t>
                            </w:r>
                          </w:p>
                        </w:tc>
                      </w:tr>
                      <w:tr w:rsidR="00C74569" w:rsidRPr="00A86D53" w:rsidTr="00886040">
                        <w:tc>
                          <w:tcPr>
                            <w:tcW w:w="2147" w:type="dxa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appropriate functioning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Concerns?_____________</w:t>
                            </w:r>
                          </w:p>
                        </w:tc>
                      </w:tr>
                      <w:tr w:rsidR="00C74569" w:rsidRPr="00A86D53" w:rsidTr="00886040">
                        <w:tc>
                          <w:tcPr>
                            <w:tcW w:w="2147" w:type="dxa"/>
                          </w:tcPr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64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Immediate foundational skills/functioning that is not age appropriate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4569" w:rsidRPr="00A86D53" w:rsidTr="00886040">
                        <w:tc>
                          <w:tcPr>
                            <w:tcW w:w="2147" w:type="dxa"/>
                            <w:shd w:val="clear" w:color="auto" w:fill="DDD9C3"/>
                          </w:tcPr>
                          <w:p w:rsidR="00C74569" w:rsidRPr="00886040" w:rsidRDefault="00C74569" w:rsidP="00DB1ED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8604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Functioning that is not yet age appropriate or immediate foundational</w:t>
                            </w: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569" w:rsidRPr="004A6411" w:rsidRDefault="00C74569" w:rsidP="00DB1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74569" w:rsidRDefault="00C74569" w:rsidP="00817DC0"/>
                  </w:txbxContent>
                </v:textbox>
              </v:shape>
            </w:pict>
          </mc:Fallback>
        </mc:AlternateContent>
      </w:r>
      <w:r w:rsidR="00817DC0" w:rsidRPr="004A6411">
        <w:rPr>
          <w:rFonts w:ascii="Arial" w:hAnsi="Arial" w:cs="Arial"/>
          <w:b/>
          <w:sz w:val="22"/>
          <w:szCs w:val="22"/>
        </w:rPr>
        <w:t>Rating of 1</w:t>
      </w:r>
    </w:p>
    <w:p w:rsidR="00817DC0" w:rsidRPr="004A6411" w:rsidRDefault="00817DC0" w:rsidP="00817DC0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4A6411">
        <w:rPr>
          <w:rFonts w:ascii="Arial" w:hAnsi="Arial" w:cs="Arial"/>
          <w:sz w:val="22"/>
          <w:szCs w:val="22"/>
        </w:rPr>
        <w:t>Provide examples of the child’s functioning that is not yet age appropriate or immediate foundational in the bottom section of the “supporting evidence” box.</w:t>
      </w:r>
    </w:p>
    <w:p w:rsidR="00817DC0" w:rsidRPr="004A6411" w:rsidRDefault="00817DC0" w:rsidP="00817DC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A6411">
        <w:rPr>
          <w:rFonts w:ascii="Arial" w:hAnsi="Arial" w:cs="Arial"/>
          <w:i/>
          <w:sz w:val="22"/>
          <w:szCs w:val="22"/>
        </w:rPr>
        <w:t>No age-appropriate or immediate foundational functioning should be noted for a rating of 1.</w:t>
      </w:r>
    </w:p>
    <w:p w:rsidR="00817DC0" w:rsidRPr="002C1853" w:rsidRDefault="00817DC0" w:rsidP="00817DC0">
      <w:pPr>
        <w:ind w:left="720"/>
        <w:rPr>
          <w:b/>
        </w:rPr>
      </w:pPr>
    </w:p>
    <w:p w:rsidR="00817DC0" w:rsidRDefault="00817DC0" w:rsidP="00817DC0"/>
    <w:p w:rsidR="00817DC0" w:rsidRDefault="00817DC0" w:rsidP="00817DC0"/>
    <w:p w:rsidR="00817DC0" w:rsidRDefault="00817DC0" w:rsidP="00817DC0"/>
    <w:p w:rsidR="00CE708C" w:rsidRDefault="00CE708C" w:rsidP="00CE708C">
      <w:pPr>
        <w:rPr>
          <w:rFonts w:ascii="Arial Unicode MS" w:eastAsia="Arial Unicode MS" w:hAnsi="Arial Unicode MS" w:cs="Arial Unicode MS"/>
          <w:b/>
          <w:bCs/>
        </w:rPr>
      </w:pPr>
    </w:p>
    <w:sectPr w:rsidR="00CE708C" w:rsidSect="007532EF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35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EF" w:rsidRDefault="001D68EF" w:rsidP="00CE708C">
      <w:r>
        <w:separator/>
      </w:r>
    </w:p>
  </w:endnote>
  <w:endnote w:type="continuationSeparator" w:id="0">
    <w:p w:rsidR="001D68EF" w:rsidRDefault="001D68EF" w:rsidP="00CE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69" w:rsidRDefault="00D9186B" w:rsidP="00DB1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5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569" w:rsidRDefault="00C74569" w:rsidP="00DB1E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69" w:rsidRPr="009B35E2" w:rsidRDefault="006300B7" w:rsidP="002F33A8">
    <w:pPr>
      <w:pStyle w:val="Footer"/>
      <w:rPr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-33020</wp:posOffset>
          </wp:positionV>
          <wp:extent cx="673100" cy="56070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74569" w:rsidRDefault="00C74569">
    <w:pPr>
      <w:pStyle w:val="Footer"/>
    </w:pPr>
    <w:r>
      <w:t xml:space="preserve">     </w:t>
    </w:r>
    <w:r w:rsidRPr="00D91B24">
      <w:rPr>
        <w:rFonts w:ascii="Cambria" w:hAnsi="Cambria"/>
        <w:b/>
        <w:color w:val="6600FF"/>
      </w:rPr>
      <w:t>The Early Childhood Outcome</w:t>
    </w:r>
    <w:r>
      <w:rPr>
        <w:rFonts w:ascii="Cambria" w:hAnsi="Cambria"/>
        <w:b/>
        <w:color w:val="6600FF"/>
      </w:rPr>
      <w:t>s</w:t>
    </w:r>
    <w:r w:rsidRPr="00D91B24">
      <w:rPr>
        <w:rFonts w:ascii="Cambria" w:hAnsi="Cambria"/>
        <w:b/>
        <w:color w:val="6600FF"/>
      </w:rPr>
      <w:t xml:space="preserve"> Center</w:t>
    </w:r>
    <w:r>
      <w:rPr>
        <w:rFonts w:ascii="Cambria" w:hAnsi="Cambria"/>
        <w:b/>
        <w:color w:val="6600FF"/>
      </w:rPr>
      <w:tab/>
    </w:r>
    <w:r w:rsidR="007532EF">
      <w:rPr>
        <w:rFonts w:ascii="Cambria" w:hAnsi="Cambria"/>
        <w:b/>
        <w:color w:val="6600FF"/>
      </w:rPr>
      <w:t xml:space="preserve">Version: </w:t>
    </w:r>
    <w:r w:rsidR="000208B8">
      <w:rPr>
        <w:rFonts w:ascii="Cambria" w:hAnsi="Cambria"/>
        <w:b/>
        <w:color w:val="6600FF"/>
      </w:rPr>
      <w:t>9</w:t>
    </w:r>
    <w:r w:rsidR="007532EF">
      <w:rPr>
        <w:rFonts w:ascii="Cambria" w:hAnsi="Cambria"/>
        <w:b/>
        <w:color w:val="6600FF"/>
      </w:rPr>
      <w:t>/1</w:t>
    </w:r>
    <w:r w:rsidR="000208B8">
      <w:rPr>
        <w:rFonts w:ascii="Cambria" w:hAnsi="Cambria"/>
        <w:b/>
        <w:color w:val="6600FF"/>
      </w:rPr>
      <w:t>2</w:t>
    </w:r>
    <w:r w:rsidR="007C36AF">
      <w:rPr>
        <w:rFonts w:ascii="Cambria" w:hAnsi="Cambria"/>
        <w:b/>
        <w:color w:val="6600FF"/>
      </w:rPr>
      <w:t>/1</w:t>
    </w:r>
    <w:r w:rsidR="000208B8">
      <w:rPr>
        <w:rFonts w:ascii="Cambria" w:hAnsi="Cambria"/>
        <w:b/>
        <w:color w:val="6600FF"/>
      </w:rPr>
      <w:t>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EF" w:rsidRDefault="001D68EF" w:rsidP="00CE708C">
      <w:r>
        <w:separator/>
      </w:r>
    </w:p>
  </w:footnote>
  <w:footnote w:type="continuationSeparator" w:id="0">
    <w:p w:rsidR="001D68EF" w:rsidRDefault="001D68EF" w:rsidP="00CE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69" w:rsidRDefault="00DD70C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E9A">
      <w:rPr>
        <w:noProof/>
      </w:rPr>
      <w:t>1</w:t>
    </w:r>
    <w:r>
      <w:rPr>
        <w:noProof/>
      </w:rPr>
      <w:fldChar w:fldCharType="end"/>
    </w:r>
  </w:p>
  <w:p w:rsidR="00C74569" w:rsidRPr="00A66BD9" w:rsidRDefault="00C74569" w:rsidP="00DB1ED0">
    <w:pPr>
      <w:pStyle w:val="Header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69" w:rsidRDefault="00C74569">
    <w:pPr>
      <w:pStyle w:val="Header"/>
    </w:pPr>
  </w:p>
  <w:p w:rsidR="00C74569" w:rsidRPr="002C0528" w:rsidRDefault="00C74569" w:rsidP="00DB1ED0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90"/>
    <w:multiLevelType w:val="hybridMultilevel"/>
    <w:tmpl w:val="0FC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1A1"/>
    <w:multiLevelType w:val="hybridMultilevel"/>
    <w:tmpl w:val="8620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B22"/>
    <w:multiLevelType w:val="hybridMultilevel"/>
    <w:tmpl w:val="984ABE1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D9684D"/>
    <w:multiLevelType w:val="hybridMultilevel"/>
    <w:tmpl w:val="3D7E6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6C5E"/>
    <w:multiLevelType w:val="hybridMultilevel"/>
    <w:tmpl w:val="5A48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7307"/>
    <w:multiLevelType w:val="hybridMultilevel"/>
    <w:tmpl w:val="00503888"/>
    <w:lvl w:ilvl="0" w:tplc="46FCAD9A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6">
    <w:nsid w:val="6009162A"/>
    <w:multiLevelType w:val="hybridMultilevel"/>
    <w:tmpl w:val="F15A8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27084"/>
    <w:multiLevelType w:val="hybridMultilevel"/>
    <w:tmpl w:val="524A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21144"/>
    <w:multiLevelType w:val="hybridMultilevel"/>
    <w:tmpl w:val="317E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149E5"/>
    <w:multiLevelType w:val="hybridMultilevel"/>
    <w:tmpl w:val="4824E412"/>
    <w:lvl w:ilvl="0" w:tplc="CEAC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C"/>
    <w:rsid w:val="000208B8"/>
    <w:rsid w:val="00076455"/>
    <w:rsid w:val="000C2EAB"/>
    <w:rsid w:val="00186E3B"/>
    <w:rsid w:val="001D68EF"/>
    <w:rsid w:val="001E168E"/>
    <w:rsid w:val="001E77E0"/>
    <w:rsid w:val="002F33A8"/>
    <w:rsid w:val="003776AD"/>
    <w:rsid w:val="0044442D"/>
    <w:rsid w:val="00494BC6"/>
    <w:rsid w:val="004A6411"/>
    <w:rsid w:val="0051125D"/>
    <w:rsid w:val="005462A2"/>
    <w:rsid w:val="006300B7"/>
    <w:rsid w:val="007532EF"/>
    <w:rsid w:val="007B4A05"/>
    <w:rsid w:val="007C36AF"/>
    <w:rsid w:val="007D644A"/>
    <w:rsid w:val="00817DC0"/>
    <w:rsid w:val="00886040"/>
    <w:rsid w:val="008A28DC"/>
    <w:rsid w:val="008C1434"/>
    <w:rsid w:val="00946425"/>
    <w:rsid w:val="009925B3"/>
    <w:rsid w:val="009B32BE"/>
    <w:rsid w:val="00A056CD"/>
    <w:rsid w:val="00A25E01"/>
    <w:rsid w:val="00A25E9A"/>
    <w:rsid w:val="00A3214E"/>
    <w:rsid w:val="00A950DC"/>
    <w:rsid w:val="00BA55C5"/>
    <w:rsid w:val="00BA70CE"/>
    <w:rsid w:val="00C22F5F"/>
    <w:rsid w:val="00C25651"/>
    <w:rsid w:val="00C74569"/>
    <w:rsid w:val="00C81290"/>
    <w:rsid w:val="00CA2502"/>
    <w:rsid w:val="00CB20E9"/>
    <w:rsid w:val="00CC51F5"/>
    <w:rsid w:val="00CD329E"/>
    <w:rsid w:val="00CE15AC"/>
    <w:rsid w:val="00CE708C"/>
    <w:rsid w:val="00D9186B"/>
    <w:rsid w:val="00DB1ED0"/>
    <w:rsid w:val="00DD4CE3"/>
    <w:rsid w:val="00DD70CA"/>
    <w:rsid w:val="00DE79CF"/>
    <w:rsid w:val="00F06807"/>
    <w:rsid w:val="00F2733F"/>
    <w:rsid w:val="00F3136E"/>
    <w:rsid w:val="00F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8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708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E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8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708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E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</dc:creator>
  <cp:lastModifiedBy>Christine Wagner</cp:lastModifiedBy>
  <cp:revision>2</cp:revision>
  <dcterms:created xsi:type="dcterms:W3CDTF">2012-09-14T18:33:00Z</dcterms:created>
  <dcterms:modified xsi:type="dcterms:W3CDTF">2012-09-14T18:33:00Z</dcterms:modified>
</cp:coreProperties>
</file>